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8DE11" w14:textId="77777777" w:rsidR="00FA060A" w:rsidRPr="00621F53" w:rsidRDefault="00FA060A" w:rsidP="00FA060A">
      <w:pPr>
        <w:spacing w:line="276" w:lineRule="auto"/>
        <w:jc w:val="center"/>
        <w:rPr>
          <w:rFonts w:ascii="Times New Roman" w:hAnsi="Times New Roman"/>
          <w:b/>
          <w:sz w:val="24"/>
          <w:szCs w:val="24"/>
          <w:lang w:val="sr-Cyrl-RS"/>
        </w:rPr>
      </w:pPr>
      <w:bookmarkStart w:id="0" w:name="_GoBack"/>
      <w:bookmarkEnd w:id="0"/>
      <w:r w:rsidRPr="00621F53">
        <w:rPr>
          <w:rFonts w:ascii="Times New Roman" w:hAnsi="Times New Roman"/>
          <w:b/>
          <w:sz w:val="24"/>
          <w:szCs w:val="24"/>
          <w:lang w:val="sr-Cyrl-RS"/>
        </w:rPr>
        <w:t xml:space="preserve">ИЗВЕШТАЈ О СПРОВЕДЕНОЈ ЈАВНОЈ РАСПРАВИ </w:t>
      </w:r>
    </w:p>
    <w:p w14:paraId="671C01AC" w14:textId="77777777" w:rsidR="00FA060A" w:rsidRPr="00621F53" w:rsidRDefault="00FA060A" w:rsidP="00FA060A">
      <w:pPr>
        <w:spacing w:line="276" w:lineRule="auto"/>
        <w:jc w:val="center"/>
        <w:rPr>
          <w:rFonts w:ascii="Times New Roman" w:hAnsi="Times New Roman"/>
          <w:b/>
          <w:sz w:val="24"/>
          <w:szCs w:val="24"/>
          <w:lang w:val="sr-Cyrl-RS"/>
        </w:rPr>
      </w:pPr>
      <w:r w:rsidRPr="00621F53">
        <w:rPr>
          <w:rFonts w:ascii="Times New Roman" w:hAnsi="Times New Roman"/>
          <w:b/>
          <w:sz w:val="24"/>
          <w:szCs w:val="24"/>
          <w:lang w:val="sr-Cyrl-RS"/>
        </w:rPr>
        <w:t>О ПРЕДЛОГУ ПРОГРАМА УНАПРЕЂЕЊА УПРАВЉАЊА ЈАВНИМ ПОЛИТИКАМА И РЕГУЛАТОРНОМ РЕФОРМОМ СА АКЦИОНИМ ПЛАНОМ ЗА ПЕРИОД 2021-2025. ГОДИНЕ</w:t>
      </w:r>
    </w:p>
    <w:p w14:paraId="387918F9" w14:textId="77777777" w:rsidR="00FA060A" w:rsidRPr="00621F53" w:rsidRDefault="00FA060A" w:rsidP="00FA060A">
      <w:pPr>
        <w:spacing w:line="276" w:lineRule="auto"/>
        <w:jc w:val="center"/>
        <w:rPr>
          <w:rFonts w:ascii="Times New Roman" w:hAnsi="Times New Roman"/>
          <w:sz w:val="24"/>
          <w:szCs w:val="24"/>
          <w:lang w:val="sr-Cyrl-RS"/>
        </w:rPr>
      </w:pPr>
    </w:p>
    <w:p w14:paraId="18BFDB1B" w14:textId="77777777" w:rsidR="00FA060A" w:rsidRPr="00621F53" w:rsidRDefault="00FA060A" w:rsidP="00FA060A">
      <w:pPr>
        <w:spacing w:line="276" w:lineRule="auto"/>
        <w:ind w:firstLine="720"/>
        <w:jc w:val="both"/>
        <w:rPr>
          <w:rFonts w:ascii="Times New Roman" w:hAnsi="Times New Roman"/>
          <w:b/>
          <w:sz w:val="24"/>
          <w:szCs w:val="24"/>
          <w:lang w:val="sr-Cyrl-RS"/>
        </w:rPr>
      </w:pPr>
      <w:r w:rsidRPr="00621F53">
        <w:rPr>
          <w:rFonts w:ascii="Times New Roman" w:hAnsi="Times New Roman"/>
          <w:sz w:val="24"/>
          <w:szCs w:val="24"/>
          <w:lang w:val="sr-Cyrl-RS"/>
        </w:rPr>
        <w:t xml:space="preserve">Јавна расправа о Предлогу програма унапређења управљања јавним политикама и регулаторном реформом са акционим планом за период 2021-2025. године (у даљем тексту: Предлог програма), почела је усвајањем Закључка о одређивању Програма јавне расправе о Предлогу програма унапређења управљања јавним политикама и регулаторном реформом са акционим планом за период 2021-2025. године, број: 011/7226/2021, на седници Одбора за правни систем и државне органе, одржаној 25. августа 2021. године. Јавна расправа у складу са наведеним програмом, спроведена је </w:t>
      </w:r>
      <w:r w:rsidRPr="00621F53">
        <w:rPr>
          <w:rFonts w:ascii="Times New Roman" w:hAnsi="Times New Roman"/>
          <w:b/>
          <w:sz w:val="24"/>
          <w:szCs w:val="24"/>
          <w:lang w:val="sr-Cyrl-RS"/>
        </w:rPr>
        <w:t xml:space="preserve">од 27. августа до 15. септембра 2021. године. </w:t>
      </w:r>
    </w:p>
    <w:p w14:paraId="13455BB3" w14:textId="4BA6C50C" w:rsidR="00FA060A" w:rsidRPr="00621F53" w:rsidRDefault="00FA060A" w:rsidP="00FA060A">
      <w:pPr>
        <w:spacing w:line="276" w:lineRule="auto"/>
        <w:ind w:firstLine="720"/>
        <w:jc w:val="both"/>
        <w:rPr>
          <w:rFonts w:ascii="Times New Roman" w:hAnsi="Times New Roman"/>
          <w:b/>
          <w:bCs/>
          <w:sz w:val="24"/>
          <w:szCs w:val="24"/>
          <w:lang w:val="sr-Cyrl-RS"/>
        </w:rPr>
      </w:pPr>
      <w:r w:rsidRPr="00621F53">
        <w:rPr>
          <w:rFonts w:ascii="Times New Roman" w:hAnsi="Times New Roman"/>
          <w:sz w:val="24"/>
          <w:szCs w:val="24"/>
          <w:lang w:val="sr-Cyrl-RS"/>
        </w:rPr>
        <w:t>Одмах након спровођења јавне расправе, Републички секретаријат за јавне политике је објавио обавештење о јавној расправи на својој интернет страници (</w:t>
      </w:r>
      <w:hyperlink r:id="rId11">
        <w:r w:rsidRPr="00621F53">
          <w:rPr>
            <w:rStyle w:val="Hiperveza"/>
            <w:rFonts w:ascii="Times New Roman" w:hAnsi="Times New Roman"/>
            <w:color w:val="auto"/>
            <w:sz w:val="24"/>
            <w:szCs w:val="24"/>
            <w:lang w:val="sr-Cyrl-RS"/>
          </w:rPr>
          <w:t>www.rsjp.gov.rs</w:t>
        </w:r>
      </w:hyperlink>
      <w:r w:rsidRPr="00621F53">
        <w:rPr>
          <w:rFonts w:ascii="Times New Roman" w:hAnsi="Times New Roman"/>
          <w:sz w:val="24"/>
          <w:szCs w:val="24"/>
          <w:lang w:val="sr-Cyrl-RS"/>
        </w:rPr>
        <w:t>), као и на страници Е-управа (</w:t>
      </w:r>
      <w:hyperlink r:id="rId12">
        <w:r w:rsidRPr="00621F53">
          <w:rPr>
            <w:rStyle w:val="Hiperveza"/>
            <w:rFonts w:ascii="Times New Roman" w:hAnsi="Times New Roman"/>
            <w:color w:val="auto"/>
            <w:sz w:val="24"/>
            <w:szCs w:val="24"/>
            <w:lang w:val="sr-Cyrl-RS"/>
          </w:rPr>
          <w:t>www.javnrasprave.euprava.gov.rs</w:t>
        </w:r>
      </w:hyperlink>
      <w:r w:rsidRPr="00621F53">
        <w:rPr>
          <w:rFonts w:ascii="Times New Roman" w:hAnsi="Times New Roman"/>
          <w:sz w:val="24"/>
          <w:szCs w:val="24"/>
          <w:lang w:val="sr-Cyrl-RS"/>
        </w:rPr>
        <w:t xml:space="preserve">). С обзиром на тренутну здравствену ситуацију у земљи тј. </w:t>
      </w:r>
      <w:proofErr w:type="spellStart"/>
      <w:r w:rsidRPr="00621F53">
        <w:rPr>
          <w:rFonts w:ascii="Times New Roman" w:hAnsi="Times New Roman"/>
          <w:sz w:val="24"/>
          <w:szCs w:val="24"/>
          <w:lang w:val="sr-Cyrl-RS"/>
        </w:rPr>
        <w:t>пандемију</w:t>
      </w:r>
      <w:proofErr w:type="spellEnd"/>
      <w:r w:rsidRPr="00621F53">
        <w:rPr>
          <w:rFonts w:ascii="Times New Roman" w:hAnsi="Times New Roman"/>
          <w:sz w:val="24"/>
          <w:szCs w:val="24"/>
          <w:lang w:val="sr-Cyrl-RS"/>
        </w:rPr>
        <w:t xml:space="preserve"> узроковану вирусом </w:t>
      </w:r>
      <w:proofErr w:type="spellStart"/>
      <w:r w:rsidRPr="00621F53">
        <w:rPr>
          <w:rFonts w:ascii="Times New Roman" w:hAnsi="Times New Roman"/>
          <w:sz w:val="24"/>
          <w:szCs w:val="24"/>
          <w:lang w:val="sr-Cyrl-RS"/>
        </w:rPr>
        <w:t>Ковид</w:t>
      </w:r>
      <w:proofErr w:type="spellEnd"/>
      <w:r w:rsidRPr="00621F53">
        <w:rPr>
          <w:rFonts w:ascii="Times New Roman" w:hAnsi="Times New Roman"/>
          <w:sz w:val="24"/>
          <w:szCs w:val="24"/>
          <w:lang w:val="sr-Cyrl-RS"/>
        </w:rPr>
        <w:t xml:space="preserve">-19, јавна расправа је углавном спровођена у форми достављања писаних коментара. Поред тога, </w:t>
      </w:r>
      <w:r w:rsidRPr="00621F53">
        <w:rPr>
          <w:rFonts w:ascii="Times New Roman" w:hAnsi="Times New Roman"/>
          <w:b/>
          <w:bCs/>
          <w:sz w:val="24"/>
          <w:szCs w:val="24"/>
          <w:lang w:val="sr-Cyrl-RS"/>
        </w:rPr>
        <w:t>одржана је „online” дискусија 10. септембра 2021. године</w:t>
      </w:r>
      <w:r w:rsidRPr="00621F53">
        <w:rPr>
          <w:rFonts w:ascii="Times New Roman" w:hAnsi="Times New Roman"/>
          <w:sz w:val="24"/>
          <w:szCs w:val="24"/>
          <w:lang w:val="sr-Cyrl-RS"/>
        </w:rPr>
        <w:t>, на којој су анализиране мере и активности Предлога програма, односно Акционог плана.</w:t>
      </w:r>
    </w:p>
    <w:p w14:paraId="66DBA10A" w14:textId="77777777" w:rsidR="00FA060A" w:rsidRPr="00621F53" w:rsidRDefault="00FA060A" w:rsidP="00FA060A">
      <w:pPr>
        <w:spacing w:line="276" w:lineRule="auto"/>
        <w:ind w:firstLine="720"/>
        <w:jc w:val="both"/>
        <w:rPr>
          <w:rFonts w:ascii="Times New Roman" w:hAnsi="Times New Roman"/>
          <w:sz w:val="24"/>
          <w:szCs w:val="24"/>
          <w:lang w:val="sr-Cyrl-RS"/>
        </w:rPr>
      </w:pPr>
      <w:r w:rsidRPr="00621F53">
        <w:rPr>
          <w:rFonts w:ascii="Times New Roman" w:hAnsi="Times New Roman"/>
          <w:sz w:val="24"/>
          <w:szCs w:val="24"/>
          <w:lang w:val="sr-Cyrl-RS"/>
        </w:rPr>
        <w:t>Примедбе, сугестије и коментаре на Предлог програма – укључујући и писане коментаре и „online” дискусију доставили су: Генерални секретаријат Владе, Министарство финансија, Министарство државне управе и локалне самоуправе, Министарство за људска и мањинска права и друштвени дијалог, Канцеларија за информационе технологије и електронску управу, Стална конференција градова и општина, Центар за европске политике, Београдска отворена школа, Неформална мрежа евалуатора Србије, Мрежа академске солидарности и ангажованости</w:t>
      </w:r>
      <w:r w:rsidRPr="00621F53">
        <w:rPr>
          <w:rFonts w:ascii="Times New Roman" w:hAnsi="Times New Roman"/>
          <w:sz w:val="24"/>
          <w:szCs w:val="24"/>
          <w:lang w:val="sr-Cyrl-RS"/>
        </w:rPr>
        <w:tab/>
      </w:r>
      <w:r w:rsidRPr="00621F53">
        <w:rPr>
          <w:rFonts w:ascii="Times New Roman" w:hAnsi="Times New Roman"/>
          <w:sz w:val="24"/>
          <w:szCs w:val="24"/>
          <w:lang w:val="sr-Cyrl-RS"/>
        </w:rPr>
        <w:tab/>
      </w:r>
      <w:r w:rsidRPr="00621F53">
        <w:rPr>
          <w:rFonts w:ascii="Times New Roman" w:hAnsi="Times New Roman"/>
          <w:sz w:val="24"/>
          <w:szCs w:val="24"/>
          <w:lang w:val="sr-Cyrl-RS"/>
        </w:rPr>
        <w:tab/>
      </w:r>
      <w:r w:rsidRPr="00621F53">
        <w:rPr>
          <w:rFonts w:ascii="Times New Roman" w:hAnsi="Times New Roman"/>
          <w:sz w:val="24"/>
          <w:szCs w:val="24"/>
          <w:lang w:val="sr-Cyrl-RS"/>
        </w:rPr>
        <w:tab/>
      </w:r>
      <w:r w:rsidRPr="00621F53">
        <w:rPr>
          <w:rFonts w:ascii="Times New Roman" w:hAnsi="Times New Roman"/>
          <w:sz w:val="24"/>
          <w:szCs w:val="24"/>
          <w:lang w:val="sr-Cyrl-RS"/>
        </w:rPr>
        <w:tab/>
      </w:r>
      <w:r w:rsidRPr="00621F53">
        <w:rPr>
          <w:rFonts w:ascii="Times New Roman" w:hAnsi="Times New Roman"/>
          <w:sz w:val="24"/>
          <w:szCs w:val="24"/>
          <w:lang w:val="sr-Cyrl-RS"/>
        </w:rPr>
        <w:tab/>
      </w:r>
      <w:r w:rsidRPr="00621F53">
        <w:rPr>
          <w:rFonts w:ascii="Times New Roman" w:hAnsi="Times New Roman"/>
          <w:sz w:val="24"/>
          <w:szCs w:val="24"/>
          <w:lang w:val="sr-Cyrl-RS"/>
        </w:rPr>
        <w:tab/>
      </w:r>
    </w:p>
    <w:p w14:paraId="209EEDE1" w14:textId="2EA86060" w:rsidR="00FA060A" w:rsidRPr="00E12BC2" w:rsidRDefault="00FA060A" w:rsidP="00E12BC2">
      <w:pPr>
        <w:spacing w:line="276" w:lineRule="auto"/>
        <w:ind w:firstLine="720"/>
        <w:jc w:val="both"/>
        <w:rPr>
          <w:rFonts w:ascii="Times New Roman" w:hAnsi="Times New Roman"/>
          <w:sz w:val="24"/>
          <w:szCs w:val="24"/>
          <w:lang w:val="sr-Cyrl-RS"/>
        </w:rPr>
        <w:sectPr w:rsidR="00FA060A" w:rsidRPr="00E12BC2" w:rsidSect="00A640DB">
          <w:footerReference w:type="default" r:id="rId13"/>
          <w:pgSz w:w="15840" w:h="12240" w:orient="landscape"/>
          <w:pgMar w:top="1440" w:right="1440" w:bottom="1440" w:left="1440" w:header="720" w:footer="720" w:gutter="0"/>
          <w:cols w:space="720"/>
          <w:titlePg/>
          <w:docGrid w:linePitch="360"/>
        </w:sectPr>
      </w:pPr>
      <w:r w:rsidRPr="00621F53">
        <w:rPr>
          <w:rFonts w:ascii="Times New Roman" w:hAnsi="Times New Roman"/>
          <w:sz w:val="24"/>
          <w:szCs w:val="24"/>
          <w:lang w:val="sr-Cyrl-RS"/>
        </w:rPr>
        <w:t>У наставку извештаја, представљамо свеобухватну табелу са примедбама, сугестијама и коментарима који су достављени у току трајања јавне расправе и  одговорима Републичког секретаријата за јавне политик</w:t>
      </w:r>
      <w:r w:rsidR="00E12BC2">
        <w:rPr>
          <w:rFonts w:ascii="Times New Roman" w:hAnsi="Times New Roman"/>
          <w:sz w:val="24"/>
          <w:szCs w:val="24"/>
          <w:lang w:val="sr-Cyrl-RS"/>
        </w:rPr>
        <w:t>е.</w:t>
      </w:r>
    </w:p>
    <w:tbl>
      <w:tblPr>
        <w:tblpPr w:leftFromText="180" w:rightFromText="180" w:vertAnchor="text" w:tblpX="-550" w:tblpY="1"/>
        <w:tblOverlap w:val="never"/>
        <w:tblW w:w="14500" w:type="dxa"/>
        <w:tblLayout w:type="fixed"/>
        <w:tblCellMar>
          <w:left w:w="0" w:type="dxa"/>
          <w:right w:w="0" w:type="dxa"/>
        </w:tblCellMar>
        <w:tblLook w:val="04A0" w:firstRow="1" w:lastRow="0" w:firstColumn="1" w:lastColumn="0" w:noHBand="0" w:noVBand="1"/>
      </w:tblPr>
      <w:tblGrid>
        <w:gridCol w:w="730"/>
        <w:gridCol w:w="3330"/>
        <w:gridCol w:w="4298"/>
        <w:gridCol w:w="25"/>
        <w:gridCol w:w="1889"/>
        <w:gridCol w:w="4228"/>
      </w:tblGrid>
      <w:tr w:rsidR="00E12BC2" w:rsidRPr="00621F53" w14:paraId="483D72C4" w14:textId="77777777" w:rsidTr="00565844">
        <w:trPr>
          <w:trHeight w:val="610"/>
          <w:tblHeader/>
        </w:trPr>
        <w:tc>
          <w:tcPr>
            <w:tcW w:w="73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0C86220A" w14:textId="77777777" w:rsidR="00E12BC2" w:rsidRPr="00621F53" w:rsidRDefault="00E12BC2" w:rsidP="00565844">
            <w:pPr>
              <w:rPr>
                <w:rFonts w:ascii="Times New Roman" w:hAnsi="Times New Roman"/>
                <w:b/>
                <w:lang w:val="sr-Cyrl-RS"/>
              </w:rPr>
            </w:pPr>
          </w:p>
          <w:p w14:paraId="10D480F9" w14:textId="77777777" w:rsidR="00E12BC2" w:rsidRPr="00621F53" w:rsidRDefault="00E12BC2" w:rsidP="00565844">
            <w:pPr>
              <w:rPr>
                <w:rFonts w:ascii="Times New Roman" w:hAnsi="Times New Roman"/>
                <w:b/>
                <w:lang w:val="sr-Cyrl-RS"/>
              </w:rPr>
            </w:pPr>
          </w:p>
          <w:p w14:paraId="436491CB" w14:textId="77777777" w:rsidR="00E12BC2" w:rsidRPr="00621F53" w:rsidRDefault="00E12BC2" w:rsidP="00565844">
            <w:pPr>
              <w:rPr>
                <w:rFonts w:ascii="Times New Roman" w:hAnsi="Times New Roman"/>
                <w:b/>
                <w:lang w:val="sr-Cyrl-RS"/>
              </w:rPr>
            </w:pPr>
          </w:p>
        </w:tc>
        <w:tc>
          <w:tcPr>
            <w:tcW w:w="3330" w:type="dxa"/>
            <w:tcBorders>
              <w:top w:val="single" w:sz="8" w:space="0" w:color="auto"/>
              <w:left w:val="single" w:sz="8" w:space="0" w:color="auto"/>
              <w:bottom w:val="single" w:sz="8" w:space="0" w:color="auto"/>
              <w:right w:val="single" w:sz="8" w:space="0" w:color="auto"/>
            </w:tcBorders>
            <w:shd w:val="clear" w:color="auto" w:fill="FFE599" w:themeFill="accent4" w:themeFillTint="66"/>
            <w:tcMar>
              <w:top w:w="0" w:type="dxa"/>
              <w:left w:w="108" w:type="dxa"/>
              <w:bottom w:w="0" w:type="dxa"/>
              <w:right w:w="108" w:type="dxa"/>
            </w:tcMar>
            <w:vAlign w:val="center"/>
            <w:hideMark/>
          </w:tcPr>
          <w:p w14:paraId="043A0193" w14:textId="77777777" w:rsidR="00E12BC2" w:rsidRPr="00621F53" w:rsidRDefault="00E12BC2" w:rsidP="00565844">
            <w:pPr>
              <w:jc w:val="center"/>
              <w:rPr>
                <w:rFonts w:ascii="Times New Roman" w:hAnsi="Times New Roman"/>
                <w:b/>
                <w:lang w:val="sr-Cyrl-RS"/>
              </w:rPr>
            </w:pPr>
            <w:r w:rsidRPr="00621F53">
              <w:rPr>
                <w:rFonts w:ascii="Times New Roman" w:hAnsi="Times New Roman"/>
                <w:b/>
                <w:lang w:val="sr-Cyrl-RS"/>
              </w:rPr>
              <w:t>Учесник у јавној расправи</w:t>
            </w:r>
          </w:p>
        </w:tc>
        <w:tc>
          <w:tcPr>
            <w:tcW w:w="4298" w:type="dxa"/>
            <w:tcBorders>
              <w:top w:val="single" w:sz="8" w:space="0" w:color="auto"/>
              <w:left w:val="nil"/>
              <w:bottom w:val="single" w:sz="8" w:space="0" w:color="auto"/>
              <w:right w:val="single" w:sz="4" w:space="0" w:color="auto"/>
            </w:tcBorders>
            <w:shd w:val="clear" w:color="auto" w:fill="FFE599" w:themeFill="accent4" w:themeFillTint="66"/>
          </w:tcPr>
          <w:p w14:paraId="405B1C4D" w14:textId="77777777" w:rsidR="00E12BC2" w:rsidRPr="00621F53" w:rsidRDefault="00E12BC2" w:rsidP="00565844">
            <w:pPr>
              <w:rPr>
                <w:rFonts w:ascii="Times New Roman" w:hAnsi="Times New Roman"/>
                <w:b/>
                <w:lang w:val="sr-Cyrl-RS"/>
              </w:rPr>
            </w:pPr>
          </w:p>
          <w:p w14:paraId="02597CC9" w14:textId="77777777" w:rsidR="00E12BC2" w:rsidRPr="00621F53" w:rsidRDefault="00E12BC2" w:rsidP="00565844">
            <w:pPr>
              <w:jc w:val="center"/>
              <w:rPr>
                <w:rFonts w:ascii="Times New Roman" w:hAnsi="Times New Roman"/>
                <w:b/>
                <w:lang w:val="sr-Cyrl-RS"/>
              </w:rPr>
            </w:pPr>
            <w:r w:rsidRPr="00621F53">
              <w:rPr>
                <w:rFonts w:ascii="Times New Roman" w:hAnsi="Times New Roman"/>
                <w:b/>
                <w:lang w:val="sr-Cyrl-RS"/>
              </w:rPr>
              <w:t>Примедба/сугестија/коментар</w:t>
            </w:r>
          </w:p>
        </w:tc>
        <w:tc>
          <w:tcPr>
            <w:tcW w:w="25" w:type="dxa"/>
            <w:tcBorders>
              <w:top w:val="single" w:sz="8" w:space="0" w:color="auto"/>
              <w:left w:val="single" w:sz="4" w:space="0" w:color="auto"/>
              <w:bottom w:val="single" w:sz="8" w:space="0" w:color="auto"/>
              <w:right w:val="nil"/>
            </w:tcBorders>
            <w:shd w:val="clear" w:color="auto" w:fill="FFE599" w:themeFill="accent4" w:themeFillTint="66"/>
          </w:tcPr>
          <w:p w14:paraId="3E14D115" w14:textId="77777777" w:rsidR="00E12BC2" w:rsidRPr="00621F53" w:rsidRDefault="00E12BC2" w:rsidP="00565844">
            <w:pPr>
              <w:jc w:val="center"/>
              <w:rPr>
                <w:rFonts w:ascii="Times New Roman" w:hAnsi="Times New Roman"/>
                <w:b/>
                <w:lang w:val="sr-Cyrl-RS"/>
              </w:rPr>
            </w:pPr>
          </w:p>
        </w:tc>
        <w:tc>
          <w:tcPr>
            <w:tcW w:w="1889" w:type="dxa"/>
            <w:tcBorders>
              <w:top w:val="single" w:sz="8" w:space="0" w:color="auto"/>
              <w:left w:val="nil"/>
              <w:bottom w:val="single" w:sz="8" w:space="0" w:color="auto"/>
              <w:right w:val="single" w:sz="4" w:space="0" w:color="auto"/>
            </w:tcBorders>
            <w:shd w:val="clear" w:color="auto" w:fill="FFE599" w:themeFill="accent4" w:themeFillTint="66"/>
            <w:tcMar>
              <w:top w:w="0" w:type="dxa"/>
              <w:left w:w="108" w:type="dxa"/>
              <w:bottom w:w="0" w:type="dxa"/>
              <w:right w:w="108" w:type="dxa"/>
            </w:tcMar>
            <w:vAlign w:val="center"/>
          </w:tcPr>
          <w:p w14:paraId="3FA5F6F6" w14:textId="77777777" w:rsidR="00E12BC2" w:rsidRPr="00621F53" w:rsidRDefault="00E12BC2" w:rsidP="00565844">
            <w:pPr>
              <w:jc w:val="center"/>
              <w:rPr>
                <w:rFonts w:ascii="Times New Roman" w:hAnsi="Times New Roman"/>
                <w:b/>
                <w:lang w:val="sr-Cyrl-RS"/>
              </w:rPr>
            </w:pPr>
            <w:r w:rsidRPr="00621F53">
              <w:rPr>
                <w:rFonts w:ascii="Times New Roman" w:hAnsi="Times New Roman"/>
                <w:b/>
                <w:lang w:val="sr-Cyrl-RS"/>
              </w:rPr>
              <w:t>Датум и начин достављања</w:t>
            </w:r>
          </w:p>
          <w:p w14:paraId="5D000E29" w14:textId="77777777" w:rsidR="00E12BC2" w:rsidRPr="00621F53" w:rsidRDefault="00E12BC2" w:rsidP="00565844">
            <w:pPr>
              <w:jc w:val="center"/>
              <w:rPr>
                <w:rFonts w:ascii="Times New Roman" w:hAnsi="Times New Roman"/>
                <w:b/>
                <w:lang w:val="sr-Cyrl-RS"/>
              </w:rPr>
            </w:pPr>
            <w:r w:rsidRPr="00621F53">
              <w:rPr>
                <w:rFonts w:ascii="Times New Roman" w:hAnsi="Times New Roman"/>
                <w:b/>
                <w:lang w:val="sr-Cyrl-RS"/>
              </w:rPr>
              <w:t>коментара</w:t>
            </w:r>
          </w:p>
        </w:tc>
        <w:tc>
          <w:tcPr>
            <w:tcW w:w="4228" w:type="dxa"/>
            <w:tcBorders>
              <w:top w:val="single" w:sz="4" w:space="0" w:color="auto"/>
              <w:left w:val="single" w:sz="4" w:space="0" w:color="auto"/>
              <w:bottom w:val="single" w:sz="4" w:space="0" w:color="auto"/>
              <w:right w:val="single" w:sz="8" w:space="0" w:color="auto"/>
            </w:tcBorders>
            <w:shd w:val="clear" w:color="auto" w:fill="FFE599" w:themeFill="accent4" w:themeFillTint="66"/>
            <w:vAlign w:val="center"/>
          </w:tcPr>
          <w:p w14:paraId="662C3015" w14:textId="77777777" w:rsidR="00E12BC2" w:rsidRPr="00621F53" w:rsidRDefault="00E12BC2" w:rsidP="00565844">
            <w:pPr>
              <w:jc w:val="center"/>
              <w:rPr>
                <w:rFonts w:ascii="Times New Roman" w:hAnsi="Times New Roman"/>
                <w:b/>
                <w:lang w:val="sr-Cyrl-RS"/>
              </w:rPr>
            </w:pPr>
            <w:r w:rsidRPr="00621F53">
              <w:rPr>
                <w:rFonts w:ascii="Times New Roman" w:hAnsi="Times New Roman"/>
                <w:b/>
                <w:lang w:val="sr-Cyrl-RS"/>
              </w:rPr>
              <w:t>Одговор</w:t>
            </w:r>
          </w:p>
        </w:tc>
      </w:tr>
      <w:tr w:rsidR="00E12BC2" w:rsidRPr="00621F53" w14:paraId="054B1C46" w14:textId="77777777" w:rsidTr="00565844">
        <w:trPr>
          <w:trHeight w:val="610"/>
          <w:tblHeader/>
        </w:trPr>
        <w:tc>
          <w:tcPr>
            <w:tcW w:w="730" w:type="dxa"/>
            <w:tcBorders>
              <w:top w:val="single" w:sz="8" w:space="0" w:color="auto"/>
              <w:left w:val="single" w:sz="8" w:space="0" w:color="auto"/>
              <w:bottom w:val="single" w:sz="8" w:space="0" w:color="auto"/>
              <w:right w:val="single" w:sz="8" w:space="0" w:color="auto"/>
            </w:tcBorders>
          </w:tcPr>
          <w:p w14:paraId="78689A92" w14:textId="77777777" w:rsidR="00E12BC2" w:rsidRPr="00621F53" w:rsidRDefault="00E12BC2" w:rsidP="00565844">
            <w:pPr>
              <w:rPr>
                <w:rFonts w:ascii="Times New Roman" w:hAnsi="Times New Roman"/>
                <w:sz w:val="20"/>
                <w:szCs w:val="20"/>
                <w:lang w:val="sr-Cyrl-RS"/>
              </w:rPr>
            </w:pPr>
            <w:r w:rsidRPr="00621F53">
              <w:rPr>
                <w:rFonts w:ascii="Times New Roman" w:hAnsi="Times New Roman"/>
                <w:sz w:val="20"/>
                <w:szCs w:val="20"/>
                <w:lang w:val="sr-Cyrl-RS"/>
              </w:rPr>
              <w:t>1.</w:t>
            </w:r>
          </w:p>
        </w:tc>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FEDD48"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Генерални секретаријат Владе</w:t>
            </w:r>
          </w:p>
        </w:tc>
        <w:tc>
          <w:tcPr>
            <w:tcW w:w="4298" w:type="dxa"/>
            <w:tcBorders>
              <w:top w:val="single" w:sz="8" w:space="0" w:color="auto"/>
              <w:left w:val="nil"/>
              <w:bottom w:val="single" w:sz="8" w:space="0" w:color="auto"/>
              <w:right w:val="single" w:sz="4" w:space="0" w:color="auto"/>
            </w:tcBorders>
          </w:tcPr>
          <w:p w14:paraId="4F7BF1F1" w14:textId="77777777" w:rsidR="00E12BC2" w:rsidRPr="00621F53" w:rsidRDefault="00E12BC2" w:rsidP="00565844">
            <w:pPr>
              <w:jc w:val="both"/>
              <w:rPr>
                <w:rFonts w:ascii="Times New Roman" w:hAnsi="Times New Roman"/>
                <w:b/>
                <w:sz w:val="20"/>
                <w:szCs w:val="20"/>
                <w:lang w:val="sr-Cyrl-RS"/>
              </w:rPr>
            </w:pPr>
            <w:r w:rsidRPr="00621F53">
              <w:rPr>
                <w:rFonts w:ascii="Times New Roman" w:hAnsi="Times New Roman"/>
                <w:sz w:val="20"/>
                <w:szCs w:val="20"/>
                <w:lang w:val="sr-Cyrl-RS"/>
              </w:rPr>
              <w:t xml:space="preserve">1. У Акционом плану у оквиру мере: 1.1.Успостављање система за праћење промене  броја важећих  прописа на годишњем нивоу по областима и праћење доношења подзаконских аката у складу са прописаним роковима за њихово доношење, </w:t>
            </w:r>
            <w:r w:rsidRPr="00621F53">
              <w:rPr>
                <w:rFonts w:ascii="Times New Roman" w:hAnsi="Times New Roman"/>
                <w:b/>
                <w:sz w:val="20"/>
                <w:szCs w:val="20"/>
                <w:lang w:val="sr-Cyrl-RS"/>
              </w:rPr>
              <w:t>потребно је додати активност која се односи на јачање капацитета Генералног секретаријата Владе</w:t>
            </w:r>
          </w:p>
          <w:p w14:paraId="60FD7BC5" w14:textId="77777777" w:rsidR="00E12BC2" w:rsidRPr="00621F53" w:rsidRDefault="00E12BC2" w:rsidP="00565844">
            <w:pPr>
              <w:rPr>
                <w:b/>
                <w:lang w:val="sr-Cyrl-RS"/>
              </w:rPr>
            </w:pPr>
          </w:p>
          <w:p w14:paraId="778230DF"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2. У Акционом плану у оквиру мере: 4.1. </w:t>
            </w:r>
            <w:r w:rsidRPr="00621F53">
              <w:rPr>
                <w:rFonts w:asciiTheme="minorHAnsi" w:eastAsia="Times New Roman" w:hAnsiTheme="minorHAnsi" w:cstheme="minorHAnsi"/>
                <w:sz w:val="20"/>
                <w:szCs w:val="20"/>
                <w:lang w:val="sr-Cyrl-RS" w:eastAsia="sr-Latn-RS"/>
              </w:rPr>
              <w:t xml:space="preserve"> </w:t>
            </w:r>
            <w:r w:rsidRPr="00621F53">
              <w:rPr>
                <w:rFonts w:ascii="Times New Roman" w:hAnsi="Times New Roman"/>
                <w:sz w:val="20"/>
                <w:szCs w:val="20"/>
                <w:lang w:val="sr-Cyrl-RS"/>
              </w:rPr>
              <w:t xml:space="preserve">Успостављање и спровођење адекватних механизама контроле квалитета консултација и јавних расправа и ефикасности и коришћења  портала за електронске консултације, </w:t>
            </w:r>
            <w:r w:rsidRPr="00621F53">
              <w:rPr>
                <w:rFonts w:ascii="Times New Roman" w:hAnsi="Times New Roman"/>
                <w:b/>
                <w:sz w:val="20"/>
                <w:szCs w:val="20"/>
                <w:lang w:val="sr-Cyrl-RS"/>
              </w:rPr>
              <w:t>потребно је додати Генерални секретаријат Владе као партнера у спровођењу активности</w:t>
            </w:r>
            <w:r w:rsidRPr="00621F53">
              <w:rPr>
                <w:rFonts w:ascii="Times New Roman" w:hAnsi="Times New Roman"/>
                <w:sz w:val="20"/>
                <w:szCs w:val="20"/>
                <w:lang w:val="sr-Cyrl-RS"/>
              </w:rPr>
              <w:t>: Успостављање система за спровођење и праћења квалитета консултација и јавних расправа (е-Консултације)</w:t>
            </w:r>
          </w:p>
          <w:p w14:paraId="5899C1F6" w14:textId="77777777" w:rsidR="00E12BC2" w:rsidRPr="00621F53" w:rsidRDefault="00E12BC2" w:rsidP="00565844">
            <w:pPr>
              <w:jc w:val="both"/>
              <w:rPr>
                <w:rFonts w:ascii="Times New Roman" w:hAnsi="Times New Roman"/>
                <w:sz w:val="20"/>
                <w:szCs w:val="20"/>
                <w:lang w:val="sr-Cyrl-RS"/>
              </w:rPr>
            </w:pPr>
          </w:p>
          <w:p w14:paraId="1DB2EA63" w14:textId="77777777" w:rsidR="00E12BC2" w:rsidRPr="00621F53" w:rsidRDefault="00E12BC2" w:rsidP="00565844">
            <w:pPr>
              <w:jc w:val="both"/>
              <w:rPr>
                <w:lang w:val="sr-Cyrl-RS"/>
              </w:rPr>
            </w:pPr>
            <w:r w:rsidRPr="00621F53">
              <w:rPr>
                <w:rFonts w:ascii="Times New Roman" w:hAnsi="Times New Roman"/>
                <w:sz w:val="20"/>
                <w:szCs w:val="20"/>
                <w:lang w:val="sr-Cyrl-RS"/>
              </w:rPr>
              <w:t xml:space="preserve">3. У акционом плану у оквиру мере: 4.1.  Успостављање и спровођење адекватних механизама контроле квалитета консултација и јавних расправа и ефикасности и коришћења  портала за електронске консултације, </w:t>
            </w:r>
            <w:r w:rsidRPr="00621F53">
              <w:rPr>
                <w:rFonts w:ascii="Times New Roman" w:hAnsi="Times New Roman"/>
                <w:b/>
                <w:bCs/>
                <w:sz w:val="20"/>
                <w:szCs w:val="20"/>
                <w:lang w:val="sr-Cyrl-RS"/>
              </w:rPr>
              <w:t>потребно је навести Генерални секретаријат Владе као носиоца активности:</w:t>
            </w:r>
            <w:r w:rsidRPr="00621F53">
              <w:rPr>
                <w:rFonts w:eastAsia="Times New Roman" w:cs="Calibri"/>
                <w:sz w:val="14"/>
                <w:szCs w:val="14"/>
                <w:lang w:val="sr-Cyrl-RS" w:eastAsia="sr-Latn-RS"/>
              </w:rPr>
              <w:t xml:space="preserve"> </w:t>
            </w:r>
            <w:r w:rsidRPr="00621F53">
              <w:rPr>
                <w:rFonts w:ascii="Times New Roman" w:hAnsi="Times New Roman"/>
                <w:sz w:val="20"/>
                <w:szCs w:val="20"/>
                <w:lang w:val="sr-Cyrl-RS"/>
              </w:rPr>
              <w:t xml:space="preserve">Израда Извештаја о спровођењу консултативног процеса преко портала е-Консултације у периоду од 2021-2022, узимајући у обзир да ће Извештај о спровођењу консултативног процеса бити саставни део Извештаја о спровођењу годишњег плана рада Владе. Такође, </w:t>
            </w:r>
            <w:r w:rsidRPr="00621F53">
              <w:rPr>
                <w:rFonts w:ascii="Times New Roman" w:hAnsi="Times New Roman"/>
                <w:b/>
                <w:bCs/>
                <w:sz w:val="20"/>
                <w:szCs w:val="20"/>
                <w:lang w:val="sr-Cyrl-RS"/>
              </w:rPr>
              <w:t>рок за почетак спровођења ове активности је потребно померити</w:t>
            </w:r>
            <w:r w:rsidRPr="00621F53">
              <w:rPr>
                <w:rFonts w:ascii="Times New Roman" w:hAnsi="Times New Roman"/>
                <w:sz w:val="20"/>
                <w:szCs w:val="20"/>
                <w:lang w:val="sr-Cyrl-RS"/>
              </w:rPr>
              <w:t xml:space="preserve"> на први квартал 2023. године.</w:t>
            </w:r>
          </w:p>
        </w:tc>
        <w:tc>
          <w:tcPr>
            <w:tcW w:w="25" w:type="dxa"/>
            <w:tcBorders>
              <w:top w:val="single" w:sz="8" w:space="0" w:color="auto"/>
              <w:left w:val="single" w:sz="4" w:space="0" w:color="auto"/>
              <w:bottom w:val="single" w:sz="8" w:space="0" w:color="auto"/>
              <w:right w:val="nil"/>
            </w:tcBorders>
          </w:tcPr>
          <w:p w14:paraId="73D6A0A4" w14:textId="77777777" w:rsidR="00E12BC2" w:rsidRPr="00621F53" w:rsidRDefault="00E12BC2" w:rsidP="00565844">
            <w:pPr>
              <w:jc w:val="center"/>
              <w:rPr>
                <w:rFonts w:ascii="Times New Roman" w:hAnsi="Times New Roman"/>
                <w:sz w:val="20"/>
                <w:szCs w:val="20"/>
                <w:lang w:val="sr-Cyrl-RS"/>
              </w:rPr>
            </w:pPr>
          </w:p>
        </w:tc>
        <w:tc>
          <w:tcPr>
            <w:tcW w:w="188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0BDDBB20"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Online састанак одржан 20.08.2021. године</w:t>
            </w:r>
          </w:p>
        </w:tc>
        <w:tc>
          <w:tcPr>
            <w:tcW w:w="4228" w:type="dxa"/>
            <w:tcBorders>
              <w:top w:val="single" w:sz="4" w:space="0" w:color="auto"/>
              <w:left w:val="single" w:sz="4" w:space="0" w:color="auto"/>
              <w:bottom w:val="single" w:sz="4" w:space="0" w:color="auto"/>
              <w:right w:val="single" w:sz="8" w:space="0" w:color="auto"/>
            </w:tcBorders>
            <w:vAlign w:val="center"/>
          </w:tcPr>
          <w:p w14:paraId="546084BA"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 xml:space="preserve">Све примедбе су </w:t>
            </w:r>
            <w:r w:rsidRPr="00621F53">
              <w:rPr>
                <w:rFonts w:ascii="Times New Roman" w:hAnsi="Times New Roman"/>
                <w:b/>
                <w:bCs/>
                <w:sz w:val="20"/>
                <w:szCs w:val="20"/>
                <w:lang w:val="sr-Cyrl-RS"/>
              </w:rPr>
              <w:t>прихваћене.</w:t>
            </w:r>
          </w:p>
          <w:p w14:paraId="15D0C610" w14:textId="77777777" w:rsidR="00E12BC2" w:rsidRPr="00621F53" w:rsidRDefault="00E12BC2" w:rsidP="00565844">
            <w:pPr>
              <w:jc w:val="center"/>
              <w:rPr>
                <w:rFonts w:ascii="Times New Roman" w:hAnsi="Times New Roman"/>
                <w:b/>
                <w:bCs/>
                <w:sz w:val="20"/>
                <w:szCs w:val="20"/>
                <w:lang w:val="sr-Cyrl-RS"/>
              </w:rPr>
            </w:pPr>
          </w:p>
        </w:tc>
      </w:tr>
      <w:tr w:rsidR="00E12BC2" w:rsidRPr="00621F53" w14:paraId="0DEF3A76" w14:textId="77777777" w:rsidTr="00565844">
        <w:trPr>
          <w:trHeight w:val="610"/>
          <w:tblHeader/>
        </w:trPr>
        <w:tc>
          <w:tcPr>
            <w:tcW w:w="730" w:type="dxa"/>
            <w:tcBorders>
              <w:top w:val="single" w:sz="8" w:space="0" w:color="auto"/>
              <w:left w:val="single" w:sz="8" w:space="0" w:color="auto"/>
              <w:bottom w:val="single" w:sz="8" w:space="0" w:color="auto"/>
              <w:right w:val="single" w:sz="8" w:space="0" w:color="auto"/>
            </w:tcBorders>
          </w:tcPr>
          <w:p w14:paraId="2D884F58" w14:textId="77777777" w:rsidR="00E12BC2" w:rsidRPr="00621F53" w:rsidRDefault="00E12BC2" w:rsidP="00565844">
            <w:pPr>
              <w:rPr>
                <w:rFonts w:ascii="Times New Roman" w:hAnsi="Times New Roman"/>
                <w:sz w:val="20"/>
                <w:szCs w:val="20"/>
                <w:lang w:val="sr-Cyrl-RS"/>
              </w:rPr>
            </w:pPr>
            <w:r w:rsidRPr="00621F53">
              <w:rPr>
                <w:rFonts w:ascii="Times New Roman" w:hAnsi="Times New Roman"/>
                <w:sz w:val="20"/>
                <w:szCs w:val="20"/>
                <w:lang w:val="sr-Cyrl-RS"/>
              </w:rPr>
              <w:lastRenderedPageBreak/>
              <w:t>2.</w:t>
            </w:r>
          </w:p>
        </w:tc>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58B95C"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Министарство државне управе и локалне самоуправе (МДУЛС)</w:t>
            </w:r>
          </w:p>
        </w:tc>
        <w:tc>
          <w:tcPr>
            <w:tcW w:w="4298" w:type="dxa"/>
            <w:tcBorders>
              <w:top w:val="single" w:sz="8" w:space="0" w:color="auto"/>
              <w:left w:val="nil"/>
              <w:bottom w:val="single" w:sz="8" w:space="0" w:color="auto"/>
              <w:right w:val="single" w:sz="4" w:space="0" w:color="auto"/>
            </w:tcBorders>
          </w:tcPr>
          <w:p w14:paraId="23CBE8D2"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1.</w:t>
            </w:r>
            <w:r w:rsidRPr="00621F53">
              <w:rPr>
                <w:rFonts w:cs="Calibri"/>
                <w:lang w:val="sr-Cyrl-RS"/>
              </w:rPr>
              <w:t xml:space="preserve"> </w:t>
            </w:r>
            <w:r w:rsidRPr="00621F53">
              <w:rPr>
                <w:rFonts w:ascii="Times New Roman" w:hAnsi="Times New Roman"/>
                <w:sz w:val="20"/>
                <w:szCs w:val="20"/>
                <w:lang w:val="sr-Cyrl-RS"/>
              </w:rPr>
              <w:t xml:space="preserve">У акционом плану у оквиру </w:t>
            </w:r>
            <w:bookmarkStart w:id="1" w:name="_Toc79759193"/>
            <w:r w:rsidRPr="00621F53">
              <w:rPr>
                <w:rFonts w:ascii="Times New Roman" w:hAnsi="Times New Roman"/>
                <w:bCs/>
                <w:sz w:val="20"/>
                <w:szCs w:val="20"/>
                <w:lang w:val="sr-Cyrl-RS"/>
              </w:rPr>
              <w:t>Meре 2.1: Организационо успостављање унутрашњих јединица за планска документа и подршку управљању (УЈПД)</w:t>
            </w:r>
            <w:bookmarkEnd w:id="1"/>
            <w:r w:rsidRPr="00621F53">
              <w:rPr>
                <w:rFonts w:ascii="Times New Roman" w:hAnsi="Times New Roman"/>
                <w:sz w:val="20"/>
                <w:szCs w:val="20"/>
                <w:lang w:val="sr-Cyrl-RS"/>
              </w:rPr>
              <w:t xml:space="preserve"> </w:t>
            </w:r>
            <w:r w:rsidRPr="00621F53">
              <w:rPr>
                <w:rFonts w:ascii="Times New Roman" w:hAnsi="Times New Roman"/>
                <w:b/>
                <w:sz w:val="20"/>
                <w:szCs w:val="20"/>
                <w:lang w:val="sr-Cyrl-RS"/>
              </w:rPr>
              <w:t xml:space="preserve">МДУЛС треба </w:t>
            </w:r>
            <w:r w:rsidRPr="00621F53">
              <w:rPr>
                <w:rFonts w:ascii="Times New Roman" w:hAnsi="Times New Roman"/>
                <w:b/>
                <w:bCs/>
                <w:sz w:val="20"/>
                <w:szCs w:val="20"/>
                <w:lang w:val="sr-Cyrl-RS"/>
              </w:rPr>
              <w:t>брисати као носиоца мере и као носиоца активности</w:t>
            </w:r>
            <w:r w:rsidRPr="00621F53">
              <w:rPr>
                <w:rFonts w:ascii="Times New Roman" w:hAnsi="Times New Roman"/>
                <w:bCs/>
                <w:sz w:val="20"/>
                <w:szCs w:val="20"/>
                <w:lang w:val="sr-Cyrl-RS"/>
              </w:rPr>
              <w:t>:</w:t>
            </w:r>
            <w:r w:rsidRPr="00621F53">
              <w:rPr>
                <w:rFonts w:ascii="Times New Roman" w:hAnsi="Times New Roman"/>
                <w:sz w:val="20"/>
                <w:szCs w:val="20"/>
                <w:lang w:val="sr-Cyrl-RS"/>
              </w:rPr>
              <w:t xml:space="preserve"> </w:t>
            </w:r>
          </w:p>
          <w:p w14:paraId="60AF976E"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Израда Нацрта смерница за успостављање УЈПД на основу Уредбе о начелима за унутрашње уређење и систематизацију радних места у министарствима, посебним организацијама и службама Владе ради стандардизације описа делокруга, назива радних места, као и описа послова радних места и потребних компетенција запослених у УЈПД</w:t>
            </w:r>
          </w:p>
          <w:p w14:paraId="4B513A51"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Израда финалног предлога Смерница за успостављање УЈПД ради стандардизације описа делокруга, назива радних места, као и описа послова радних места и потребних компетенција запослених у УЈПД</w:t>
            </w:r>
          </w:p>
          <w:p w14:paraId="063709B9" w14:textId="77777777" w:rsidR="00E12BC2" w:rsidRPr="00621F53" w:rsidRDefault="00E12BC2" w:rsidP="00565844">
            <w:pPr>
              <w:jc w:val="both"/>
              <w:rPr>
                <w:rFonts w:ascii="Times New Roman" w:hAnsi="Times New Roman"/>
                <w:sz w:val="20"/>
                <w:szCs w:val="20"/>
                <w:lang w:val="sr-Cyrl-RS"/>
              </w:rPr>
            </w:pPr>
          </w:p>
          <w:p w14:paraId="087CBEF3"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 2. У оквиру </w:t>
            </w:r>
            <w:bookmarkStart w:id="2" w:name="_Toc79759195"/>
            <w:r w:rsidRPr="00621F53">
              <w:rPr>
                <w:rFonts w:ascii="Times New Roman" w:hAnsi="Times New Roman"/>
                <w:sz w:val="20"/>
                <w:szCs w:val="20"/>
                <w:lang w:val="sr-Cyrl-RS"/>
              </w:rPr>
              <w:t>Meре 2.3: Увођење системског приступа у управљању подацима и обезбеђивање информационе основе за рад УЈПД и ефективнији систем финансијског управљања и контроле</w:t>
            </w:r>
            <w:bookmarkEnd w:id="2"/>
            <w:r w:rsidRPr="00621F53">
              <w:rPr>
                <w:rFonts w:ascii="Times New Roman" w:hAnsi="Times New Roman"/>
                <w:sz w:val="20"/>
                <w:szCs w:val="20"/>
                <w:lang w:val="sr-Cyrl-RS"/>
              </w:rPr>
              <w:t xml:space="preserve"> </w:t>
            </w:r>
            <w:r w:rsidRPr="00621F53">
              <w:rPr>
                <w:rFonts w:ascii="Times New Roman" w:hAnsi="Times New Roman"/>
                <w:b/>
                <w:bCs/>
                <w:sz w:val="20"/>
                <w:szCs w:val="20"/>
                <w:lang w:val="sr-Cyrl-RS"/>
              </w:rPr>
              <w:t>МДУЛС треба брисати и као носиоца активности:</w:t>
            </w:r>
            <w:r w:rsidRPr="00621F53">
              <w:rPr>
                <w:rFonts w:ascii="Times New Roman" w:hAnsi="Times New Roman"/>
                <w:sz w:val="20"/>
                <w:szCs w:val="20"/>
                <w:lang w:val="sr-Cyrl-RS"/>
              </w:rPr>
              <w:t xml:space="preserve"> Фокус групе са запосленима у изабраном ОДУ.</w:t>
            </w:r>
          </w:p>
        </w:tc>
        <w:tc>
          <w:tcPr>
            <w:tcW w:w="25" w:type="dxa"/>
            <w:tcBorders>
              <w:top w:val="single" w:sz="8" w:space="0" w:color="auto"/>
              <w:left w:val="single" w:sz="4" w:space="0" w:color="auto"/>
              <w:bottom w:val="single" w:sz="8" w:space="0" w:color="auto"/>
              <w:right w:val="nil"/>
            </w:tcBorders>
          </w:tcPr>
          <w:p w14:paraId="34B6215B" w14:textId="77777777" w:rsidR="00E12BC2" w:rsidRPr="00621F53" w:rsidRDefault="00E12BC2" w:rsidP="00565844">
            <w:pPr>
              <w:jc w:val="center"/>
              <w:rPr>
                <w:rFonts w:ascii="Times New Roman" w:hAnsi="Times New Roman"/>
                <w:sz w:val="20"/>
                <w:szCs w:val="20"/>
                <w:lang w:val="sr-Cyrl-RS"/>
              </w:rPr>
            </w:pPr>
          </w:p>
        </w:tc>
        <w:tc>
          <w:tcPr>
            <w:tcW w:w="188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4A2A78EC"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Online састанак одржан 20.08.2021. године</w:t>
            </w:r>
          </w:p>
        </w:tc>
        <w:tc>
          <w:tcPr>
            <w:tcW w:w="4228" w:type="dxa"/>
            <w:tcBorders>
              <w:top w:val="single" w:sz="4" w:space="0" w:color="auto"/>
              <w:left w:val="single" w:sz="4" w:space="0" w:color="auto"/>
              <w:bottom w:val="single" w:sz="4" w:space="0" w:color="auto"/>
              <w:right w:val="single" w:sz="8" w:space="0" w:color="auto"/>
            </w:tcBorders>
            <w:vAlign w:val="center"/>
          </w:tcPr>
          <w:p w14:paraId="5A6DDFE8" w14:textId="77777777" w:rsidR="00E12BC2" w:rsidRPr="00621F53" w:rsidRDefault="00E12BC2" w:rsidP="00565844">
            <w:pPr>
              <w:jc w:val="both"/>
              <w:rPr>
                <w:rFonts w:ascii="Times New Roman" w:hAnsi="Times New Roman"/>
                <w:sz w:val="20"/>
                <w:szCs w:val="20"/>
                <w:lang w:val="sr-Cyrl-RS"/>
              </w:rPr>
            </w:pPr>
          </w:p>
          <w:p w14:paraId="4433AFE2"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 xml:space="preserve">Све примедбе су </w:t>
            </w:r>
            <w:r w:rsidRPr="00621F53">
              <w:rPr>
                <w:rFonts w:ascii="Times New Roman" w:hAnsi="Times New Roman"/>
                <w:b/>
                <w:sz w:val="20"/>
                <w:szCs w:val="20"/>
                <w:lang w:val="sr-Cyrl-RS"/>
              </w:rPr>
              <w:t>прихваћене.</w:t>
            </w:r>
          </w:p>
        </w:tc>
      </w:tr>
      <w:tr w:rsidR="00E12BC2" w:rsidRPr="00621F53" w14:paraId="65B7C277" w14:textId="77777777" w:rsidTr="00565844">
        <w:trPr>
          <w:trHeight w:val="610"/>
          <w:tblHeader/>
        </w:trPr>
        <w:tc>
          <w:tcPr>
            <w:tcW w:w="730" w:type="dxa"/>
            <w:tcBorders>
              <w:top w:val="single" w:sz="8" w:space="0" w:color="auto"/>
              <w:left w:val="single" w:sz="8" w:space="0" w:color="auto"/>
              <w:bottom w:val="single" w:sz="8" w:space="0" w:color="auto"/>
              <w:right w:val="single" w:sz="8" w:space="0" w:color="auto"/>
            </w:tcBorders>
          </w:tcPr>
          <w:p w14:paraId="2DA26DAD" w14:textId="77777777" w:rsidR="00E12BC2" w:rsidRPr="00621F53" w:rsidRDefault="00E12BC2" w:rsidP="00565844">
            <w:pPr>
              <w:rPr>
                <w:rFonts w:ascii="Times New Roman" w:hAnsi="Times New Roman"/>
                <w:sz w:val="20"/>
                <w:szCs w:val="20"/>
                <w:lang w:val="sr-Cyrl-RS"/>
              </w:rPr>
            </w:pPr>
            <w:r w:rsidRPr="00621F53">
              <w:rPr>
                <w:rFonts w:ascii="Times New Roman" w:hAnsi="Times New Roman"/>
                <w:sz w:val="20"/>
                <w:szCs w:val="20"/>
                <w:lang w:val="sr-Cyrl-RS"/>
              </w:rPr>
              <w:lastRenderedPageBreak/>
              <w:t>3.</w:t>
            </w:r>
          </w:p>
        </w:tc>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565126"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Министарство за људска и мањинска права и друштвени дијалог</w:t>
            </w:r>
          </w:p>
        </w:tc>
        <w:tc>
          <w:tcPr>
            <w:tcW w:w="4298" w:type="dxa"/>
            <w:tcBorders>
              <w:top w:val="single" w:sz="8" w:space="0" w:color="auto"/>
              <w:left w:val="nil"/>
              <w:bottom w:val="single" w:sz="8" w:space="0" w:color="auto"/>
              <w:right w:val="single" w:sz="4" w:space="0" w:color="auto"/>
            </w:tcBorders>
          </w:tcPr>
          <w:p w14:paraId="49740DB3" w14:textId="77777777" w:rsidR="00E12BC2" w:rsidRPr="00621F53" w:rsidRDefault="00E12BC2" w:rsidP="00565844">
            <w:pPr>
              <w:jc w:val="both"/>
              <w:rPr>
                <w:rFonts w:ascii="Times New Roman" w:hAnsi="Times New Roman"/>
                <w:bCs/>
                <w:sz w:val="20"/>
                <w:szCs w:val="20"/>
                <w:lang w:val="sr-Cyrl-RS"/>
              </w:rPr>
            </w:pPr>
            <w:r w:rsidRPr="00621F53">
              <w:rPr>
                <w:rFonts w:ascii="Times New Roman" w:hAnsi="Times New Roman"/>
                <w:sz w:val="20"/>
                <w:szCs w:val="20"/>
                <w:lang w:val="sr-Cyrl-RS"/>
              </w:rPr>
              <w:t xml:space="preserve">1.  У акционом плану у оквиру </w:t>
            </w:r>
            <w:r w:rsidRPr="00621F53">
              <w:rPr>
                <w:rFonts w:ascii="Times New Roman" w:hAnsi="Times New Roman"/>
                <w:bCs/>
                <w:sz w:val="20"/>
                <w:szCs w:val="20"/>
                <w:lang w:val="sr-Cyrl-RS"/>
              </w:rPr>
              <w:t>Meре 4.2</w:t>
            </w:r>
            <w:r w:rsidRPr="00621F53">
              <w:rPr>
                <w:rFonts w:ascii="Times New Roman" w:hAnsi="Times New Roman"/>
                <w:b/>
                <w:bCs/>
                <w:sz w:val="20"/>
                <w:szCs w:val="20"/>
                <w:lang w:val="sr-Cyrl-RS"/>
              </w:rPr>
              <w:t xml:space="preserve">: </w:t>
            </w:r>
            <w:r w:rsidRPr="00621F53">
              <w:rPr>
                <w:rFonts w:ascii="Times New Roman" w:hAnsi="Times New Roman"/>
                <w:bCs/>
                <w:sz w:val="20"/>
                <w:szCs w:val="20"/>
                <w:lang w:val="sr-Cyrl-RS"/>
              </w:rPr>
              <w:t xml:space="preserve">Јачање капацитета цивилног друштва за учешће у доношењу прописа и планских докумената </w:t>
            </w:r>
            <w:r w:rsidRPr="00621F53">
              <w:rPr>
                <w:rFonts w:ascii="Times New Roman" w:hAnsi="Times New Roman"/>
                <w:b/>
                <w:bCs/>
                <w:sz w:val="20"/>
                <w:szCs w:val="20"/>
                <w:lang w:val="sr-Cyrl-RS"/>
              </w:rPr>
              <w:t>као циљане вредности показатеља</w:t>
            </w:r>
            <w:r w:rsidRPr="00621F53">
              <w:rPr>
                <w:rFonts w:ascii="Times New Roman" w:hAnsi="Times New Roman"/>
                <w:bCs/>
                <w:sz w:val="20"/>
                <w:szCs w:val="20"/>
                <w:lang w:val="sr-Cyrl-RS"/>
              </w:rPr>
              <w:t xml:space="preserve">: </w:t>
            </w:r>
            <w:r w:rsidRPr="00621F53">
              <w:rPr>
                <w:rFonts w:eastAsia="Times New Roman" w:cs="Calibri"/>
                <w:sz w:val="14"/>
                <w:szCs w:val="14"/>
                <w:lang w:val="sr-Cyrl-RS" w:eastAsia="sr-Latn-RS"/>
              </w:rPr>
              <w:t xml:space="preserve"> </w:t>
            </w:r>
            <w:r w:rsidRPr="00621F53">
              <w:rPr>
                <w:rFonts w:ascii="Times New Roman" w:hAnsi="Times New Roman"/>
                <w:bCs/>
                <w:sz w:val="20"/>
                <w:szCs w:val="20"/>
                <w:lang w:val="sr-Cyrl-RS"/>
              </w:rPr>
              <w:t>Број ресора у чијој надлежности су биле теме обухваћене друштвеним дијалогом у току календарске године треба навести: у 2021. години 10, у 2022. години 12, у 2023 години 14, у 2024. години 16 и у 2025. години 18.</w:t>
            </w:r>
          </w:p>
          <w:p w14:paraId="043E5F47"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bCs/>
                <w:sz w:val="20"/>
                <w:szCs w:val="20"/>
                <w:lang w:val="sr-Cyrl-RS"/>
              </w:rPr>
              <w:t xml:space="preserve">2. </w:t>
            </w:r>
            <w:r w:rsidRPr="00621F53">
              <w:rPr>
                <w:rFonts w:ascii="Times New Roman" w:hAnsi="Times New Roman"/>
                <w:sz w:val="20"/>
                <w:szCs w:val="20"/>
                <w:lang w:val="sr-Cyrl-RS"/>
              </w:rPr>
              <w:t xml:space="preserve"> </w:t>
            </w:r>
            <w:r w:rsidRPr="00621F53">
              <w:rPr>
                <w:rFonts w:ascii="Times New Roman" w:hAnsi="Times New Roman"/>
                <w:bCs/>
                <w:sz w:val="20"/>
                <w:szCs w:val="20"/>
                <w:lang w:val="sr-Cyrl-RS"/>
              </w:rPr>
              <w:t>У акционом плану у оквиру Meре 4.2</w:t>
            </w:r>
            <w:r w:rsidRPr="00621F53">
              <w:rPr>
                <w:rFonts w:ascii="Times New Roman" w:hAnsi="Times New Roman"/>
                <w:b/>
                <w:bCs/>
                <w:sz w:val="20"/>
                <w:szCs w:val="20"/>
                <w:lang w:val="sr-Cyrl-RS"/>
              </w:rPr>
              <w:t xml:space="preserve">: </w:t>
            </w:r>
            <w:r w:rsidRPr="00621F53">
              <w:rPr>
                <w:rFonts w:ascii="Times New Roman" w:hAnsi="Times New Roman"/>
                <w:bCs/>
                <w:sz w:val="20"/>
                <w:szCs w:val="20"/>
                <w:lang w:val="sr-Cyrl-RS"/>
              </w:rPr>
              <w:t xml:space="preserve">Јачање капацитета цивилног друштва за учешће у доношењу прописа и планских докумената </w:t>
            </w:r>
            <w:r w:rsidRPr="00621F53">
              <w:rPr>
                <w:rFonts w:ascii="Times New Roman" w:hAnsi="Times New Roman"/>
                <w:b/>
                <w:bCs/>
                <w:sz w:val="20"/>
                <w:szCs w:val="20"/>
                <w:lang w:val="sr-Cyrl-RS"/>
              </w:rPr>
              <w:t xml:space="preserve">као циљане вредности показатеља: </w:t>
            </w:r>
            <w:r w:rsidRPr="00621F53">
              <w:rPr>
                <w:rFonts w:eastAsia="Times New Roman" w:cs="Calibri"/>
                <w:sz w:val="14"/>
                <w:szCs w:val="14"/>
                <w:lang w:val="sr-Cyrl-RS" w:eastAsia="sr-Latn-RS"/>
              </w:rPr>
              <w:t xml:space="preserve"> </w:t>
            </w:r>
            <w:r w:rsidRPr="00621F53">
              <w:rPr>
                <w:rFonts w:ascii="Times New Roman" w:hAnsi="Times New Roman"/>
                <w:bCs/>
                <w:sz w:val="20"/>
                <w:szCs w:val="20"/>
                <w:lang w:val="sr-Cyrl-RS"/>
              </w:rPr>
              <w:t>Број</w:t>
            </w:r>
            <w:r w:rsidRPr="00621F53">
              <w:rPr>
                <w:rFonts w:ascii="Times New Roman" w:hAnsi="Times New Roman"/>
                <w:b/>
                <w:bCs/>
                <w:sz w:val="20"/>
                <w:szCs w:val="20"/>
                <w:lang w:val="sr-Cyrl-RS"/>
              </w:rPr>
              <w:t xml:space="preserve"> </w:t>
            </w:r>
            <w:r w:rsidRPr="00621F53">
              <w:rPr>
                <w:rFonts w:ascii="Times New Roman" w:hAnsi="Times New Roman"/>
                <w:bCs/>
                <w:sz w:val="20"/>
                <w:szCs w:val="20"/>
                <w:lang w:val="sr-Cyrl-RS"/>
              </w:rPr>
              <w:t>представника ОЦД који су похађали обуке у току календарске године  треба навести: у 2021. години 30, у 2022. години 45, у 2023 години 50, у 2024. години 60 и у 2025. години 60.</w:t>
            </w:r>
          </w:p>
        </w:tc>
        <w:tc>
          <w:tcPr>
            <w:tcW w:w="25" w:type="dxa"/>
            <w:tcBorders>
              <w:top w:val="single" w:sz="8" w:space="0" w:color="auto"/>
              <w:left w:val="single" w:sz="4" w:space="0" w:color="auto"/>
              <w:bottom w:val="single" w:sz="8" w:space="0" w:color="auto"/>
              <w:right w:val="nil"/>
            </w:tcBorders>
          </w:tcPr>
          <w:p w14:paraId="67D9D2B3" w14:textId="77777777" w:rsidR="00E12BC2" w:rsidRPr="00621F53" w:rsidRDefault="00E12BC2" w:rsidP="00565844">
            <w:pPr>
              <w:jc w:val="center"/>
              <w:rPr>
                <w:rFonts w:ascii="Times New Roman" w:hAnsi="Times New Roman"/>
                <w:sz w:val="20"/>
                <w:szCs w:val="20"/>
                <w:lang w:val="sr-Cyrl-RS"/>
              </w:rPr>
            </w:pPr>
          </w:p>
        </w:tc>
        <w:tc>
          <w:tcPr>
            <w:tcW w:w="188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2A7507CD"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Достављено електронском поштом</w:t>
            </w:r>
          </w:p>
        </w:tc>
        <w:tc>
          <w:tcPr>
            <w:tcW w:w="4228" w:type="dxa"/>
            <w:tcBorders>
              <w:top w:val="single" w:sz="4" w:space="0" w:color="auto"/>
              <w:left w:val="single" w:sz="4" w:space="0" w:color="auto"/>
              <w:bottom w:val="single" w:sz="4" w:space="0" w:color="auto"/>
              <w:right w:val="single" w:sz="8" w:space="0" w:color="auto"/>
            </w:tcBorders>
            <w:vAlign w:val="center"/>
          </w:tcPr>
          <w:p w14:paraId="66B91717"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 xml:space="preserve">Све примедбе су </w:t>
            </w:r>
            <w:r w:rsidRPr="00621F53">
              <w:rPr>
                <w:rFonts w:ascii="Times New Roman" w:hAnsi="Times New Roman"/>
                <w:b/>
                <w:sz w:val="20"/>
                <w:szCs w:val="20"/>
                <w:lang w:val="sr-Cyrl-RS"/>
              </w:rPr>
              <w:t>прихваћене.</w:t>
            </w:r>
          </w:p>
        </w:tc>
      </w:tr>
      <w:tr w:rsidR="00E12BC2" w:rsidRPr="00621F53" w14:paraId="173D6524" w14:textId="77777777" w:rsidTr="00565844">
        <w:trPr>
          <w:trHeight w:val="610"/>
          <w:tblHeader/>
        </w:trPr>
        <w:tc>
          <w:tcPr>
            <w:tcW w:w="730" w:type="dxa"/>
            <w:tcBorders>
              <w:top w:val="single" w:sz="8" w:space="0" w:color="auto"/>
              <w:left w:val="single" w:sz="8" w:space="0" w:color="auto"/>
              <w:bottom w:val="single" w:sz="8" w:space="0" w:color="auto"/>
              <w:right w:val="single" w:sz="8" w:space="0" w:color="auto"/>
            </w:tcBorders>
          </w:tcPr>
          <w:p w14:paraId="55AC4BC3" w14:textId="77777777" w:rsidR="00E12BC2" w:rsidRPr="00621F53" w:rsidRDefault="00E12BC2" w:rsidP="00565844">
            <w:pPr>
              <w:rPr>
                <w:rFonts w:ascii="Times New Roman" w:hAnsi="Times New Roman"/>
                <w:sz w:val="20"/>
                <w:szCs w:val="20"/>
                <w:lang w:val="sr-Cyrl-RS"/>
              </w:rPr>
            </w:pPr>
            <w:r w:rsidRPr="00621F53">
              <w:rPr>
                <w:rFonts w:ascii="Times New Roman" w:hAnsi="Times New Roman"/>
                <w:sz w:val="20"/>
                <w:szCs w:val="20"/>
                <w:lang w:val="sr-Cyrl-RS"/>
              </w:rPr>
              <w:t>4.</w:t>
            </w:r>
          </w:p>
        </w:tc>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E34D55"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Канцеларија за информационе технологије и електронску управу</w:t>
            </w:r>
          </w:p>
        </w:tc>
        <w:tc>
          <w:tcPr>
            <w:tcW w:w="4298" w:type="dxa"/>
            <w:tcBorders>
              <w:top w:val="single" w:sz="8" w:space="0" w:color="auto"/>
              <w:left w:val="nil"/>
              <w:bottom w:val="single" w:sz="8" w:space="0" w:color="auto"/>
              <w:right w:val="single" w:sz="4" w:space="0" w:color="auto"/>
            </w:tcBorders>
          </w:tcPr>
          <w:p w14:paraId="241A9963" w14:textId="77777777" w:rsidR="00E12BC2" w:rsidRPr="00621F53" w:rsidRDefault="00E12BC2" w:rsidP="00565844">
            <w:pPr>
              <w:ind w:right="14"/>
              <w:jc w:val="both"/>
              <w:rPr>
                <w:rFonts w:ascii="Times New Roman" w:eastAsia="Arial" w:hAnsi="Times New Roman"/>
                <w:sz w:val="20"/>
                <w:szCs w:val="20"/>
                <w:lang w:val="sr-Cyrl-RS"/>
              </w:rPr>
            </w:pPr>
            <w:r w:rsidRPr="00621F53">
              <w:rPr>
                <w:rFonts w:ascii="Times New Roman" w:eastAsia="Arial" w:hAnsi="Times New Roman"/>
                <w:sz w:val="20"/>
                <w:szCs w:val="20"/>
                <w:lang w:val="sr-Cyrl-RS"/>
              </w:rPr>
              <w:t xml:space="preserve">1. У Акционом плану у оквиру Мере </w:t>
            </w:r>
            <w:r w:rsidRPr="00621F53">
              <w:rPr>
                <w:rFonts w:ascii="Times New Roman" w:eastAsia="Arial" w:hAnsi="Times New Roman"/>
                <w:bCs/>
                <w:sz w:val="20"/>
                <w:szCs w:val="20"/>
                <w:lang w:val="sr-Cyrl-RS"/>
              </w:rPr>
              <w:t>4.1</w:t>
            </w:r>
            <w:r w:rsidRPr="00621F53">
              <w:rPr>
                <w:rFonts w:ascii="Times New Roman" w:eastAsia="Arial" w:hAnsi="Times New Roman"/>
                <w:b/>
                <w:bCs/>
                <w:sz w:val="20"/>
                <w:szCs w:val="20"/>
                <w:lang w:val="sr-Cyrl-RS"/>
              </w:rPr>
              <w:t xml:space="preserve">: </w:t>
            </w:r>
            <w:r w:rsidRPr="00621F53">
              <w:rPr>
                <w:rFonts w:ascii="Times New Roman" w:eastAsia="Arial" w:hAnsi="Times New Roman"/>
                <w:sz w:val="20"/>
                <w:szCs w:val="20"/>
                <w:lang w:val="sr-Cyrl-RS"/>
              </w:rPr>
              <w:t xml:space="preserve">Успостављање и спровођење адекватних механизама контроле квалитета консултација и јавних расправа и ефикасности и коришћења  портала за електронске консултације, активност: Усвајање упутства за коришћење портала е-Консултације </w:t>
            </w:r>
            <w:r w:rsidRPr="00621F53">
              <w:rPr>
                <w:rFonts w:ascii="Times New Roman" w:eastAsia="Arial" w:hAnsi="Times New Roman"/>
                <w:b/>
                <w:sz w:val="20"/>
                <w:szCs w:val="20"/>
                <w:lang w:val="sr-Cyrl-RS"/>
              </w:rPr>
              <w:t>треба преименовати</w:t>
            </w:r>
            <w:r w:rsidRPr="00621F53">
              <w:rPr>
                <w:rFonts w:ascii="Times New Roman" w:eastAsia="Arial" w:hAnsi="Times New Roman"/>
                <w:sz w:val="20"/>
                <w:szCs w:val="20"/>
                <w:lang w:val="sr-Cyrl-RS"/>
              </w:rPr>
              <w:t xml:space="preserve"> тако да гласи:  </w:t>
            </w:r>
          </w:p>
          <w:p w14:paraId="2B7B26D6" w14:textId="77777777" w:rsidR="00E12BC2" w:rsidRPr="00621F53" w:rsidRDefault="00E12BC2" w:rsidP="00565844">
            <w:pPr>
              <w:ind w:right="14"/>
              <w:jc w:val="both"/>
              <w:rPr>
                <w:rFonts w:ascii="Times New Roman" w:hAnsi="Times New Roman"/>
                <w:sz w:val="20"/>
                <w:szCs w:val="20"/>
                <w:lang w:val="sr-Cyrl-RS"/>
              </w:rPr>
            </w:pPr>
            <w:r w:rsidRPr="00621F53">
              <w:rPr>
                <w:rFonts w:ascii="Times New Roman" w:hAnsi="Times New Roman"/>
                <w:sz w:val="20"/>
                <w:szCs w:val="20"/>
                <w:lang w:val="sr-Cyrl-RS"/>
              </w:rPr>
              <w:t>Израда посебног техничког упутства о начину коришћења Портала е-Консултације и достављање државним органима</w:t>
            </w:r>
          </w:p>
          <w:p w14:paraId="2E8D983D" w14:textId="77777777" w:rsidR="00E12BC2" w:rsidRPr="00621F53" w:rsidRDefault="00E12BC2" w:rsidP="00565844">
            <w:pPr>
              <w:jc w:val="center"/>
              <w:rPr>
                <w:rFonts w:ascii="Times New Roman" w:hAnsi="Times New Roman"/>
                <w:sz w:val="20"/>
                <w:szCs w:val="20"/>
                <w:lang w:val="sr-Cyrl-RS"/>
              </w:rPr>
            </w:pPr>
          </w:p>
        </w:tc>
        <w:tc>
          <w:tcPr>
            <w:tcW w:w="25" w:type="dxa"/>
            <w:tcBorders>
              <w:top w:val="single" w:sz="8" w:space="0" w:color="auto"/>
              <w:left w:val="single" w:sz="4" w:space="0" w:color="auto"/>
              <w:bottom w:val="single" w:sz="8" w:space="0" w:color="auto"/>
              <w:right w:val="nil"/>
            </w:tcBorders>
          </w:tcPr>
          <w:p w14:paraId="0916345B" w14:textId="77777777" w:rsidR="00E12BC2" w:rsidRPr="00621F53" w:rsidRDefault="00E12BC2" w:rsidP="00565844">
            <w:pPr>
              <w:jc w:val="center"/>
              <w:rPr>
                <w:rFonts w:ascii="Times New Roman" w:hAnsi="Times New Roman"/>
                <w:sz w:val="20"/>
                <w:szCs w:val="20"/>
                <w:lang w:val="sr-Cyrl-RS"/>
              </w:rPr>
            </w:pPr>
          </w:p>
        </w:tc>
        <w:tc>
          <w:tcPr>
            <w:tcW w:w="188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33E33285"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Online састанак одржан 20.08.2021. године</w:t>
            </w:r>
          </w:p>
        </w:tc>
        <w:tc>
          <w:tcPr>
            <w:tcW w:w="4228" w:type="dxa"/>
            <w:tcBorders>
              <w:top w:val="single" w:sz="4" w:space="0" w:color="auto"/>
              <w:left w:val="single" w:sz="4" w:space="0" w:color="auto"/>
              <w:bottom w:val="single" w:sz="4" w:space="0" w:color="auto"/>
              <w:right w:val="single" w:sz="8" w:space="0" w:color="auto"/>
            </w:tcBorders>
            <w:vAlign w:val="center"/>
          </w:tcPr>
          <w:p w14:paraId="2E15D948"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 xml:space="preserve">Примедба је </w:t>
            </w:r>
            <w:r w:rsidRPr="00621F53">
              <w:rPr>
                <w:rFonts w:ascii="Times New Roman" w:hAnsi="Times New Roman"/>
                <w:b/>
                <w:sz w:val="20"/>
                <w:szCs w:val="20"/>
                <w:lang w:val="sr-Cyrl-RS"/>
              </w:rPr>
              <w:t>прихваћена.</w:t>
            </w:r>
          </w:p>
        </w:tc>
      </w:tr>
      <w:tr w:rsidR="00E12BC2" w:rsidRPr="00621F53" w14:paraId="1F2F447E" w14:textId="77777777" w:rsidTr="00565844">
        <w:trPr>
          <w:trHeight w:val="610"/>
          <w:tblHeader/>
        </w:trPr>
        <w:tc>
          <w:tcPr>
            <w:tcW w:w="730" w:type="dxa"/>
            <w:tcBorders>
              <w:top w:val="single" w:sz="8" w:space="0" w:color="auto"/>
              <w:left w:val="single" w:sz="8" w:space="0" w:color="auto"/>
              <w:bottom w:val="single" w:sz="8" w:space="0" w:color="auto"/>
              <w:right w:val="single" w:sz="8" w:space="0" w:color="auto"/>
            </w:tcBorders>
          </w:tcPr>
          <w:p w14:paraId="295DE295" w14:textId="77777777" w:rsidR="00E12BC2" w:rsidRPr="00621F53" w:rsidRDefault="00E12BC2" w:rsidP="00565844">
            <w:pPr>
              <w:rPr>
                <w:rFonts w:ascii="Times New Roman" w:hAnsi="Times New Roman"/>
                <w:sz w:val="20"/>
                <w:szCs w:val="20"/>
                <w:lang w:val="sr-Cyrl-RS"/>
              </w:rPr>
            </w:pPr>
            <w:r w:rsidRPr="00621F53">
              <w:rPr>
                <w:rFonts w:ascii="Times New Roman" w:hAnsi="Times New Roman"/>
                <w:sz w:val="20"/>
                <w:szCs w:val="20"/>
                <w:lang w:val="sr-Cyrl-RS"/>
              </w:rPr>
              <w:lastRenderedPageBreak/>
              <w:t>5.</w:t>
            </w:r>
          </w:p>
        </w:tc>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CA3311"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Министарство финансија</w:t>
            </w:r>
          </w:p>
          <w:p w14:paraId="1515CADA" w14:textId="77777777" w:rsidR="00E12BC2" w:rsidRPr="00621F53" w:rsidRDefault="00E12BC2" w:rsidP="00565844">
            <w:pPr>
              <w:jc w:val="center"/>
              <w:rPr>
                <w:rFonts w:ascii="Times New Roman" w:hAnsi="Times New Roman"/>
                <w:sz w:val="20"/>
                <w:szCs w:val="20"/>
                <w:lang w:val="sr-Cyrl-RS"/>
              </w:rPr>
            </w:pPr>
          </w:p>
        </w:tc>
        <w:tc>
          <w:tcPr>
            <w:tcW w:w="4298" w:type="dxa"/>
            <w:tcBorders>
              <w:top w:val="single" w:sz="8" w:space="0" w:color="auto"/>
              <w:left w:val="nil"/>
              <w:bottom w:val="single" w:sz="8" w:space="0" w:color="auto"/>
              <w:right w:val="single" w:sz="4" w:space="0" w:color="auto"/>
            </w:tcBorders>
          </w:tcPr>
          <w:p w14:paraId="0013BF1A"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1.  У Акционом плану у оквиру Мере </w:t>
            </w:r>
            <w:r w:rsidRPr="00621F53">
              <w:rPr>
                <w:rFonts w:ascii="Times New Roman" w:hAnsi="Times New Roman"/>
                <w:bCs/>
                <w:sz w:val="20"/>
                <w:szCs w:val="20"/>
                <w:lang w:val="sr-Cyrl-RS"/>
              </w:rPr>
              <w:t>2.2</w:t>
            </w:r>
            <w:r w:rsidRPr="00621F53">
              <w:rPr>
                <w:rFonts w:ascii="Times New Roman" w:hAnsi="Times New Roman"/>
                <w:b/>
                <w:bCs/>
                <w:sz w:val="20"/>
                <w:szCs w:val="20"/>
                <w:lang w:val="sr-Cyrl-RS"/>
              </w:rPr>
              <w:t xml:space="preserve">: </w:t>
            </w:r>
            <w:r w:rsidRPr="00621F53">
              <w:rPr>
                <w:rFonts w:ascii="Times New Roman" w:hAnsi="Times New Roman"/>
                <w:sz w:val="20"/>
                <w:szCs w:val="20"/>
                <w:lang w:val="sr-Cyrl-RS"/>
              </w:rPr>
              <w:t xml:space="preserve">Унапређење вештина руководилаца и државних службеника  за припрему, праћење спровођења и извештавање о спровођењу планских документа и ефективнији систем финансијског управљања и контроле, активности: </w:t>
            </w:r>
            <w:r w:rsidRPr="00621F53">
              <w:rPr>
                <w:rFonts w:eastAsia="Times New Roman" w:cs="Calibri"/>
                <w:sz w:val="14"/>
                <w:szCs w:val="14"/>
                <w:lang w:val="sr-Cyrl-RS" w:eastAsia="sr-Latn-RS"/>
              </w:rPr>
              <w:t xml:space="preserve"> </w:t>
            </w:r>
            <w:r w:rsidRPr="00621F53">
              <w:rPr>
                <w:rFonts w:ascii="Times New Roman" w:hAnsi="Times New Roman"/>
                <w:sz w:val="20"/>
                <w:szCs w:val="20"/>
                <w:lang w:val="sr-Cyrl-RS"/>
              </w:rPr>
              <w:t xml:space="preserve">Анализа потребних компетенција запослених у УЈПД; </w:t>
            </w:r>
            <w:r w:rsidRPr="00621F53">
              <w:rPr>
                <w:rFonts w:eastAsia="Times New Roman" w:cs="Calibri"/>
                <w:sz w:val="14"/>
                <w:szCs w:val="14"/>
                <w:lang w:val="sr-Cyrl-RS" w:eastAsia="sr-Latn-RS"/>
              </w:rPr>
              <w:t xml:space="preserve"> </w:t>
            </w:r>
            <w:r w:rsidRPr="00621F53">
              <w:rPr>
                <w:rFonts w:ascii="Times New Roman" w:hAnsi="Times New Roman"/>
                <w:sz w:val="20"/>
                <w:szCs w:val="20"/>
                <w:lang w:val="sr-Cyrl-RS"/>
              </w:rPr>
              <w:t>Израда програма обука за руководиоце и државне службенике  за управљање подацима (прикупљање, чување, аналитичку обраду и размену) и Спровођење минимум 2 обуке за руководиоце и државне службенике за управљање подацима (прикупљање, чување, аналитичку обраду и размену) сваке године, у складу са годишњим програмом обука су садржане у Акционом плану за спровођење Стратегије реформе јавне управе за период 2021-2030, па треба размотрити да ли је неопходно навести их и у Програму.</w:t>
            </w:r>
          </w:p>
          <w:p w14:paraId="1096FAE0" w14:textId="77777777" w:rsidR="00E12BC2" w:rsidRPr="00621F53" w:rsidRDefault="00E12BC2" w:rsidP="00565844">
            <w:pPr>
              <w:rPr>
                <w:lang w:val="sr-Cyrl-RS"/>
              </w:rPr>
            </w:pPr>
          </w:p>
          <w:p w14:paraId="0B232039" w14:textId="77777777" w:rsidR="00E12BC2" w:rsidRPr="00621F53" w:rsidRDefault="00E12BC2" w:rsidP="00565844">
            <w:pPr>
              <w:rPr>
                <w:rFonts w:ascii="Times New Roman" w:hAnsi="Times New Roman"/>
                <w:sz w:val="20"/>
                <w:szCs w:val="20"/>
                <w:lang w:val="sr-Cyrl-RS"/>
              </w:rPr>
            </w:pPr>
            <w:r w:rsidRPr="00621F53">
              <w:rPr>
                <w:rFonts w:ascii="Times New Roman" w:hAnsi="Times New Roman"/>
                <w:sz w:val="20"/>
                <w:szCs w:val="20"/>
                <w:lang w:val="sr-Cyrl-RS"/>
              </w:rPr>
              <w:t xml:space="preserve">2. У Акционом плану у оквиру Мере </w:t>
            </w:r>
            <w:r w:rsidRPr="00621F53">
              <w:rPr>
                <w:rFonts w:ascii="Times New Roman" w:hAnsi="Times New Roman"/>
                <w:bCs/>
                <w:sz w:val="20"/>
                <w:szCs w:val="20"/>
                <w:lang w:val="sr-Cyrl-RS"/>
              </w:rPr>
              <w:t>2.2</w:t>
            </w:r>
            <w:r w:rsidRPr="00621F53">
              <w:rPr>
                <w:rFonts w:ascii="Times New Roman" w:hAnsi="Times New Roman"/>
                <w:b/>
                <w:bCs/>
                <w:sz w:val="20"/>
                <w:szCs w:val="20"/>
                <w:lang w:val="sr-Cyrl-RS"/>
              </w:rPr>
              <w:t xml:space="preserve">: </w:t>
            </w:r>
            <w:r w:rsidRPr="00621F53">
              <w:rPr>
                <w:rFonts w:ascii="Times New Roman" w:hAnsi="Times New Roman"/>
                <w:sz w:val="20"/>
                <w:szCs w:val="20"/>
                <w:lang w:val="sr-Cyrl-RS"/>
              </w:rPr>
              <w:t>Унапређење вештина руководилаца и државних службеника  за припрему, праћење спровођења и извештавање о спровођењу планских документа и ефективнији систем финансијског управљања и контроле, у називу активности:  Анализа потребних компетенција запослених у УЈПД, потребно је додати „са препорукама“.</w:t>
            </w:r>
          </w:p>
        </w:tc>
        <w:tc>
          <w:tcPr>
            <w:tcW w:w="25" w:type="dxa"/>
            <w:tcBorders>
              <w:top w:val="single" w:sz="8" w:space="0" w:color="auto"/>
              <w:left w:val="single" w:sz="4" w:space="0" w:color="auto"/>
              <w:bottom w:val="single" w:sz="8" w:space="0" w:color="auto"/>
              <w:right w:val="nil"/>
            </w:tcBorders>
          </w:tcPr>
          <w:p w14:paraId="5D97D85B" w14:textId="77777777" w:rsidR="00E12BC2" w:rsidRPr="00621F53" w:rsidRDefault="00E12BC2" w:rsidP="00565844">
            <w:pPr>
              <w:jc w:val="center"/>
              <w:rPr>
                <w:rFonts w:ascii="Times New Roman" w:hAnsi="Times New Roman"/>
                <w:sz w:val="20"/>
                <w:szCs w:val="20"/>
                <w:lang w:val="sr-Cyrl-RS"/>
              </w:rPr>
            </w:pPr>
          </w:p>
        </w:tc>
        <w:tc>
          <w:tcPr>
            <w:tcW w:w="188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255404CE"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Састанак одржан 03.09.2021. године</w:t>
            </w:r>
          </w:p>
        </w:tc>
        <w:tc>
          <w:tcPr>
            <w:tcW w:w="4228" w:type="dxa"/>
            <w:tcBorders>
              <w:top w:val="single" w:sz="4" w:space="0" w:color="auto"/>
              <w:left w:val="single" w:sz="4" w:space="0" w:color="auto"/>
              <w:bottom w:val="single" w:sz="4" w:space="0" w:color="auto"/>
              <w:right w:val="single" w:sz="8" w:space="0" w:color="auto"/>
            </w:tcBorders>
            <w:vAlign w:val="center"/>
          </w:tcPr>
          <w:p w14:paraId="234909C3" w14:textId="2280B80C" w:rsidR="00E12BC2" w:rsidRPr="009A5026" w:rsidRDefault="009A5026" w:rsidP="009A5026">
            <w:pPr>
              <w:jc w:val="both"/>
              <w:rPr>
                <w:rFonts w:ascii="Times New Roman" w:hAnsi="Times New Roman"/>
                <w:sz w:val="20"/>
                <w:szCs w:val="20"/>
                <w:lang w:val="sr-Cyrl-RS"/>
              </w:rPr>
            </w:pPr>
            <w:r w:rsidRPr="009A5026">
              <w:rPr>
                <w:rFonts w:ascii="Times New Roman" w:hAnsi="Times New Roman"/>
                <w:sz w:val="20"/>
                <w:szCs w:val="20"/>
                <w:lang w:val="sr-Cyrl-RS"/>
              </w:rPr>
              <w:t>1.</w:t>
            </w:r>
            <w:r>
              <w:rPr>
                <w:rFonts w:ascii="Times New Roman" w:hAnsi="Times New Roman"/>
                <w:sz w:val="20"/>
                <w:szCs w:val="20"/>
                <w:lang w:val="sr-Cyrl-RS"/>
              </w:rPr>
              <w:t xml:space="preserve"> </w:t>
            </w:r>
            <w:r w:rsidR="00E12BC2" w:rsidRPr="009A5026">
              <w:rPr>
                <w:rFonts w:ascii="Times New Roman" w:hAnsi="Times New Roman"/>
                <w:sz w:val="20"/>
                <w:szCs w:val="20"/>
                <w:lang w:val="sr-Cyrl-RS"/>
              </w:rPr>
              <w:t xml:space="preserve">У оквиру мере 6.2. Стратегије реформе јавне управе, активност 1. </w:t>
            </w:r>
            <w:r w:rsidR="00E12BC2" w:rsidRPr="009A5026">
              <w:rPr>
                <w:rFonts w:ascii="Times New Roman" w:hAnsi="Times New Roman"/>
                <w:b/>
                <w:bCs/>
                <w:sz w:val="20"/>
                <w:szCs w:val="20"/>
                <w:lang w:val="sr-Cyrl-RS"/>
              </w:rPr>
              <w:t xml:space="preserve"> </w:t>
            </w:r>
            <w:r w:rsidR="00E12BC2" w:rsidRPr="009A5026">
              <w:rPr>
                <w:rFonts w:ascii="Times New Roman" w:hAnsi="Times New Roman"/>
                <w:sz w:val="20"/>
                <w:szCs w:val="20"/>
                <w:lang w:val="sr-Cyrl-RS"/>
              </w:rPr>
              <w:t xml:space="preserve">Спровођење пилот пројекта са фокусом на унапређење управљања учинком, испитивање и утврђивање адекватног механизма за прикупљање и обраду релевантних података за мерење и извештавање о учинку, односно утврђивања потребних капацитета и описа послова за ове задатке у одабраном броју органа јавне управе односи се на управљање учинком, док се активност у Програму односи ефекте и резултате јавних политика. Како су ове активности комплементарне, примедба је прихваћена тако што је након назива активности додато:    (спроводиће се комплементарно са активностима предвиђеним Акционим планом за спровођење СРЈУ 2021-2030) </w:t>
            </w:r>
          </w:p>
          <w:p w14:paraId="440836C9" w14:textId="77777777" w:rsidR="00E12BC2" w:rsidRPr="00621F53" w:rsidRDefault="00E12BC2" w:rsidP="00565844">
            <w:pPr>
              <w:jc w:val="both"/>
              <w:rPr>
                <w:rFonts w:ascii="Times New Roman" w:hAnsi="Times New Roman"/>
                <w:sz w:val="20"/>
                <w:szCs w:val="20"/>
                <w:lang w:val="sr-Cyrl-RS"/>
              </w:rPr>
            </w:pPr>
          </w:p>
          <w:p w14:paraId="0A2A98A9"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2. Примедба је прихваћена.      </w:t>
            </w:r>
            <w:r w:rsidRPr="00621F53">
              <w:rPr>
                <w:rFonts w:ascii="Times New Roman" w:hAnsi="Times New Roman"/>
                <w:b/>
                <w:bCs/>
                <w:sz w:val="20"/>
                <w:szCs w:val="20"/>
                <w:lang w:val="sr-Cyrl-RS"/>
              </w:rPr>
              <w:t xml:space="preserve">                               </w:t>
            </w:r>
          </w:p>
        </w:tc>
      </w:tr>
      <w:tr w:rsidR="00E12BC2" w:rsidRPr="00621F53" w14:paraId="5A2A965A" w14:textId="77777777" w:rsidTr="00565844">
        <w:trPr>
          <w:trHeight w:val="610"/>
          <w:tblHeader/>
        </w:trPr>
        <w:tc>
          <w:tcPr>
            <w:tcW w:w="730" w:type="dxa"/>
            <w:tcBorders>
              <w:top w:val="single" w:sz="8" w:space="0" w:color="auto"/>
              <w:left w:val="single" w:sz="8" w:space="0" w:color="auto"/>
              <w:bottom w:val="single" w:sz="8" w:space="0" w:color="auto"/>
              <w:right w:val="single" w:sz="8" w:space="0" w:color="auto"/>
            </w:tcBorders>
          </w:tcPr>
          <w:p w14:paraId="736358FB" w14:textId="77777777" w:rsidR="00E12BC2" w:rsidRPr="00621F53" w:rsidRDefault="00E12BC2" w:rsidP="00565844">
            <w:pPr>
              <w:rPr>
                <w:rFonts w:ascii="Times New Roman" w:hAnsi="Times New Roman"/>
                <w:sz w:val="20"/>
                <w:szCs w:val="20"/>
                <w:lang w:val="sr-Cyrl-RS"/>
              </w:rPr>
            </w:pPr>
            <w:r w:rsidRPr="00621F53">
              <w:rPr>
                <w:rFonts w:ascii="Times New Roman" w:hAnsi="Times New Roman"/>
                <w:sz w:val="20"/>
                <w:szCs w:val="20"/>
                <w:lang w:val="sr-Cyrl-RS"/>
              </w:rPr>
              <w:lastRenderedPageBreak/>
              <w:t>6.</w:t>
            </w:r>
          </w:p>
        </w:tc>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55992C3"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 xml:space="preserve">Мрежа академске солидарности и ангажованости </w:t>
            </w:r>
          </w:p>
        </w:tc>
        <w:tc>
          <w:tcPr>
            <w:tcW w:w="4298" w:type="dxa"/>
            <w:tcBorders>
              <w:top w:val="single" w:sz="8" w:space="0" w:color="auto"/>
              <w:left w:val="nil"/>
              <w:bottom w:val="single" w:sz="8" w:space="0" w:color="auto"/>
              <w:right w:val="single" w:sz="4" w:space="0" w:color="auto"/>
            </w:tcBorders>
          </w:tcPr>
          <w:p w14:paraId="18602D2A"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1. Код Мере 2.3. имамо предлог да се нагласи могућност размене и доступности података које прикупља ОДУ са научно-истраживачком заједницом</w:t>
            </w:r>
          </w:p>
          <w:p w14:paraId="3CB1746E" w14:textId="77777777" w:rsidR="00E12BC2" w:rsidRPr="00621F53" w:rsidRDefault="00E12BC2" w:rsidP="00565844">
            <w:pPr>
              <w:rPr>
                <w:lang w:val="sr-Cyrl-RS"/>
              </w:rPr>
            </w:pPr>
          </w:p>
          <w:p w14:paraId="7ECC876F"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2.Код мере 2.4. није у потпуности јасно у тексту, да ли ће процес расписивања конкурса, одабира </w:t>
            </w:r>
          </w:p>
          <w:p w14:paraId="0774A79C"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тимова за истраживање, реализација истраживања, креирање нове јавне политике или кориговање постојеће, као и мерење ефеката тј. делотворности таквог приступа трајати од 2022 - 2025, или је нека друга динамика у питању.</w:t>
            </w:r>
          </w:p>
          <w:p w14:paraId="214ECFEF" w14:textId="77777777" w:rsidR="00E12BC2" w:rsidRPr="00621F53" w:rsidRDefault="00E12BC2" w:rsidP="00565844">
            <w:pPr>
              <w:jc w:val="both"/>
              <w:rPr>
                <w:rFonts w:ascii="Times New Roman" w:hAnsi="Times New Roman"/>
                <w:sz w:val="20"/>
                <w:szCs w:val="20"/>
                <w:lang w:val="sr-Cyrl-RS"/>
              </w:rPr>
            </w:pPr>
          </w:p>
          <w:p w14:paraId="678BC981"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3.Када је у питању обука државних службеника, из текста Програма, НАЈУ се види као најрелевантнија институција за спровођење обука. Да ли је и овде могуће укључити научно-истраживачку заједницу кроз још један облик сарадње, тако што би се осмислили и организовали кратки програми студија на основу Правилника о организацији, спровођењу, издавању сертификата и поступку вођења евиденције за кратке програме студија (Сл. Гласник РС бр.32/2019)?</w:t>
            </w:r>
          </w:p>
          <w:p w14:paraId="78BE5737" w14:textId="77777777" w:rsidR="00E12BC2" w:rsidRPr="00621F53" w:rsidRDefault="00E12BC2" w:rsidP="00565844">
            <w:pPr>
              <w:jc w:val="both"/>
              <w:rPr>
                <w:rFonts w:ascii="Times New Roman" w:hAnsi="Times New Roman"/>
                <w:sz w:val="20"/>
                <w:szCs w:val="20"/>
                <w:lang w:val="sr-Cyrl-RS"/>
              </w:rPr>
            </w:pPr>
          </w:p>
          <w:p w14:paraId="3924D4C3"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4.Код мере 2.5. говори се о Групи за иновације у јавним политикама, наш предлог је да се јасније и прецизније виде надлежности ове групе, као и могућност да се чланови научно-истраживачке </w:t>
            </w:r>
          </w:p>
          <w:p w14:paraId="55031960"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заједнице укључе у рад исте. У тексту се уопштено говори о предностима иновативног приступа при креирању јавних политика, као и могућностима да се укључе заинтересоване стране, али се не види конкретно, како то може изгледати кроз рад наведене Групе за иновације.</w:t>
            </w:r>
          </w:p>
          <w:p w14:paraId="72F15E39" w14:textId="77777777" w:rsidR="00E12BC2" w:rsidRPr="00621F53" w:rsidRDefault="00E12BC2" w:rsidP="00565844">
            <w:pPr>
              <w:jc w:val="both"/>
              <w:rPr>
                <w:rFonts w:ascii="Times New Roman" w:hAnsi="Times New Roman"/>
                <w:sz w:val="20"/>
                <w:szCs w:val="20"/>
                <w:lang w:val="sr-Cyrl-RS"/>
              </w:rPr>
            </w:pPr>
          </w:p>
          <w:p w14:paraId="30B8B58E"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5.Сматрамо да се укључивање научно-истраживачке заједнице у процес креирања јавних политика може обавити/представити на више начина, не само кроз процес истраживања и достављања података, већ и кроз бројне друге механизме сарадње: од умрежавања, учествовања у иновативним решењима и поступцима креирања јавних политика - до </w:t>
            </w:r>
            <w:proofErr w:type="spellStart"/>
            <w:r w:rsidRPr="00621F53">
              <w:rPr>
                <w:rFonts w:ascii="Times New Roman" w:hAnsi="Times New Roman"/>
                <w:sz w:val="20"/>
                <w:szCs w:val="20"/>
                <w:lang w:val="sr-Cyrl-RS"/>
              </w:rPr>
              <w:t>дизајнирања</w:t>
            </w:r>
            <w:proofErr w:type="spellEnd"/>
            <w:r w:rsidRPr="00621F53">
              <w:rPr>
                <w:rFonts w:ascii="Times New Roman" w:hAnsi="Times New Roman"/>
                <w:sz w:val="20"/>
                <w:szCs w:val="20"/>
                <w:lang w:val="sr-Cyrl-RS"/>
              </w:rPr>
              <w:t xml:space="preserve"> и спровођења различитих врста обука и припреме публикација тј. учила која се могу користити за едукацију државних службеника. У тексту Програма то није најпрецизније назначено, а чини нам се да је важно.</w:t>
            </w:r>
          </w:p>
        </w:tc>
        <w:tc>
          <w:tcPr>
            <w:tcW w:w="25" w:type="dxa"/>
            <w:tcBorders>
              <w:top w:val="single" w:sz="8" w:space="0" w:color="auto"/>
              <w:left w:val="single" w:sz="4" w:space="0" w:color="auto"/>
              <w:bottom w:val="single" w:sz="8" w:space="0" w:color="auto"/>
              <w:right w:val="nil"/>
            </w:tcBorders>
          </w:tcPr>
          <w:p w14:paraId="3919E460" w14:textId="77777777" w:rsidR="00E12BC2" w:rsidRPr="00621F53" w:rsidRDefault="00E12BC2" w:rsidP="00565844">
            <w:pPr>
              <w:jc w:val="center"/>
              <w:rPr>
                <w:rFonts w:ascii="Times New Roman" w:hAnsi="Times New Roman"/>
                <w:sz w:val="20"/>
                <w:szCs w:val="20"/>
                <w:lang w:val="sr-Cyrl-RS"/>
              </w:rPr>
            </w:pPr>
          </w:p>
        </w:tc>
        <w:tc>
          <w:tcPr>
            <w:tcW w:w="188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315AFDE9"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 xml:space="preserve">Достављено електронском поштом </w:t>
            </w:r>
          </w:p>
        </w:tc>
        <w:tc>
          <w:tcPr>
            <w:tcW w:w="4228" w:type="dxa"/>
            <w:tcBorders>
              <w:top w:val="single" w:sz="4" w:space="0" w:color="auto"/>
              <w:left w:val="single" w:sz="4" w:space="0" w:color="auto"/>
              <w:bottom w:val="single" w:sz="4" w:space="0" w:color="auto"/>
              <w:right w:val="single" w:sz="8" w:space="0" w:color="auto"/>
            </w:tcBorders>
            <w:vAlign w:val="center"/>
          </w:tcPr>
          <w:p w14:paraId="0ACB8E9E" w14:textId="77777777" w:rsidR="00E12BC2" w:rsidRPr="00E12BC2" w:rsidRDefault="00E12BC2" w:rsidP="00565844">
            <w:pPr>
              <w:jc w:val="both"/>
              <w:rPr>
                <w:rFonts w:ascii="Times New Roman" w:eastAsia="Times New Roman" w:hAnsi="Times New Roman"/>
                <w:sz w:val="20"/>
                <w:szCs w:val="20"/>
                <w:lang w:val="sr-Cyrl-RS"/>
              </w:rPr>
            </w:pPr>
            <w:r w:rsidRPr="00E12BC2">
              <w:rPr>
                <w:rFonts w:ascii="Times New Roman" w:eastAsia="Times New Roman" w:hAnsi="Times New Roman"/>
                <w:sz w:val="20"/>
                <w:szCs w:val="20"/>
                <w:lang w:val="sr-Cyrl-RS"/>
              </w:rPr>
              <w:t>Примедба 1: Процес отварања података које ОДУ прикупљају у свом раду за стручну и ширу јавност предмет је Стратегије реформе јавне управе за период од 2021. до 2023. године (посебан циљ 6. Одговорност и транспарентност) и, посебно, Програма развоја електронске управе за период од 2020. до 2022. који врло детаљно планира активности на унапређењу стања у овој области, не само за научну заједницу него за све екстерне кориснике.</w:t>
            </w:r>
          </w:p>
          <w:p w14:paraId="3E2AF500" w14:textId="77777777" w:rsidR="00E12BC2" w:rsidRPr="00E12BC2" w:rsidRDefault="00E12BC2" w:rsidP="00565844">
            <w:pPr>
              <w:jc w:val="both"/>
              <w:rPr>
                <w:lang w:val="sr-Cyrl-RS"/>
              </w:rPr>
            </w:pPr>
            <w:r w:rsidRPr="00E12BC2">
              <w:rPr>
                <w:rFonts w:ascii="Times New Roman" w:eastAsia="Times New Roman" w:hAnsi="Times New Roman"/>
                <w:sz w:val="20"/>
                <w:szCs w:val="20"/>
                <w:lang w:val="sr-Cyrl-RS"/>
              </w:rPr>
              <w:t xml:space="preserve"> </w:t>
            </w:r>
          </w:p>
          <w:p w14:paraId="1105E448" w14:textId="66EC34BE" w:rsidR="00E12BC2" w:rsidRPr="00E12BC2" w:rsidRDefault="00E12BC2" w:rsidP="00565844">
            <w:pPr>
              <w:jc w:val="both"/>
              <w:rPr>
                <w:lang w:val="sr-Cyrl-RS"/>
              </w:rPr>
            </w:pPr>
            <w:r w:rsidRPr="00E12BC2">
              <w:rPr>
                <w:rFonts w:ascii="Times New Roman" w:eastAsia="Times New Roman" w:hAnsi="Times New Roman"/>
                <w:sz w:val="20"/>
                <w:szCs w:val="20"/>
                <w:lang w:val="sr-Cyrl-RS"/>
              </w:rPr>
              <w:t xml:space="preserve">Примедба 2: </w:t>
            </w:r>
            <w:r w:rsidR="009A5026">
              <w:rPr>
                <w:rFonts w:ascii="Times New Roman" w:eastAsia="Times New Roman" w:hAnsi="Times New Roman"/>
                <w:sz w:val="20"/>
                <w:szCs w:val="20"/>
                <w:lang w:val="sr-Cyrl-RS"/>
              </w:rPr>
              <w:t>Динамика подразумева све фазе спровођења истраживања, укључујући и евалуацију</w:t>
            </w:r>
            <w:r w:rsidRPr="00E12BC2">
              <w:rPr>
                <w:rFonts w:ascii="Times New Roman" w:eastAsia="Times New Roman" w:hAnsi="Times New Roman"/>
                <w:sz w:val="20"/>
                <w:szCs w:val="20"/>
                <w:lang w:val="sr-Cyrl-RS"/>
              </w:rPr>
              <w:t>. Имајући у виду да ће наред</w:t>
            </w:r>
            <w:r w:rsidR="009A5026">
              <w:rPr>
                <w:rFonts w:ascii="Times New Roman" w:eastAsia="Times New Roman" w:hAnsi="Times New Roman"/>
                <w:sz w:val="20"/>
                <w:szCs w:val="20"/>
                <w:lang w:val="sr-Cyrl-RS"/>
              </w:rPr>
              <w:t>н</w:t>
            </w:r>
            <w:r w:rsidRPr="00E12BC2">
              <w:rPr>
                <w:rFonts w:ascii="Times New Roman" w:eastAsia="Times New Roman" w:hAnsi="Times New Roman"/>
                <w:sz w:val="20"/>
                <w:szCs w:val="20"/>
                <w:lang w:val="sr-Cyrl-RS"/>
              </w:rPr>
              <w:t>и АПСПВ бити донет за период 2022-2026, показатељ ће бити ревидиран у складу са новим АПСПВ.</w:t>
            </w:r>
          </w:p>
          <w:p w14:paraId="2A136B7C" w14:textId="77777777" w:rsidR="00E12BC2" w:rsidRPr="00E12BC2" w:rsidRDefault="00E12BC2" w:rsidP="00565844">
            <w:pPr>
              <w:jc w:val="both"/>
              <w:rPr>
                <w:lang w:val="sr-Cyrl-RS"/>
              </w:rPr>
            </w:pPr>
            <w:r w:rsidRPr="00E12BC2">
              <w:rPr>
                <w:rFonts w:ascii="Times New Roman" w:eastAsia="Times New Roman" w:hAnsi="Times New Roman"/>
                <w:sz w:val="20"/>
                <w:szCs w:val="20"/>
                <w:lang w:val="sr-Cyrl-RS"/>
              </w:rPr>
              <w:t xml:space="preserve"> </w:t>
            </w:r>
          </w:p>
          <w:p w14:paraId="460F38E8" w14:textId="77777777" w:rsidR="00E12BC2" w:rsidRPr="00E12BC2" w:rsidRDefault="00E12BC2" w:rsidP="00565844">
            <w:pPr>
              <w:jc w:val="both"/>
              <w:rPr>
                <w:lang w:val="sr-Cyrl-RS"/>
              </w:rPr>
            </w:pPr>
            <w:r w:rsidRPr="00E12BC2">
              <w:rPr>
                <w:rFonts w:ascii="Times New Roman" w:eastAsia="Times New Roman" w:hAnsi="Times New Roman"/>
                <w:sz w:val="20"/>
                <w:szCs w:val="20"/>
                <w:lang w:val="sr-Cyrl-RS"/>
              </w:rPr>
              <w:t>Примедба 3: Национална академија је централна институција система стручног усавршавања у јавној управи Републике Србије, те је, у складу са наведеним одређена као институција која спроводи активности везане за обуке државних службеника. Предавачи на обукама могу да буду сви они који се акредитују. Овај програм не ограничава могућност спровођења обука у институцијама ван система државне управе, али је због једноставнијег планирања и буџетирања активности и праћења спровођења концентрисан на обуке које се пружају унутар НАЈУ.</w:t>
            </w:r>
          </w:p>
          <w:p w14:paraId="5106F359" w14:textId="77777777" w:rsidR="00E12BC2" w:rsidRPr="00E12BC2" w:rsidRDefault="00E12BC2" w:rsidP="00565844">
            <w:pPr>
              <w:jc w:val="both"/>
              <w:rPr>
                <w:lang w:val="sr-Cyrl-RS"/>
              </w:rPr>
            </w:pPr>
            <w:r w:rsidRPr="00E12BC2">
              <w:rPr>
                <w:rFonts w:ascii="Times New Roman" w:eastAsia="Times New Roman" w:hAnsi="Times New Roman"/>
                <w:sz w:val="20"/>
                <w:szCs w:val="20"/>
                <w:lang w:val="sr-Cyrl-RS"/>
              </w:rPr>
              <w:t xml:space="preserve"> </w:t>
            </w:r>
          </w:p>
          <w:p w14:paraId="12B279B9" w14:textId="77777777" w:rsidR="00E12BC2" w:rsidRPr="00E12BC2" w:rsidRDefault="00E12BC2" w:rsidP="00565844">
            <w:pPr>
              <w:jc w:val="both"/>
              <w:rPr>
                <w:lang w:val="sr-Cyrl-RS"/>
              </w:rPr>
            </w:pPr>
            <w:r w:rsidRPr="00E12BC2">
              <w:rPr>
                <w:rFonts w:ascii="Times New Roman" w:eastAsia="Times New Roman" w:hAnsi="Times New Roman"/>
                <w:sz w:val="20"/>
                <w:szCs w:val="20"/>
                <w:lang w:val="sr-Cyrl-RS"/>
              </w:rPr>
              <w:t>Примедба 4: Делокруг рада Групе за иновације у јавним политикама прописан је чланом 12. Правилника о унутрашњем уређењу и систематизацији радних места у Републичком секретаријату за јавне политике, и овај акт је јавно доступан на интернет страници РСЈП. Група своје активности спроводи, између осталог, креирањем и спровођењем пилот пројеката. Група укључује у свој рад представнике академске заједнице, по потреби и у зависности од теме, кроз формалне и неформалне облике сарадње.</w:t>
            </w:r>
          </w:p>
          <w:p w14:paraId="63F46042" w14:textId="77777777" w:rsidR="00E12BC2" w:rsidRPr="00E12BC2" w:rsidRDefault="00E12BC2" w:rsidP="00565844">
            <w:pPr>
              <w:jc w:val="both"/>
              <w:rPr>
                <w:rFonts w:ascii="Times New Roman" w:eastAsia="Times New Roman" w:hAnsi="Times New Roman"/>
                <w:sz w:val="20"/>
                <w:szCs w:val="20"/>
                <w:lang w:val="sr-Cyrl-RS"/>
              </w:rPr>
            </w:pPr>
          </w:p>
          <w:p w14:paraId="311DAAB4" w14:textId="77777777" w:rsidR="00E12BC2" w:rsidRPr="00E12BC2" w:rsidRDefault="00E12BC2" w:rsidP="00565844">
            <w:pPr>
              <w:jc w:val="both"/>
              <w:rPr>
                <w:rFonts w:ascii="Times New Roman" w:eastAsia="Times New Roman" w:hAnsi="Times New Roman"/>
                <w:sz w:val="20"/>
                <w:szCs w:val="20"/>
                <w:lang w:val="sr-Cyrl-RS"/>
              </w:rPr>
            </w:pPr>
            <w:r w:rsidRPr="00E12BC2">
              <w:rPr>
                <w:rFonts w:ascii="Times New Roman" w:eastAsia="Times New Roman" w:hAnsi="Times New Roman"/>
                <w:sz w:val="20"/>
                <w:szCs w:val="20"/>
                <w:lang w:val="sr-Cyrl-RS"/>
              </w:rPr>
              <w:t>Примедба 5: У погледу сарадње ОДУ и НИЗ у области едукације, текст је допуњен у оквиру мере 2.2. која се унапређењем вештина руководилаца и државних службеника. У погледу умрежавања, оно је предвиђено мером 2.4. али је додатно потцртан значај умрежавања за сарадњу.</w:t>
            </w:r>
          </w:p>
        </w:tc>
      </w:tr>
      <w:tr w:rsidR="00E12BC2" w:rsidRPr="00621F53" w14:paraId="4632AC2D" w14:textId="77777777" w:rsidTr="00565844">
        <w:trPr>
          <w:trHeight w:val="610"/>
          <w:tblHeader/>
        </w:trPr>
        <w:tc>
          <w:tcPr>
            <w:tcW w:w="730" w:type="dxa"/>
            <w:tcBorders>
              <w:top w:val="single" w:sz="8" w:space="0" w:color="auto"/>
              <w:left w:val="single" w:sz="8" w:space="0" w:color="auto"/>
              <w:bottom w:val="single" w:sz="8" w:space="0" w:color="auto"/>
              <w:right w:val="single" w:sz="8" w:space="0" w:color="auto"/>
            </w:tcBorders>
          </w:tcPr>
          <w:p w14:paraId="2ED6E82B" w14:textId="77777777" w:rsidR="00E12BC2" w:rsidRPr="00621F53" w:rsidRDefault="00E12BC2" w:rsidP="00565844">
            <w:pPr>
              <w:rPr>
                <w:rFonts w:ascii="Times New Roman" w:hAnsi="Times New Roman"/>
                <w:sz w:val="20"/>
                <w:szCs w:val="20"/>
                <w:lang w:val="sr-Cyrl-RS"/>
              </w:rPr>
            </w:pPr>
            <w:r w:rsidRPr="00621F53">
              <w:rPr>
                <w:rFonts w:ascii="Times New Roman" w:hAnsi="Times New Roman"/>
                <w:sz w:val="20"/>
                <w:szCs w:val="20"/>
                <w:lang w:val="sr-Cyrl-RS"/>
              </w:rPr>
              <w:lastRenderedPageBreak/>
              <w:t>7.</w:t>
            </w:r>
          </w:p>
        </w:tc>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957B90"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Неформална мрежа евалуатора Србије</w:t>
            </w:r>
          </w:p>
        </w:tc>
        <w:tc>
          <w:tcPr>
            <w:tcW w:w="4298" w:type="dxa"/>
            <w:tcBorders>
              <w:top w:val="single" w:sz="8" w:space="0" w:color="auto"/>
              <w:left w:val="nil"/>
              <w:bottom w:val="single" w:sz="8" w:space="0" w:color="auto"/>
              <w:right w:val="single" w:sz="4" w:space="0" w:color="auto"/>
            </w:tcBorders>
          </w:tcPr>
          <w:p w14:paraId="52B1F0CB"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1. Код Посебног циља 1 и Мере 1.2. потребна је већа прецизност у формулацији неких активности, па тако, на пример, на страни 26: Један део финансирања спровођења еx-пост анализа може бити обезбеђен кроз средства која додељује Фонд за науку. Значи, питање је која средства, на који начин, којим је то прописом уређено.</w:t>
            </w:r>
          </w:p>
          <w:p w14:paraId="0F6F7F67" w14:textId="77777777" w:rsidR="00E12BC2" w:rsidRPr="00621F53" w:rsidRDefault="00E12BC2" w:rsidP="00565844">
            <w:pPr>
              <w:jc w:val="both"/>
              <w:rPr>
                <w:rFonts w:ascii="Times New Roman" w:hAnsi="Times New Roman"/>
                <w:sz w:val="20"/>
                <w:szCs w:val="20"/>
                <w:lang w:val="sr-Cyrl-RS"/>
              </w:rPr>
            </w:pPr>
          </w:p>
          <w:p w14:paraId="43775C39"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2. </w:t>
            </w:r>
            <w:r w:rsidRPr="00621F53">
              <w:rPr>
                <w:lang w:val="sr-Cyrl-RS"/>
              </w:rPr>
              <w:t xml:space="preserve"> </w:t>
            </w:r>
            <w:r w:rsidRPr="00621F53">
              <w:rPr>
                <w:rFonts w:ascii="Times New Roman" w:hAnsi="Times New Roman"/>
                <w:sz w:val="20"/>
                <w:szCs w:val="20"/>
                <w:lang w:val="sr-Cyrl-RS"/>
              </w:rPr>
              <w:t>Како би се унапредили капацитети ОДУ за спровођење  еx пост анализе, предвиђене су обуке које изводи НАЈУ. Да ли се овим Програмом могу предвидети могућности да те обуке спроводе и неке друге организације и институције и да њихови програми тј. сертификати буду уважени/прихваћени, дакле, мислимо на програме обуке које би спроводиле високо образовне/академске институције, али и невладине организације, међународне организације итд.</w:t>
            </w:r>
          </w:p>
          <w:p w14:paraId="5519CD53" w14:textId="19386F08" w:rsidR="00E12BC2" w:rsidRPr="00C24970" w:rsidRDefault="00C24970" w:rsidP="00565844">
            <w:pPr>
              <w:jc w:val="both"/>
              <w:rPr>
                <w:rFonts w:ascii="Times New Roman" w:hAnsi="Times New Roman"/>
                <w:sz w:val="20"/>
                <w:szCs w:val="20"/>
                <w:lang w:val="sr-Cyrl-RS"/>
              </w:rPr>
            </w:pPr>
            <w:r>
              <w:rPr>
                <w:rFonts w:ascii="Times New Roman" w:hAnsi="Times New Roman"/>
                <w:sz w:val="20"/>
                <w:szCs w:val="20"/>
                <w:lang w:val="sr-Latn-RS"/>
              </w:rPr>
              <w:t>ƒ</w:t>
            </w:r>
          </w:p>
          <w:p w14:paraId="59E6C217"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3. На страни 27 говори се о плану организовања годишњих догађаја/конференција и такође постоји нејасна формулација “Конференција може бити организована на националном нивоу” … Дакле, да ли се то изражава само опционо или је потребно да формулација буде категоричка… Од 2022. године и даље организује се годишња конференција на националном нивоу са међународним учешћем…. Непотребно је у тексту оставити начин одржавања конференције - уживо или </w:t>
            </w:r>
            <w:proofErr w:type="spellStart"/>
            <w:r w:rsidRPr="00621F53">
              <w:rPr>
                <w:rFonts w:ascii="Times New Roman" w:hAnsi="Times New Roman"/>
                <w:sz w:val="20"/>
                <w:szCs w:val="20"/>
                <w:lang w:val="sr-Cyrl-RS"/>
              </w:rPr>
              <w:t>онлине</w:t>
            </w:r>
            <w:proofErr w:type="spellEnd"/>
            <w:r w:rsidRPr="00621F53">
              <w:rPr>
                <w:rFonts w:ascii="Times New Roman" w:hAnsi="Times New Roman"/>
                <w:sz w:val="20"/>
                <w:szCs w:val="20"/>
                <w:lang w:val="sr-Cyrl-RS"/>
              </w:rPr>
              <w:t>…Такође, код дела који говори о унапређењу сајта РСЈП,  мислимо да формулација може бити уопштенија и садржати одреднице које говоре о доступности и транспарентности свих материјала на званичним сајтовима релевантних ОДУ и пратећих тела и агенција/секретаријата.</w:t>
            </w:r>
          </w:p>
          <w:p w14:paraId="04B0DD80" w14:textId="77777777" w:rsidR="00E12BC2" w:rsidRPr="00621F53" w:rsidRDefault="00E12BC2" w:rsidP="00565844">
            <w:pPr>
              <w:jc w:val="both"/>
              <w:rPr>
                <w:rFonts w:ascii="Times New Roman" w:hAnsi="Times New Roman"/>
                <w:sz w:val="20"/>
                <w:szCs w:val="20"/>
                <w:lang w:val="sr-Cyrl-RS"/>
              </w:rPr>
            </w:pPr>
          </w:p>
          <w:p w14:paraId="102E359E"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4. </w:t>
            </w:r>
            <w:r w:rsidRPr="00621F53">
              <w:rPr>
                <w:lang w:val="sr-Cyrl-RS"/>
              </w:rPr>
              <w:t xml:space="preserve"> </w:t>
            </w:r>
            <w:r w:rsidRPr="00621F53">
              <w:rPr>
                <w:rFonts w:ascii="Times New Roman" w:hAnsi="Times New Roman"/>
                <w:sz w:val="20"/>
                <w:szCs w:val="20"/>
                <w:lang w:val="sr-Cyrl-RS"/>
              </w:rPr>
              <w:t>Мера 2.1.  - подразумева увођење нових организационих јединица у ОДУ, па овде постављамо питање колико су узети у обзир потенцијални ризици у смислу пружања отпора мењању организационе структуре ОДУ, које су већ довољно сложене, а између осталог поседују организационе јединице сличног профила и надлежности.</w:t>
            </w:r>
          </w:p>
          <w:p w14:paraId="57CBB820" w14:textId="77777777" w:rsidR="00E12BC2" w:rsidRPr="00621F53" w:rsidRDefault="00E12BC2" w:rsidP="00565844">
            <w:pPr>
              <w:jc w:val="both"/>
              <w:rPr>
                <w:rFonts w:ascii="Times New Roman" w:hAnsi="Times New Roman"/>
                <w:sz w:val="20"/>
                <w:szCs w:val="20"/>
                <w:lang w:val="sr-Cyrl-RS"/>
              </w:rPr>
            </w:pPr>
          </w:p>
          <w:p w14:paraId="3D6399A3"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5. </w:t>
            </w:r>
            <w:r w:rsidRPr="00621F53">
              <w:rPr>
                <w:lang w:val="sr-Cyrl-RS"/>
              </w:rPr>
              <w:t xml:space="preserve"> </w:t>
            </w:r>
            <w:r w:rsidRPr="00621F53">
              <w:rPr>
                <w:rFonts w:ascii="Times New Roman" w:hAnsi="Times New Roman"/>
                <w:sz w:val="20"/>
                <w:szCs w:val="20"/>
                <w:lang w:val="sr-Cyrl-RS"/>
              </w:rPr>
              <w:t>Код Мере 2.2., Мере 2.3. можда нагласити могућност да се наведене активности везане за унапређење вештина и знања државних службеника за управљање подацима, мапирање података, израда апликације, стандарда и тсл. укључи академска заједница, тј. научно-истраживачки институти и јединице.</w:t>
            </w:r>
          </w:p>
          <w:p w14:paraId="3109DF47" w14:textId="77777777" w:rsidR="00E12BC2" w:rsidRPr="00621F53" w:rsidRDefault="00E12BC2" w:rsidP="00565844">
            <w:pPr>
              <w:jc w:val="both"/>
              <w:rPr>
                <w:rFonts w:ascii="Times New Roman" w:hAnsi="Times New Roman"/>
                <w:sz w:val="20"/>
                <w:szCs w:val="20"/>
                <w:lang w:val="sr-Cyrl-RS"/>
              </w:rPr>
            </w:pPr>
          </w:p>
          <w:p w14:paraId="62C77132"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6. </w:t>
            </w:r>
            <w:r w:rsidRPr="00621F53">
              <w:rPr>
                <w:lang w:val="sr-Cyrl-RS"/>
              </w:rPr>
              <w:t xml:space="preserve"> </w:t>
            </w:r>
            <w:r w:rsidRPr="00621F53">
              <w:rPr>
                <w:rFonts w:ascii="Times New Roman" w:hAnsi="Times New Roman"/>
                <w:sz w:val="20"/>
                <w:szCs w:val="20"/>
                <w:lang w:val="sr-Cyrl-RS"/>
              </w:rPr>
              <w:t>Код Мере 2.4.  појаснити како се дошло до три истраживачка задатка и да ли читав процес од конкурса до креирања и тестирања нове јавне политике траје од 2022 до 2025.</w:t>
            </w:r>
          </w:p>
          <w:p w14:paraId="184E732B" w14:textId="77777777" w:rsidR="00E12BC2" w:rsidRPr="00621F53" w:rsidRDefault="00E12BC2" w:rsidP="00565844">
            <w:pPr>
              <w:jc w:val="both"/>
              <w:rPr>
                <w:rFonts w:ascii="Times New Roman" w:hAnsi="Times New Roman"/>
                <w:sz w:val="20"/>
                <w:szCs w:val="20"/>
                <w:lang w:val="sr-Cyrl-RS"/>
              </w:rPr>
            </w:pPr>
          </w:p>
          <w:p w14:paraId="14A4F098"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7. </w:t>
            </w:r>
            <w:r w:rsidRPr="00621F53">
              <w:rPr>
                <w:lang w:val="sr-Cyrl-RS"/>
              </w:rPr>
              <w:t xml:space="preserve"> </w:t>
            </w:r>
            <w:r w:rsidRPr="00621F53">
              <w:rPr>
                <w:rFonts w:ascii="Times New Roman" w:hAnsi="Times New Roman"/>
                <w:sz w:val="20"/>
                <w:szCs w:val="20"/>
                <w:lang w:val="sr-Cyrl-RS"/>
              </w:rPr>
              <w:t xml:space="preserve">Мера 2.5. је изузетно важна и за сваку похвалу. У делу где се говори о обукама државних службеника, можда прецизирати ко су све потенцијални </w:t>
            </w:r>
            <w:proofErr w:type="spellStart"/>
            <w:r w:rsidRPr="00621F53">
              <w:rPr>
                <w:rFonts w:ascii="Times New Roman" w:hAnsi="Times New Roman"/>
                <w:sz w:val="20"/>
                <w:szCs w:val="20"/>
                <w:lang w:val="sr-Cyrl-RS"/>
              </w:rPr>
              <w:t>реализатори</w:t>
            </w:r>
            <w:proofErr w:type="spellEnd"/>
            <w:r w:rsidRPr="00621F53">
              <w:rPr>
                <w:rFonts w:ascii="Times New Roman" w:hAnsi="Times New Roman"/>
                <w:sz w:val="20"/>
                <w:szCs w:val="20"/>
                <w:lang w:val="sr-Cyrl-RS"/>
              </w:rPr>
              <w:t xml:space="preserve"> обука, дакле, претпостављамо да се не мора односити само на НАЈУ.</w:t>
            </w:r>
          </w:p>
        </w:tc>
        <w:tc>
          <w:tcPr>
            <w:tcW w:w="25" w:type="dxa"/>
            <w:tcBorders>
              <w:top w:val="single" w:sz="8" w:space="0" w:color="auto"/>
              <w:left w:val="single" w:sz="4" w:space="0" w:color="auto"/>
              <w:bottom w:val="single" w:sz="8" w:space="0" w:color="auto"/>
              <w:right w:val="nil"/>
            </w:tcBorders>
          </w:tcPr>
          <w:p w14:paraId="16AEC4FF" w14:textId="77777777" w:rsidR="00E12BC2" w:rsidRPr="00621F53" w:rsidRDefault="00E12BC2" w:rsidP="00565844">
            <w:pPr>
              <w:jc w:val="center"/>
              <w:rPr>
                <w:rFonts w:ascii="Times New Roman" w:hAnsi="Times New Roman"/>
                <w:sz w:val="20"/>
                <w:szCs w:val="20"/>
                <w:lang w:val="sr-Cyrl-RS"/>
              </w:rPr>
            </w:pPr>
          </w:p>
        </w:tc>
        <w:tc>
          <w:tcPr>
            <w:tcW w:w="188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49C832F1"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Достављено електронском поштом</w:t>
            </w:r>
          </w:p>
        </w:tc>
        <w:tc>
          <w:tcPr>
            <w:tcW w:w="4228" w:type="dxa"/>
            <w:tcBorders>
              <w:top w:val="single" w:sz="4" w:space="0" w:color="auto"/>
              <w:left w:val="single" w:sz="4" w:space="0" w:color="auto"/>
              <w:bottom w:val="single" w:sz="4" w:space="0" w:color="auto"/>
              <w:right w:val="single" w:sz="8" w:space="0" w:color="auto"/>
            </w:tcBorders>
            <w:vAlign w:val="center"/>
          </w:tcPr>
          <w:p w14:paraId="20572C42"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Примедба 1. је прихваћена. Реченица на коју се односи примедба је брисана из текста Предлога програма.</w:t>
            </w:r>
          </w:p>
          <w:p w14:paraId="4B49983F" w14:textId="77777777" w:rsidR="00E12BC2" w:rsidRPr="00621F53" w:rsidRDefault="00E12BC2" w:rsidP="00565844">
            <w:pPr>
              <w:jc w:val="both"/>
              <w:rPr>
                <w:rFonts w:ascii="Times New Roman" w:hAnsi="Times New Roman"/>
                <w:sz w:val="20"/>
                <w:szCs w:val="20"/>
                <w:lang w:val="sr-Cyrl-RS"/>
              </w:rPr>
            </w:pPr>
          </w:p>
          <w:p w14:paraId="61629289"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Примедба 2: Национална академија је централна институција система стручног усавршавања у јавној управи Републике Србије, те је, у складу са наведеним одређена као институција која спроводи активности везане за обуке државних службеника. Предавачи на обукама могу да буду сви они који се акредитују. Овај програм не одређује валидност сертификата нити ограничава могућност спровођења обука у институцијама ван система државне управе, али је због једноставнијег планирања и буџетирања активности и праћења спровођења концентрисан на обуке које се пружају унутар НАЈУ.</w:t>
            </w:r>
          </w:p>
          <w:p w14:paraId="1D9C6FF5" w14:textId="77777777" w:rsidR="00E12BC2" w:rsidRPr="00621F53" w:rsidRDefault="00E12BC2" w:rsidP="00565844">
            <w:pPr>
              <w:jc w:val="both"/>
              <w:rPr>
                <w:rFonts w:ascii="Times New Roman" w:hAnsi="Times New Roman"/>
                <w:sz w:val="20"/>
                <w:szCs w:val="20"/>
                <w:lang w:val="sr-Cyrl-RS"/>
              </w:rPr>
            </w:pPr>
          </w:p>
          <w:p w14:paraId="157FC9D9"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Примедба 3: Изменићемо у Програму тако да буде јасније.</w:t>
            </w:r>
          </w:p>
          <w:p w14:paraId="626F3404" w14:textId="77777777" w:rsidR="00E12BC2" w:rsidRPr="00621F53" w:rsidRDefault="00E12BC2" w:rsidP="00565844">
            <w:pPr>
              <w:jc w:val="both"/>
              <w:rPr>
                <w:rFonts w:ascii="Times New Roman" w:hAnsi="Times New Roman"/>
                <w:sz w:val="20"/>
                <w:szCs w:val="20"/>
                <w:lang w:val="sr-Cyrl-RS"/>
              </w:rPr>
            </w:pPr>
          </w:p>
          <w:p w14:paraId="5F2B6168" w14:textId="77777777" w:rsidR="00E12BC2" w:rsidRPr="00621F53" w:rsidRDefault="00E12BC2" w:rsidP="00565844">
            <w:pPr>
              <w:jc w:val="both"/>
              <w:rPr>
                <w:rFonts w:ascii="Times New Roman" w:eastAsia="Times New Roman" w:hAnsi="Times New Roman"/>
                <w:sz w:val="20"/>
                <w:szCs w:val="20"/>
                <w:lang w:val="sr-Cyrl-RS"/>
              </w:rPr>
            </w:pPr>
            <w:r w:rsidRPr="00621F53">
              <w:rPr>
                <w:rFonts w:ascii="Times New Roman" w:eastAsia="Times New Roman" w:hAnsi="Times New Roman"/>
                <w:sz w:val="20"/>
                <w:szCs w:val="20"/>
                <w:lang w:val="sr-Cyrl-RS"/>
              </w:rPr>
              <w:t>Примедба: 4 Потенцијални ризици за спровођење ове мере су анализирани и узети у обзир пре доношења Уредбе о начелима за унутрашње уређење и систематизацију радних места у министарствима, посебним организацијама и службама Владе.</w:t>
            </w:r>
          </w:p>
          <w:p w14:paraId="1E44B876" w14:textId="77777777" w:rsidR="00E12BC2" w:rsidRPr="00621F53" w:rsidRDefault="00E12BC2" w:rsidP="00565844">
            <w:pPr>
              <w:jc w:val="both"/>
              <w:rPr>
                <w:lang w:val="sr-Cyrl-RS"/>
              </w:rPr>
            </w:pPr>
            <w:r w:rsidRPr="00621F53">
              <w:rPr>
                <w:rFonts w:ascii="Times New Roman" w:eastAsia="Times New Roman" w:hAnsi="Times New Roman"/>
                <w:sz w:val="20"/>
                <w:szCs w:val="20"/>
                <w:lang w:val="sr-Cyrl-RS"/>
              </w:rPr>
              <w:t xml:space="preserve"> </w:t>
            </w:r>
          </w:p>
          <w:p w14:paraId="4D654D00" w14:textId="77777777" w:rsidR="00E12BC2" w:rsidRPr="00621F53" w:rsidRDefault="00E12BC2" w:rsidP="00565844">
            <w:pPr>
              <w:jc w:val="both"/>
              <w:rPr>
                <w:rFonts w:ascii="Times New Roman" w:eastAsia="Times New Roman" w:hAnsi="Times New Roman"/>
                <w:sz w:val="20"/>
                <w:szCs w:val="20"/>
                <w:lang w:val="sr-Cyrl-RS"/>
              </w:rPr>
            </w:pPr>
            <w:r w:rsidRPr="00621F53">
              <w:rPr>
                <w:rFonts w:ascii="Times New Roman" w:eastAsia="Times New Roman" w:hAnsi="Times New Roman"/>
                <w:sz w:val="20"/>
                <w:szCs w:val="20"/>
                <w:lang w:val="sr-Cyrl-RS"/>
              </w:rPr>
              <w:t>Примедба 5: Исти одговор као за другу примедбу.</w:t>
            </w:r>
          </w:p>
          <w:p w14:paraId="4247D370" w14:textId="77777777" w:rsidR="00E12BC2" w:rsidRPr="00621F53" w:rsidRDefault="00E12BC2" w:rsidP="00565844">
            <w:pPr>
              <w:jc w:val="both"/>
              <w:rPr>
                <w:rFonts w:ascii="Times New Roman" w:eastAsia="Times New Roman" w:hAnsi="Times New Roman"/>
                <w:sz w:val="20"/>
                <w:szCs w:val="20"/>
                <w:lang w:val="sr-Cyrl-RS"/>
              </w:rPr>
            </w:pPr>
          </w:p>
          <w:p w14:paraId="588752BE" w14:textId="77777777" w:rsidR="00E12BC2" w:rsidRPr="00621F53" w:rsidRDefault="00E12BC2" w:rsidP="00565844">
            <w:pPr>
              <w:jc w:val="both"/>
              <w:rPr>
                <w:rFonts w:ascii="Times New Roman" w:eastAsia="Times New Roman" w:hAnsi="Times New Roman"/>
                <w:sz w:val="20"/>
                <w:szCs w:val="20"/>
                <w:lang w:val="sr-Cyrl-RS"/>
              </w:rPr>
            </w:pPr>
            <w:r w:rsidRPr="00621F53">
              <w:rPr>
                <w:rFonts w:ascii="Times New Roman" w:eastAsia="Times New Roman" w:hAnsi="Times New Roman"/>
                <w:sz w:val="20"/>
                <w:szCs w:val="20"/>
                <w:lang w:val="sr-Cyrl-RS"/>
              </w:rPr>
              <w:t>Примедба 6: Број истраживачких задатака одређен је узимајући у обзир капацитете и ресурсе који стоје на располагању.</w:t>
            </w:r>
          </w:p>
          <w:p w14:paraId="5A7E21CE" w14:textId="77777777" w:rsidR="00E12BC2" w:rsidRPr="00621F53" w:rsidRDefault="00E12BC2" w:rsidP="00565844">
            <w:pPr>
              <w:jc w:val="both"/>
              <w:rPr>
                <w:lang w:val="sr-Cyrl-RS"/>
              </w:rPr>
            </w:pPr>
          </w:p>
          <w:p w14:paraId="33E3D36C" w14:textId="77777777" w:rsidR="00E12BC2" w:rsidRPr="00621F53" w:rsidRDefault="00E12BC2" w:rsidP="00565844">
            <w:pPr>
              <w:jc w:val="both"/>
              <w:rPr>
                <w:lang w:val="sr-Cyrl-RS"/>
              </w:rPr>
            </w:pPr>
            <w:r w:rsidRPr="00621F53">
              <w:rPr>
                <w:rFonts w:ascii="Times New Roman" w:eastAsia="Times New Roman" w:hAnsi="Times New Roman"/>
                <w:sz w:val="20"/>
                <w:szCs w:val="20"/>
                <w:lang w:val="sr-Cyrl-RS"/>
              </w:rPr>
              <w:t>Примедба 7: Исти одговор као за другу примедбу.</w:t>
            </w:r>
          </w:p>
        </w:tc>
      </w:tr>
      <w:tr w:rsidR="00E12BC2" w:rsidRPr="00621F53" w14:paraId="0E64E1E6" w14:textId="77777777" w:rsidTr="00565844">
        <w:trPr>
          <w:trHeight w:val="610"/>
          <w:tblHeader/>
        </w:trPr>
        <w:tc>
          <w:tcPr>
            <w:tcW w:w="730" w:type="dxa"/>
            <w:tcBorders>
              <w:top w:val="single" w:sz="8" w:space="0" w:color="auto"/>
              <w:left w:val="single" w:sz="8" w:space="0" w:color="auto"/>
              <w:bottom w:val="single" w:sz="8" w:space="0" w:color="auto"/>
              <w:right w:val="single" w:sz="8" w:space="0" w:color="auto"/>
            </w:tcBorders>
          </w:tcPr>
          <w:p w14:paraId="2104214D" w14:textId="77777777" w:rsidR="00E12BC2" w:rsidRPr="00621F53" w:rsidRDefault="00E12BC2" w:rsidP="00565844">
            <w:pPr>
              <w:rPr>
                <w:rFonts w:ascii="Times New Roman" w:hAnsi="Times New Roman"/>
                <w:sz w:val="20"/>
                <w:szCs w:val="20"/>
                <w:lang w:val="sr-Cyrl-RS"/>
              </w:rPr>
            </w:pPr>
            <w:r w:rsidRPr="00621F53">
              <w:rPr>
                <w:rFonts w:ascii="Times New Roman" w:hAnsi="Times New Roman"/>
                <w:sz w:val="20"/>
                <w:szCs w:val="20"/>
                <w:lang w:val="sr-Cyrl-RS"/>
              </w:rPr>
              <w:lastRenderedPageBreak/>
              <w:t xml:space="preserve">8. </w:t>
            </w:r>
          </w:p>
        </w:tc>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7E507A"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Центар за европске политике</w:t>
            </w:r>
          </w:p>
        </w:tc>
        <w:tc>
          <w:tcPr>
            <w:tcW w:w="4298" w:type="dxa"/>
            <w:tcBorders>
              <w:top w:val="single" w:sz="8" w:space="0" w:color="auto"/>
              <w:left w:val="nil"/>
              <w:bottom w:val="single" w:sz="8" w:space="0" w:color="auto"/>
              <w:right w:val="single" w:sz="4" w:space="0" w:color="auto"/>
            </w:tcBorders>
          </w:tcPr>
          <w:p w14:paraId="26E2396E"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1. </w:t>
            </w:r>
            <w:r w:rsidRPr="00621F53">
              <w:rPr>
                <w:lang w:val="sr-Cyrl-RS"/>
              </w:rPr>
              <w:t xml:space="preserve"> </w:t>
            </w:r>
            <w:r w:rsidRPr="00621F53">
              <w:rPr>
                <w:rFonts w:ascii="Times New Roman" w:hAnsi="Times New Roman"/>
                <w:sz w:val="20"/>
                <w:szCs w:val="20"/>
                <w:lang w:val="sr-Cyrl-RS"/>
              </w:rPr>
              <w:t>У циљу бољег увида јавности у рад Владе, ЗПС прописује да Влада и министарства припреме и објављују извештаје о праћењу спровођења планских докумената. Интернет страница Владе РС унапређена је у октобру 2018. године, али још не пружа једноставан приступ свим документима. ГПРВ и извештај о његовом спровођењу јавно су доступни на сајту Владе РС. (стр. 18 предлога Програма).</w:t>
            </w:r>
          </w:p>
          <w:p w14:paraId="4FC1F405"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Коментар:</w:t>
            </w:r>
          </w:p>
          <w:p w14:paraId="5EBB5375"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w:t>
            </w:r>
            <w:r w:rsidRPr="00621F53">
              <w:rPr>
                <w:rFonts w:ascii="Times New Roman" w:hAnsi="Times New Roman"/>
                <w:sz w:val="20"/>
                <w:szCs w:val="20"/>
                <w:lang w:val="sr-Cyrl-RS"/>
              </w:rPr>
              <w:tab/>
              <w:t xml:space="preserve">Фуснота број 51, којом се завршава наведени текст, упућује на сајт Владе Србије где је објављен само План рада Владе Републике Србије и то за 2019. годину, што не поткрепљује наведену тврдњу о јавној доступности ових планова и извештаја. Такође, у моменту одржавања јавне расправе, последњи објављени извештај о спровођењу ГПРВ био је за 2019. годину. Самим тим, а и према налазима другог </w:t>
            </w:r>
            <w:proofErr w:type="spellStart"/>
            <w:r w:rsidRPr="00621F53">
              <w:rPr>
                <w:rFonts w:ascii="Times New Roman" w:hAnsi="Times New Roman"/>
                <w:sz w:val="20"/>
                <w:szCs w:val="20"/>
                <w:lang w:val="sr-Cyrl-RS"/>
              </w:rPr>
              <w:t>WеБЕР</w:t>
            </w:r>
            <w:proofErr w:type="spellEnd"/>
            <w:r w:rsidRPr="00621F53">
              <w:rPr>
                <w:rFonts w:ascii="Times New Roman" w:hAnsi="Times New Roman"/>
                <w:sz w:val="20"/>
                <w:szCs w:val="20"/>
                <w:lang w:val="sr-Cyrl-RS"/>
              </w:rPr>
              <w:t xml:space="preserve"> ПАР Монитор извештаја за Србију, за период 2019/2020. година, извештавање о раду Владе још увек је недовољно транспарентно, нередовно, и не постоји јединствени приступ у објављивању ових докумената (на јединственој </w:t>
            </w:r>
            <w:proofErr w:type="spellStart"/>
            <w:r w:rsidRPr="00621F53">
              <w:rPr>
                <w:rFonts w:ascii="Times New Roman" w:hAnsi="Times New Roman"/>
                <w:sz w:val="20"/>
                <w:szCs w:val="20"/>
                <w:lang w:val="sr-Cyrl-RS"/>
              </w:rPr>
              <w:t>онлајн</w:t>
            </w:r>
            <w:proofErr w:type="spellEnd"/>
            <w:r w:rsidRPr="00621F53">
              <w:rPr>
                <w:rFonts w:ascii="Times New Roman" w:hAnsi="Times New Roman"/>
                <w:sz w:val="20"/>
                <w:szCs w:val="20"/>
                <w:lang w:val="sr-Cyrl-RS"/>
              </w:rPr>
              <w:t xml:space="preserve"> локацији).</w:t>
            </w:r>
          </w:p>
          <w:p w14:paraId="537DA212"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w:t>
            </w:r>
            <w:r w:rsidRPr="00621F53">
              <w:rPr>
                <w:rFonts w:ascii="Times New Roman" w:hAnsi="Times New Roman"/>
                <w:sz w:val="20"/>
                <w:szCs w:val="20"/>
                <w:lang w:val="sr-Cyrl-RS"/>
              </w:rPr>
              <w:tab/>
              <w:t xml:space="preserve">С тим у вези, препорука ПАР Монитора је да би извештаји о спровођењу ГПРВ требало редовно да се објављују на званичној интернет страници Владе, да буду лако видљиви и доступни са почетне странице. С обзиром да оваква препорука не изискује додатне трошкове или диспропорционалне напоре, </w:t>
            </w:r>
            <w:r w:rsidRPr="00621F53">
              <w:rPr>
                <w:rFonts w:ascii="Times New Roman" w:hAnsi="Times New Roman"/>
                <w:b/>
                <w:sz w:val="20"/>
                <w:szCs w:val="20"/>
                <w:lang w:val="sr-Cyrl-RS"/>
              </w:rPr>
              <w:t>предлажемо да се у поменутом делу текста изврши адекватна корекција и у Акционом плану, у оквиру Мере 3.4, уврсти краткорочна активност успостављање систематичног, правовременог и транспарентног објављивања ГПРВ и извештаја о спровођењу</w:t>
            </w:r>
            <w:r w:rsidRPr="00621F53">
              <w:rPr>
                <w:rFonts w:ascii="Times New Roman" w:hAnsi="Times New Roman"/>
                <w:sz w:val="20"/>
                <w:szCs w:val="20"/>
                <w:lang w:val="sr-Cyrl-RS"/>
              </w:rPr>
              <w:t>.</w:t>
            </w:r>
          </w:p>
          <w:p w14:paraId="15BF5BF7" w14:textId="77777777" w:rsidR="00E12BC2" w:rsidRPr="00621F53" w:rsidRDefault="00E12BC2" w:rsidP="00565844">
            <w:pPr>
              <w:jc w:val="both"/>
              <w:rPr>
                <w:rFonts w:ascii="Times New Roman" w:hAnsi="Times New Roman"/>
                <w:sz w:val="20"/>
                <w:szCs w:val="20"/>
                <w:lang w:val="sr-Cyrl-RS"/>
              </w:rPr>
            </w:pPr>
          </w:p>
          <w:p w14:paraId="6937DAE2"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2. </w:t>
            </w:r>
            <w:r w:rsidRPr="00621F53">
              <w:rPr>
                <w:lang w:val="sr-Cyrl-RS"/>
              </w:rPr>
              <w:t xml:space="preserve"> </w:t>
            </w:r>
            <w:r w:rsidRPr="00621F53">
              <w:rPr>
                <w:rFonts w:ascii="Times New Roman" w:hAnsi="Times New Roman"/>
                <w:sz w:val="20"/>
                <w:szCs w:val="20"/>
                <w:lang w:val="sr-Cyrl-RS"/>
              </w:rPr>
              <w:t>Званични извештаји су пре</w:t>
            </w:r>
            <w:r>
              <w:rPr>
                <w:rFonts w:ascii="Times New Roman" w:hAnsi="Times New Roman"/>
                <w:sz w:val="20"/>
                <w:szCs w:val="20"/>
                <w:lang w:val="sr-Cyrl-RS"/>
              </w:rPr>
              <w:t xml:space="preserve">више </w:t>
            </w:r>
            <w:r w:rsidRPr="00621F53">
              <w:rPr>
                <w:rFonts w:ascii="Times New Roman" w:hAnsi="Times New Roman"/>
                <w:sz w:val="20"/>
                <w:szCs w:val="20"/>
                <w:lang w:val="sr-Cyrl-RS"/>
              </w:rPr>
              <w:t>обимни, са доста детаља, при чему су писани административним језиком који није увек разумљив широј јавности. Како би се ова препрека пребродила, у плану је надоградња ЈИС са тзв. он-лине инструментом за праћење (ОМТ) који на једноставан и транспарентан начин, коришћењем инфо графика треба грађанима и привреди да омогући приказ резултата јавних политика које се спроводе како на нивоу области планирања, тако и на нивоу целе Владе РС. (стр. 18 предлога Програма).</w:t>
            </w:r>
          </w:p>
          <w:p w14:paraId="1ED50D3C"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Посебан циљ 3, Мера 3.4, Активност 7 - Надоградња ЈИС-а са </w:t>
            </w:r>
            <w:proofErr w:type="spellStart"/>
            <w:r w:rsidRPr="00621F53">
              <w:rPr>
                <w:rFonts w:ascii="Times New Roman" w:hAnsi="Times New Roman"/>
                <w:sz w:val="20"/>
                <w:szCs w:val="20"/>
                <w:lang w:val="sr-Cyrl-RS"/>
              </w:rPr>
              <w:t>онлајн</w:t>
            </w:r>
            <w:proofErr w:type="spellEnd"/>
            <w:r w:rsidRPr="00621F53">
              <w:rPr>
                <w:rFonts w:ascii="Times New Roman" w:hAnsi="Times New Roman"/>
                <w:sz w:val="20"/>
                <w:szCs w:val="20"/>
                <w:lang w:val="sr-Cyrl-RS"/>
              </w:rPr>
              <w:t xml:space="preserve"> инструментом за праћење (ОМТ) у сврхе лако доступног, уједначеног и прегледног електронског извештавања јавности о постигнутим резултатима спровођења политика (стр. 21 Акционог плана)</w:t>
            </w:r>
          </w:p>
          <w:p w14:paraId="6E69774F"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Коментар:</w:t>
            </w:r>
          </w:p>
          <w:p w14:paraId="5F12FA99" w14:textId="77777777" w:rsidR="00E12BC2" w:rsidRPr="00621F53" w:rsidRDefault="00E12BC2" w:rsidP="00565844">
            <w:pPr>
              <w:jc w:val="both"/>
              <w:rPr>
                <w:rFonts w:ascii="Times New Roman" w:hAnsi="Times New Roman"/>
                <w:b/>
                <w:sz w:val="20"/>
                <w:szCs w:val="20"/>
                <w:lang w:val="sr-Cyrl-RS"/>
              </w:rPr>
            </w:pPr>
            <w:r w:rsidRPr="00621F53">
              <w:rPr>
                <w:rFonts w:ascii="Times New Roman" w:hAnsi="Times New Roman"/>
                <w:sz w:val="20"/>
                <w:szCs w:val="20"/>
                <w:lang w:val="sr-Cyrl-RS"/>
              </w:rPr>
              <w:t>-</w:t>
            </w:r>
            <w:r w:rsidRPr="00621F53">
              <w:rPr>
                <w:rFonts w:ascii="Times New Roman" w:hAnsi="Times New Roman"/>
                <w:sz w:val="20"/>
                <w:szCs w:val="20"/>
                <w:lang w:val="sr-Cyrl-RS"/>
              </w:rPr>
              <w:tab/>
              <w:t xml:space="preserve">Оваква анализа стања, и предлог активности у смислу повећања разумљивости, односно корисности извештаја о планским документима Владе за грађане, у складу је са налазима ПАР Монитора 2019/2020 за Србију. Препоруке ПАР Монитора у овом погледу су: Годишње извештавање о ГПРВ би требало да укључује описе достигнућа Владе у целини, који су прилагођени грађанима, поред или уместо извештавања према постојећој структури ГПРВ-а, као и да укључује процену постигнутих резултата у различитим областима политике у извештајном периоду, укључујући релевантне  информације о хоризонталним политикама као што су: родно интегрисање, животна средина и одрживи развој, али без ограничавања искључиво на њих. Самим тим, активност интеграције ЈИС система са ОМТ инструментом у циљу лакше разумљивости и пријемчивости и фокусираности на резултате, не само ГПРВ, већ и других извештаја у линији је са овим препорукама. Међутим, </w:t>
            </w:r>
            <w:r w:rsidRPr="00621F53">
              <w:rPr>
                <w:rFonts w:ascii="Times New Roman" w:hAnsi="Times New Roman"/>
                <w:b/>
                <w:sz w:val="20"/>
                <w:szCs w:val="20"/>
                <w:lang w:val="sr-Cyrl-RS"/>
              </w:rPr>
              <w:t>било би корисно размотрити и додатну активност, у оквиру Мере 3.4, која би још детаљније обухватила срж ове препоруке, односно прилагођавање структуре самих извештаја, како би омогућили лакши и кориснији увид грађана, односно свих заинтересованих.</w:t>
            </w:r>
          </w:p>
          <w:p w14:paraId="7624A4CF" w14:textId="77777777" w:rsidR="00E12BC2" w:rsidRPr="00621F53" w:rsidRDefault="00E12BC2" w:rsidP="00565844">
            <w:pPr>
              <w:jc w:val="both"/>
              <w:rPr>
                <w:rFonts w:ascii="Times New Roman" w:hAnsi="Times New Roman"/>
                <w:b/>
                <w:sz w:val="20"/>
                <w:szCs w:val="20"/>
                <w:lang w:val="sr-Cyrl-RS"/>
              </w:rPr>
            </w:pPr>
          </w:p>
          <w:p w14:paraId="76D3823F"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3. </w:t>
            </w:r>
            <w:r w:rsidRPr="00621F53">
              <w:rPr>
                <w:lang w:val="sr-Cyrl-RS"/>
              </w:rPr>
              <w:t xml:space="preserve"> </w:t>
            </w:r>
            <w:r w:rsidRPr="00621F53">
              <w:rPr>
                <w:rFonts w:ascii="Times New Roman" w:hAnsi="Times New Roman"/>
                <w:sz w:val="20"/>
                <w:szCs w:val="20"/>
                <w:lang w:val="sr-Cyrl-RS"/>
              </w:rPr>
              <w:t>Иако је доношењем ЗПС начињен помак ка интегрисању консултација са заинтересованим странама у систем припреме докумената јавних политика и прописа, у пракси се и даље заинтересоване стране и циљне групе укључују тек последњим фазама припреме докумената јавних политика и прописа (стр. 18-19 предлога Програма)</w:t>
            </w:r>
          </w:p>
          <w:p w14:paraId="2B389E34"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Коментар:</w:t>
            </w:r>
          </w:p>
          <w:p w14:paraId="3619F959"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w:t>
            </w:r>
            <w:r w:rsidRPr="00621F53">
              <w:rPr>
                <w:rFonts w:ascii="Times New Roman" w:hAnsi="Times New Roman"/>
                <w:sz w:val="20"/>
                <w:szCs w:val="20"/>
                <w:lang w:val="sr-Cyrl-RS"/>
              </w:rPr>
              <w:tab/>
              <w:t>Оваква анализа стања у складу је са налазима ПАР Монитора 2019/2020 за Србију. Конкретније, за само један од 39 анализираних прописа и докумената јавних политика, који су били предмет консултација или јавних расправа у посматраном периоду (прописи, стратегије, акциони планови усвојени у другој половини 2019. године), спроведене су ране консултације. За преостале анализиране прописе и документе јавних политика усвојене у истом периоду, њих 66, консултације или јавне расправе нису ни одржане. Додатно, пракса објављивања извештаја о спроведеним јавним консултацијама и јавним расправама је делимична, и они се објављују у 70% случајева (исти посматрани период), а у већини случајева извештаји не наводе појединачно, нити детаљно образлажу њихово прихватање или одбијање. С тим у вези, ПАР Монитор 2019/2020 за Србију даје низ препорука од којих би поједине могле да нађу место у Акционом плану, Посебан циљ 4, Мере 4.1 и 4.2.</w:t>
            </w:r>
          </w:p>
          <w:p w14:paraId="1D7F979D" w14:textId="77777777" w:rsidR="00E12BC2" w:rsidRPr="00621F53" w:rsidRDefault="00E12BC2" w:rsidP="00565844">
            <w:pPr>
              <w:jc w:val="both"/>
              <w:rPr>
                <w:rFonts w:ascii="Times New Roman" w:hAnsi="Times New Roman"/>
                <w:b/>
                <w:bCs/>
                <w:sz w:val="20"/>
                <w:szCs w:val="20"/>
                <w:lang w:val="sr-Cyrl-RS"/>
              </w:rPr>
            </w:pPr>
            <w:r w:rsidRPr="00621F53">
              <w:rPr>
                <w:rFonts w:ascii="Times New Roman" w:hAnsi="Times New Roman"/>
                <w:sz w:val="20"/>
                <w:szCs w:val="20"/>
                <w:lang w:val="sr-Cyrl-RS"/>
              </w:rPr>
              <w:t xml:space="preserve">Конкретно, препорука - </w:t>
            </w:r>
            <w:r w:rsidRPr="00621F53">
              <w:rPr>
                <w:rFonts w:ascii="Times New Roman" w:hAnsi="Times New Roman"/>
                <w:b/>
                <w:bCs/>
                <w:sz w:val="20"/>
                <w:szCs w:val="20"/>
                <w:lang w:val="sr-Cyrl-RS"/>
              </w:rPr>
              <w:t>требало би практиковати вођење и ажурирање евиденције организација цивилног друштва и појединаца који су раније учествовали у консултацијама и јавним расправама, тиме осигуравајући континуитет позивања већ ангажованих и заинтересованих организација и појединаца, може се размотрити у циљу дефинисање нове или прилагођавања постојећих активности у оквиру Мере 4.1.</w:t>
            </w:r>
          </w:p>
          <w:p w14:paraId="42E81210" w14:textId="77777777" w:rsidR="00E12BC2" w:rsidRPr="00621F53" w:rsidRDefault="00E12BC2" w:rsidP="00565844">
            <w:pPr>
              <w:jc w:val="both"/>
              <w:rPr>
                <w:rFonts w:ascii="Times New Roman" w:hAnsi="Times New Roman"/>
                <w:b/>
                <w:sz w:val="20"/>
                <w:szCs w:val="20"/>
                <w:lang w:val="sr-Cyrl-RS"/>
              </w:rPr>
            </w:pPr>
          </w:p>
          <w:p w14:paraId="5C09DA36" w14:textId="77777777" w:rsidR="00E12BC2" w:rsidRPr="00621F53" w:rsidRDefault="00E12BC2" w:rsidP="00565844">
            <w:pPr>
              <w:jc w:val="both"/>
              <w:rPr>
                <w:rFonts w:ascii="Times New Roman" w:hAnsi="Times New Roman"/>
                <w:b/>
                <w:bCs/>
                <w:sz w:val="20"/>
                <w:szCs w:val="20"/>
                <w:lang w:val="sr-Cyrl-RS"/>
              </w:rPr>
            </w:pPr>
            <w:r w:rsidRPr="00621F53">
              <w:rPr>
                <w:rFonts w:ascii="Times New Roman" w:hAnsi="Times New Roman"/>
                <w:sz w:val="20"/>
                <w:szCs w:val="20"/>
                <w:lang w:val="sr-Cyrl-RS"/>
              </w:rPr>
              <w:t xml:space="preserve">4. Препорука -  потребно је размотрити додатне консултације у важним питањима за цивилно друштво и јавност, нарочито када је процес консултација резултирао као нерешен или споран. Оваква пракса може повећати поверење у процес и, коначно, квалитет усвојених решења, </w:t>
            </w:r>
            <w:r w:rsidRPr="00621F53">
              <w:rPr>
                <w:rFonts w:ascii="Times New Roman" w:hAnsi="Times New Roman"/>
                <w:b/>
                <w:bCs/>
                <w:sz w:val="20"/>
                <w:szCs w:val="20"/>
                <w:lang w:val="sr-Cyrl-RS"/>
              </w:rPr>
              <w:t>може се размотрити као додатни аспект активности обука за ОДУ, и друштвеног дијалога, предвиђених Мером 4.2.</w:t>
            </w:r>
          </w:p>
          <w:p w14:paraId="010520C3" w14:textId="77777777" w:rsidR="00E12BC2" w:rsidRPr="00621F53" w:rsidRDefault="00E12BC2" w:rsidP="00565844">
            <w:pPr>
              <w:jc w:val="both"/>
              <w:rPr>
                <w:rFonts w:ascii="Times New Roman" w:hAnsi="Times New Roman"/>
                <w:sz w:val="20"/>
                <w:szCs w:val="20"/>
                <w:lang w:val="sr-Cyrl-RS"/>
              </w:rPr>
            </w:pPr>
          </w:p>
          <w:p w14:paraId="3CC695D5"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5. Препорука - Влада треба да уведе законску обавезу да надлежни орган државне управе осигурава квалитет поступака који се односе на учешће јавности у изради докумената јавних политика и прописа. </w:t>
            </w:r>
            <w:r w:rsidRPr="00621F53">
              <w:rPr>
                <w:rFonts w:ascii="Times New Roman" w:hAnsi="Times New Roman"/>
                <w:b/>
                <w:bCs/>
                <w:sz w:val="20"/>
                <w:szCs w:val="20"/>
                <w:lang w:val="sr-Cyrl-RS"/>
              </w:rPr>
              <w:t>Прописивање јасне законске обавезе одређеног органа државне управе (по могућству РСЈП) за спровођење контроле квалитета, са конкретним овлашћењима и поступцима (нпр. у виду давања посебног мишљења на квалитет консултација), може се размотрити као додатна активност,</w:t>
            </w:r>
            <w:r w:rsidRPr="00621F53">
              <w:rPr>
                <w:rFonts w:ascii="Times New Roman" w:hAnsi="Times New Roman"/>
                <w:sz w:val="20"/>
                <w:szCs w:val="20"/>
                <w:lang w:val="sr-Cyrl-RS"/>
              </w:rPr>
              <w:t xml:space="preserve"> будући да је Мером 4.1, активност 4, дефинисано само успостављање система за праћење квалитета консултација и јавних расправа путем портала е-Консултација током 2021. године.</w:t>
            </w:r>
          </w:p>
          <w:p w14:paraId="296EE0AD" w14:textId="77777777" w:rsidR="00E12BC2" w:rsidRPr="00621F53" w:rsidRDefault="00E12BC2" w:rsidP="00565844">
            <w:pPr>
              <w:jc w:val="both"/>
              <w:rPr>
                <w:rFonts w:ascii="Times New Roman" w:hAnsi="Times New Roman"/>
                <w:sz w:val="20"/>
                <w:szCs w:val="20"/>
                <w:lang w:val="sr-Cyrl-RS"/>
              </w:rPr>
            </w:pPr>
          </w:p>
          <w:p w14:paraId="1DAE190D" w14:textId="77777777" w:rsidR="00E12BC2" w:rsidRPr="00621F53" w:rsidRDefault="00E12BC2" w:rsidP="00565844">
            <w:pPr>
              <w:jc w:val="both"/>
              <w:rPr>
                <w:rFonts w:ascii="Times New Roman" w:hAnsi="Times New Roman"/>
                <w:b/>
                <w:sz w:val="20"/>
                <w:szCs w:val="20"/>
                <w:lang w:val="sr-Cyrl-RS"/>
              </w:rPr>
            </w:pPr>
            <w:r w:rsidRPr="00621F53">
              <w:rPr>
                <w:rFonts w:ascii="Times New Roman" w:hAnsi="Times New Roman"/>
                <w:sz w:val="20"/>
                <w:szCs w:val="20"/>
                <w:lang w:val="sr-Cyrl-RS"/>
              </w:rPr>
              <w:t xml:space="preserve">6. Препорука - Релевантне Владине институције (углавном Генерални секретаријат владе, Министарство за људска и мањинска права и друштвени дијалог – Сектор за сарадњу са цивилним друштвом, и Републички секретаријат за јавне политике) </w:t>
            </w:r>
            <w:r w:rsidRPr="00621F53">
              <w:rPr>
                <w:rFonts w:ascii="Times New Roman" w:hAnsi="Times New Roman"/>
                <w:b/>
                <w:sz w:val="20"/>
                <w:szCs w:val="20"/>
                <w:lang w:val="sr-Cyrl-RS"/>
              </w:rPr>
              <w:t>треба да организују састанке и радионице са организацијама цивилног друштва широм Србије (</w:t>
            </w:r>
            <w:proofErr w:type="spellStart"/>
            <w:r w:rsidRPr="00621F53">
              <w:rPr>
                <w:rFonts w:ascii="Times New Roman" w:hAnsi="Times New Roman"/>
                <w:b/>
                <w:sz w:val="20"/>
                <w:szCs w:val="20"/>
                <w:lang w:val="sr-Cyrl-RS"/>
              </w:rPr>
              <w:t>онлајн</w:t>
            </w:r>
            <w:proofErr w:type="spellEnd"/>
            <w:r w:rsidRPr="00621F53">
              <w:rPr>
                <w:rFonts w:ascii="Times New Roman" w:hAnsi="Times New Roman"/>
                <w:b/>
                <w:sz w:val="20"/>
                <w:szCs w:val="20"/>
                <w:lang w:val="sr-Cyrl-RS"/>
              </w:rPr>
              <w:t xml:space="preserve"> и уживо), у циљу ширења информација о могућностима за допринос/учешће у процесима креирања јавних политика и прописа на националном нивоу.</w:t>
            </w:r>
            <w:r w:rsidRPr="00621F53">
              <w:rPr>
                <w:rFonts w:ascii="Times New Roman" w:hAnsi="Times New Roman"/>
                <w:sz w:val="20"/>
                <w:szCs w:val="20"/>
                <w:lang w:val="sr-Cyrl-RS"/>
              </w:rPr>
              <w:t xml:space="preserve"> Широко ангажовање са ОЦД помогло би разјашњавању очекивања јавности у вези са консултацијама и јавним расправама, нарочито у светлу портала </w:t>
            </w:r>
            <w:proofErr w:type="spellStart"/>
            <w:r w:rsidRPr="00621F53">
              <w:rPr>
                <w:rFonts w:ascii="Times New Roman" w:hAnsi="Times New Roman"/>
                <w:sz w:val="20"/>
                <w:szCs w:val="20"/>
                <w:lang w:val="sr-Cyrl-RS"/>
              </w:rPr>
              <w:t>еКонсултације</w:t>
            </w:r>
            <w:proofErr w:type="spellEnd"/>
            <w:r w:rsidRPr="00621F53">
              <w:rPr>
                <w:rFonts w:ascii="Times New Roman" w:hAnsi="Times New Roman"/>
                <w:sz w:val="20"/>
                <w:szCs w:val="20"/>
                <w:lang w:val="sr-Cyrl-RS"/>
              </w:rPr>
              <w:t xml:space="preserve">, који је тренутно у процесу покретања, као и повећаном интересу и броју актера цивилног друштва који активно доприносе јавним консултацијама, </w:t>
            </w:r>
            <w:r w:rsidRPr="00621F53">
              <w:rPr>
                <w:rFonts w:ascii="Times New Roman" w:hAnsi="Times New Roman"/>
                <w:b/>
                <w:sz w:val="20"/>
                <w:szCs w:val="20"/>
                <w:lang w:val="sr-Cyrl-RS"/>
              </w:rPr>
              <w:t>могуће је интегрисати као додатни аспект активности обука за ОДУ, и друштвеног дијалога, предвиђених Мером 4.2.</w:t>
            </w:r>
          </w:p>
          <w:p w14:paraId="3B03D726" w14:textId="77777777" w:rsidR="00E12BC2" w:rsidRPr="00621F53" w:rsidRDefault="00E12BC2" w:rsidP="00565844">
            <w:pPr>
              <w:jc w:val="both"/>
              <w:rPr>
                <w:rFonts w:ascii="Times New Roman" w:hAnsi="Times New Roman"/>
                <w:b/>
                <w:sz w:val="20"/>
                <w:szCs w:val="20"/>
                <w:lang w:val="sr-Cyrl-RS"/>
              </w:rPr>
            </w:pPr>
          </w:p>
          <w:p w14:paraId="1D6194F7"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7. </w:t>
            </w:r>
            <w:r w:rsidRPr="00621F53">
              <w:rPr>
                <w:lang w:val="sr-Cyrl-RS"/>
              </w:rPr>
              <w:t xml:space="preserve"> </w:t>
            </w:r>
            <w:r w:rsidRPr="00621F53">
              <w:rPr>
                <w:rFonts w:ascii="Times New Roman" w:hAnsi="Times New Roman"/>
                <w:sz w:val="20"/>
                <w:szCs w:val="20"/>
                <w:lang w:val="sr-Cyrl-RS"/>
              </w:rPr>
              <w:t>Посебан циљ 4: Повећање степена учешћа цивилног друштва, привреде и других заинтересованих страна у раним фазама припреме јавних политика и прописа и праћењу њихових ефеката. (стр. 23 предлога Програма)</w:t>
            </w:r>
          </w:p>
          <w:p w14:paraId="439C7822"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Коментар:</w:t>
            </w:r>
          </w:p>
          <w:p w14:paraId="64B9973A"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w:t>
            </w:r>
            <w:r w:rsidRPr="00621F53">
              <w:rPr>
                <w:lang w:val="sr-Cyrl-RS"/>
              </w:rPr>
              <w:tab/>
            </w:r>
            <w:r w:rsidRPr="00621F53">
              <w:rPr>
                <w:rFonts w:ascii="Times New Roman" w:hAnsi="Times New Roman"/>
                <w:sz w:val="20"/>
                <w:szCs w:val="20"/>
                <w:lang w:val="sr-Cyrl-RS"/>
              </w:rPr>
              <w:t xml:space="preserve">У циљу што је могуће прецизнијег мерења остваривања овог циља, предлог је да се </w:t>
            </w:r>
            <w:r w:rsidRPr="00621F53">
              <w:rPr>
                <w:rFonts w:ascii="Times New Roman" w:hAnsi="Times New Roman"/>
                <w:b/>
                <w:bCs/>
                <w:sz w:val="20"/>
                <w:szCs w:val="20"/>
                <w:lang w:val="sr-Cyrl-RS"/>
              </w:rPr>
              <w:t>три показатеља</w:t>
            </w:r>
            <w:r w:rsidRPr="00621F53">
              <w:rPr>
                <w:rFonts w:ascii="Times New Roman" w:hAnsi="Times New Roman"/>
                <w:sz w:val="20"/>
                <w:szCs w:val="20"/>
                <w:lang w:val="sr-Cyrl-RS"/>
              </w:rPr>
              <w:t xml:space="preserve">, који су дефинисани као удео усвојених, односно донетих ДЈП, односно закона, односно уредби током чије припреме је спроведен консултативни процес у складу са ЗПС, </w:t>
            </w:r>
            <w:r w:rsidRPr="00621F53">
              <w:rPr>
                <w:rFonts w:ascii="Times New Roman" w:hAnsi="Times New Roman"/>
                <w:b/>
                <w:bCs/>
                <w:sz w:val="20"/>
                <w:szCs w:val="20"/>
                <w:lang w:val="sr-Cyrl-RS"/>
              </w:rPr>
              <w:t xml:space="preserve">додатно појасне како би било јасно да се ради о потреби спровођења консултација на нацрте у раној и каснијим фазама, односно спровођења јавних расправа на предлоге. </w:t>
            </w:r>
            <w:r w:rsidRPr="00621F53">
              <w:rPr>
                <w:rFonts w:ascii="Times New Roman" w:hAnsi="Times New Roman"/>
                <w:sz w:val="20"/>
                <w:szCs w:val="20"/>
                <w:lang w:val="sr-Cyrl-RS"/>
              </w:rPr>
              <w:t>Наведена измена не мора нужно бити изведена у формулацијама показатеља, већ у њиховим пасошима, у делу методологије израчунавања.</w:t>
            </w:r>
          </w:p>
          <w:p w14:paraId="3EEB74F8" w14:textId="77777777" w:rsidR="00E12BC2" w:rsidRPr="00621F53" w:rsidRDefault="00E12BC2" w:rsidP="00565844">
            <w:pPr>
              <w:jc w:val="both"/>
              <w:rPr>
                <w:rFonts w:ascii="Times New Roman" w:hAnsi="Times New Roman"/>
                <w:sz w:val="20"/>
                <w:szCs w:val="20"/>
                <w:lang w:val="sr-Cyrl-RS"/>
              </w:rPr>
            </w:pPr>
          </w:p>
          <w:p w14:paraId="69F33352"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8. </w:t>
            </w:r>
            <w:r w:rsidRPr="00621F53">
              <w:rPr>
                <w:lang w:val="sr-Cyrl-RS"/>
              </w:rPr>
              <w:t xml:space="preserve"> </w:t>
            </w:r>
            <w:r w:rsidRPr="00621F53">
              <w:rPr>
                <w:rFonts w:ascii="Times New Roman" w:hAnsi="Times New Roman"/>
                <w:sz w:val="20"/>
                <w:szCs w:val="20"/>
                <w:lang w:val="sr-Cyrl-RS"/>
              </w:rPr>
              <w:t>Обавеза спровођења консултација за документе јавних политика и прописе прописана је чланом 34. и 41. Закона о планском систему РС, респективно. Ова мера ће бити усмерена ка праћењу коришћење портала е-Консултације као јединственог места за спровођење консултација за сва документа јавних политика и прописа и евентуалном унапређењу Портала. Поред наведеног приступиће се прецизирању обавезе спровођења консултација за прописе како би органи могли боље да планирају своје нормативне активности (стр. 36 предлога Програма)</w:t>
            </w:r>
          </w:p>
          <w:p w14:paraId="3204B9D7"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Посебан циљ 4, Мера 4.1, Активност 1 - Преиспитивање обухвата прописа и ДЈП за које потребно спровести консултације (стр. 23 Акциони план)</w:t>
            </w:r>
          </w:p>
          <w:p w14:paraId="7A5A39E7" w14:textId="77777777" w:rsidR="00E12BC2" w:rsidRPr="00621F53" w:rsidRDefault="00E12BC2" w:rsidP="00565844">
            <w:pPr>
              <w:jc w:val="both"/>
              <w:rPr>
                <w:rFonts w:ascii="Times New Roman" w:hAnsi="Times New Roman"/>
                <w:sz w:val="20"/>
                <w:szCs w:val="20"/>
                <w:lang w:val="sr-Cyrl-RS"/>
              </w:rPr>
            </w:pPr>
          </w:p>
          <w:p w14:paraId="726C5A16"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Коментар:</w:t>
            </w:r>
          </w:p>
          <w:p w14:paraId="41C8F1E8"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w:t>
            </w:r>
            <w:r w:rsidRPr="00621F53">
              <w:rPr>
                <w:rFonts w:ascii="Times New Roman" w:hAnsi="Times New Roman"/>
                <w:sz w:val="20"/>
                <w:szCs w:val="20"/>
                <w:lang w:val="sr-Cyrl-RS"/>
              </w:rPr>
              <w:tab/>
              <w:t>Текст програма наводи потребу прецизирања обавезе спровођења консултација за прописе, а наведена активност говори о преиспитивање овог обухвата за прописе и документе јавних политика. Међутим, није прецизирано у довољној мери какав је планирани резултат таквог преиспитивања/прецизирања. У циљу адекватног спровођења консултација, треба размотрити додатна појашњења која би указала на који начин наведена активност доприноси унапређењу консултативног процеса, односно да више прописа и докумената буде подвргнуто консултацијама. Поред тога, у постојећем правном основу – нарочито у Пословнику о раду Владе – већ је недовољно прецизна одредба о томе који прописи подлежу обавези одржавања јавне расправе, као другог кључног консултативног поступка у позитивном праву. Како би портал е-консултације у потпуности остварио своју сврху, требало би и поступак јавне расправе укључити у активности у оквиру мере 4.1, како би се у потпуности прецизирало који прописи подлежу тој обавези.</w:t>
            </w:r>
          </w:p>
          <w:p w14:paraId="54F52B1F" w14:textId="77777777" w:rsidR="00E12BC2" w:rsidRPr="00621F53" w:rsidRDefault="00E12BC2" w:rsidP="00565844">
            <w:pPr>
              <w:jc w:val="both"/>
              <w:rPr>
                <w:rFonts w:ascii="Times New Roman" w:hAnsi="Times New Roman"/>
                <w:sz w:val="20"/>
                <w:szCs w:val="20"/>
                <w:lang w:val="sr-Cyrl-RS"/>
              </w:rPr>
            </w:pPr>
          </w:p>
          <w:p w14:paraId="5C8415EF"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9. </w:t>
            </w:r>
            <w:r w:rsidRPr="00621F53">
              <w:rPr>
                <w:lang w:val="sr-Cyrl-RS"/>
              </w:rPr>
              <w:t xml:space="preserve"> </w:t>
            </w:r>
            <w:r w:rsidRPr="00621F53">
              <w:rPr>
                <w:rFonts w:ascii="Times New Roman" w:hAnsi="Times New Roman"/>
                <w:sz w:val="20"/>
                <w:szCs w:val="20"/>
                <w:lang w:val="sr-Cyrl-RS"/>
              </w:rPr>
              <w:t>Посебан циљ 3 - Ефективна координација јавних политика, у потпуности превиђа и пропушта да на било који начин обради једну од кључних тема у систему координације јавних политика, а која се односи на координацију између институција које чине центар владе. Такође, документ не обухвата и питања координације у контексту одлучивања на седницама Владе, вођење ових седница, као и комуницирање усвојених одлука.</w:t>
            </w:r>
          </w:p>
          <w:p w14:paraId="524A4B36"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Стога сматрамо да би документ био унапређен уколико би се укључиле мере и активности које би подржале спровођење препорука СИГМА и Европске комисије у вези са овим питањима. </w:t>
            </w:r>
          </w:p>
          <w:p w14:paraId="07344B36"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У том контексту предлажемо увођење мере увођењу институционализованог механизма за координацију и редовне консултације између свих институција које чине центар владе, а према функцијама </w:t>
            </w:r>
            <w:proofErr w:type="spellStart"/>
            <w:r w:rsidRPr="00621F53">
              <w:rPr>
                <w:rFonts w:ascii="Times New Roman" w:hAnsi="Times New Roman"/>
                <w:sz w:val="20"/>
                <w:szCs w:val="20"/>
                <w:lang w:val="sr-Cyrl-RS"/>
              </w:rPr>
              <w:t>ЦоГ</w:t>
            </w:r>
            <w:proofErr w:type="spellEnd"/>
            <w:r w:rsidRPr="00621F53">
              <w:rPr>
                <w:rFonts w:ascii="Times New Roman" w:hAnsi="Times New Roman"/>
                <w:sz w:val="20"/>
                <w:szCs w:val="20"/>
                <w:lang w:val="sr-Cyrl-RS"/>
              </w:rPr>
              <w:t>, у Србији то су: Генерални секретаријат Владе, Републички секретаријат за јавне политике, Републички секретаријат за законодавство, Министарство финансија, Министарство европских интеграција, као и Канцеларија за медије.</w:t>
            </w:r>
          </w:p>
          <w:p w14:paraId="7C35FC01" w14:textId="77777777" w:rsidR="00E12BC2" w:rsidRPr="00621F53" w:rsidRDefault="00E12BC2" w:rsidP="00565844">
            <w:pPr>
              <w:jc w:val="both"/>
              <w:rPr>
                <w:rFonts w:ascii="Times New Roman" w:hAnsi="Times New Roman"/>
                <w:sz w:val="20"/>
                <w:szCs w:val="20"/>
                <w:lang w:val="sr-Cyrl-RS"/>
              </w:rPr>
            </w:pPr>
          </w:p>
          <w:p w14:paraId="3E11A4B4"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10.Такође предлажемо да се уведе мера или активност која би преиспитала однос мишљења која дају институције при центру Владе и мишљења осталих органа у процедури </w:t>
            </w:r>
            <w:proofErr w:type="spellStart"/>
            <w:r w:rsidRPr="00621F53">
              <w:rPr>
                <w:rFonts w:ascii="Times New Roman" w:hAnsi="Times New Roman"/>
                <w:sz w:val="20"/>
                <w:szCs w:val="20"/>
                <w:lang w:val="sr-Cyrl-RS"/>
              </w:rPr>
              <w:t>међуминистарских</w:t>
            </w:r>
            <w:proofErr w:type="spellEnd"/>
            <w:r w:rsidRPr="00621F53">
              <w:rPr>
                <w:rFonts w:ascii="Times New Roman" w:hAnsi="Times New Roman"/>
                <w:sz w:val="20"/>
                <w:szCs w:val="20"/>
                <w:lang w:val="sr-Cyrl-RS"/>
              </w:rPr>
              <w:t xml:space="preserve"> консултација. Као што је и Европска комисија навела з свом извештају из 2020. године, мишљења РСЈП (као и осталих органа) нису обавезујућа за обрађиваче нових предлога јавних политика. То значи да је коментаре и мишљења која треба да обезбеде задовољење основних стандарда квалитета у документима јавне политике и прописима подједнако лако занемарити као и мишљења било којег органа са секторском надлежношћу. На тај начин се доводи у питање снага механизама контроле квалитета у систему креирања јавних политика, те би правних оквиром требало „ојачати“ ова мишљења тако што би она могла да ефективно спрече да материјали који нису одговорили на стандарде квалитета у процесу креирања јавних политика буду прослеђени Влади на одлучивање.</w:t>
            </w:r>
          </w:p>
          <w:p w14:paraId="45E86E6C" w14:textId="77777777" w:rsidR="00E12BC2" w:rsidRPr="00621F53" w:rsidRDefault="00E12BC2" w:rsidP="00565844">
            <w:pPr>
              <w:jc w:val="both"/>
              <w:rPr>
                <w:rFonts w:ascii="Times New Roman" w:hAnsi="Times New Roman"/>
                <w:sz w:val="20"/>
                <w:szCs w:val="20"/>
                <w:lang w:val="sr-Cyrl-RS"/>
              </w:rPr>
            </w:pPr>
          </w:p>
          <w:p w14:paraId="00E107B2"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11. </w:t>
            </w:r>
            <w:r w:rsidRPr="00621F53">
              <w:rPr>
                <w:lang w:val="sr-Cyrl-RS"/>
              </w:rPr>
              <w:t xml:space="preserve"> </w:t>
            </w:r>
            <w:r w:rsidRPr="00621F53">
              <w:rPr>
                <w:rFonts w:ascii="Times New Roman" w:hAnsi="Times New Roman"/>
                <w:sz w:val="20"/>
                <w:szCs w:val="20"/>
                <w:lang w:val="sr-Cyrl-RS"/>
              </w:rPr>
              <w:t>Такође, предлажемо да се размотре и релевантне препоруке ПАР Монитора 2019/2020 за Србију, и циљу разматрања проширивања постојећих, или увођења нових мера у оквиру Посебног циља 3:</w:t>
            </w:r>
          </w:p>
          <w:p w14:paraId="53F0DEB3"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о</w:t>
            </w:r>
            <w:r w:rsidRPr="00621F53">
              <w:rPr>
                <w:rFonts w:ascii="Times New Roman" w:hAnsi="Times New Roman"/>
                <w:sz w:val="20"/>
                <w:szCs w:val="20"/>
                <w:lang w:val="sr-Cyrl-RS"/>
              </w:rPr>
              <w:tab/>
              <w:t>Влада треба редовно да објављује тачке дневног реда и записнике са сваке седнице. И док је пожељно да се дневни ред објављује пре сваке седнице, записнике треба објављивати благовремено, у року од недељу дана.</w:t>
            </w:r>
          </w:p>
          <w:p w14:paraId="5A9C6B38"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о</w:t>
            </w:r>
            <w:r w:rsidRPr="00621F53">
              <w:rPr>
                <w:rFonts w:ascii="Times New Roman" w:hAnsi="Times New Roman"/>
                <w:sz w:val="20"/>
                <w:szCs w:val="20"/>
                <w:lang w:val="sr-Cyrl-RS"/>
              </w:rPr>
              <w:tab/>
              <w:t>Саопштења за јавност треба да се објављују заједно са другим материјалима, тако да је све информације са појединачне седнице могуће пронаћи и приступити им на јединственој локацији.</w:t>
            </w:r>
          </w:p>
          <w:p w14:paraId="3DCA21C1"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о</w:t>
            </w:r>
            <w:r w:rsidRPr="00621F53">
              <w:rPr>
                <w:rFonts w:ascii="Times New Roman" w:hAnsi="Times New Roman"/>
                <w:sz w:val="20"/>
                <w:szCs w:val="20"/>
                <w:lang w:val="sr-Cyrl-RS"/>
              </w:rPr>
              <w:tab/>
              <w:t xml:space="preserve">Структуру и изглед информација о седницама треба изменити ради лакшег приступа. Иако су ове информације доступне путем </w:t>
            </w:r>
            <w:proofErr w:type="spellStart"/>
            <w:r w:rsidRPr="00621F53">
              <w:rPr>
                <w:rFonts w:ascii="Times New Roman" w:hAnsi="Times New Roman"/>
                <w:sz w:val="20"/>
                <w:szCs w:val="20"/>
                <w:lang w:val="sr-Cyrl-RS"/>
              </w:rPr>
              <w:t>банера</w:t>
            </w:r>
            <w:proofErr w:type="spellEnd"/>
            <w:r w:rsidRPr="00621F53">
              <w:rPr>
                <w:rFonts w:ascii="Times New Roman" w:hAnsi="Times New Roman"/>
                <w:sz w:val="20"/>
                <w:szCs w:val="20"/>
                <w:lang w:val="sr-Cyrl-RS"/>
              </w:rPr>
              <w:t xml:space="preserve"> на почетној страници, треба побољшати видљивост и избегавати преузимање докумената у </w:t>
            </w:r>
            <w:proofErr w:type="spellStart"/>
            <w:r w:rsidRPr="00621F53">
              <w:rPr>
                <w:rFonts w:ascii="Times New Roman" w:hAnsi="Times New Roman"/>
                <w:sz w:val="20"/>
                <w:szCs w:val="20"/>
                <w:lang w:val="sr-Cyrl-RS"/>
              </w:rPr>
              <w:t>зипованом</w:t>
            </w:r>
            <w:proofErr w:type="spellEnd"/>
            <w:r w:rsidRPr="00621F53">
              <w:rPr>
                <w:rFonts w:ascii="Times New Roman" w:hAnsi="Times New Roman"/>
                <w:sz w:val="20"/>
                <w:szCs w:val="20"/>
                <w:lang w:val="sr-Cyrl-RS"/>
              </w:rPr>
              <w:t xml:space="preserve"> формату.</w:t>
            </w:r>
          </w:p>
          <w:p w14:paraId="0E7DBDDC"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о</w:t>
            </w:r>
            <w:r w:rsidRPr="00621F53">
              <w:rPr>
                <w:rFonts w:ascii="Times New Roman" w:hAnsi="Times New Roman"/>
                <w:sz w:val="20"/>
                <w:szCs w:val="20"/>
                <w:lang w:val="sr-Cyrl-RS"/>
              </w:rPr>
              <w:tab/>
              <w:t xml:space="preserve">Увести обавезу објављивања Владиних закључака као посебне врсте аката које Влада Србије користи за усвајање бројних и разноликих одлука, често са значајним фискалним, социјалним или еколошким утицајем. Изузеци од објављивања ових аката треба стриктно да следе прописе о тајности података, што значи да треба да буду изузети од објављивања само ако су формално класификовани као поверљиви. </w:t>
            </w:r>
          </w:p>
          <w:p w14:paraId="08E9651C" w14:textId="77777777" w:rsidR="00E12BC2" w:rsidRPr="00621F53" w:rsidRDefault="00E12BC2" w:rsidP="00565844">
            <w:pPr>
              <w:jc w:val="both"/>
              <w:rPr>
                <w:rFonts w:ascii="Times New Roman" w:hAnsi="Times New Roman"/>
                <w:sz w:val="20"/>
                <w:szCs w:val="20"/>
                <w:lang w:val="sr-Cyrl-RS"/>
              </w:rPr>
            </w:pPr>
          </w:p>
        </w:tc>
        <w:tc>
          <w:tcPr>
            <w:tcW w:w="25" w:type="dxa"/>
            <w:tcBorders>
              <w:top w:val="single" w:sz="8" w:space="0" w:color="auto"/>
              <w:left w:val="single" w:sz="4" w:space="0" w:color="auto"/>
              <w:bottom w:val="single" w:sz="8" w:space="0" w:color="auto"/>
              <w:right w:val="nil"/>
            </w:tcBorders>
          </w:tcPr>
          <w:p w14:paraId="7CD8A1E2" w14:textId="77777777" w:rsidR="00E12BC2" w:rsidRPr="00621F53" w:rsidRDefault="00E12BC2" w:rsidP="00565844">
            <w:pPr>
              <w:jc w:val="center"/>
              <w:rPr>
                <w:rFonts w:ascii="Times New Roman" w:hAnsi="Times New Roman"/>
                <w:sz w:val="20"/>
                <w:szCs w:val="20"/>
                <w:lang w:val="sr-Cyrl-RS"/>
              </w:rPr>
            </w:pPr>
          </w:p>
        </w:tc>
        <w:tc>
          <w:tcPr>
            <w:tcW w:w="188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1DC75C94"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Достављено електронском поштом</w:t>
            </w:r>
          </w:p>
        </w:tc>
        <w:tc>
          <w:tcPr>
            <w:tcW w:w="4228" w:type="dxa"/>
            <w:tcBorders>
              <w:top w:val="single" w:sz="4" w:space="0" w:color="auto"/>
              <w:left w:val="single" w:sz="4" w:space="0" w:color="auto"/>
              <w:bottom w:val="single" w:sz="4" w:space="0" w:color="auto"/>
              <w:right w:val="single" w:sz="8" w:space="0" w:color="auto"/>
            </w:tcBorders>
            <w:vAlign w:val="center"/>
          </w:tcPr>
          <w:p w14:paraId="04376ED0"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Примедба 1. Прихваћена и текст и фуснота су  измењени.</w:t>
            </w:r>
          </w:p>
          <w:p w14:paraId="5DA2DB41" w14:textId="77777777" w:rsidR="00E12BC2" w:rsidRPr="00621F53" w:rsidRDefault="00E12BC2" w:rsidP="00565844">
            <w:pPr>
              <w:jc w:val="both"/>
              <w:rPr>
                <w:rFonts w:ascii="Times New Roman" w:hAnsi="Times New Roman"/>
                <w:sz w:val="20"/>
                <w:szCs w:val="20"/>
                <w:lang w:val="sr-Cyrl-RS"/>
              </w:rPr>
            </w:pPr>
          </w:p>
          <w:p w14:paraId="4BC24792" w14:textId="77777777" w:rsidR="00E12BC2" w:rsidRPr="00621F53" w:rsidRDefault="00E12BC2" w:rsidP="00565844">
            <w:pPr>
              <w:jc w:val="both"/>
              <w:rPr>
                <w:rFonts w:ascii="Times New Roman" w:hAnsi="Times New Roman"/>
                <w:sz w:val="20"/>
                <w:szCs w:val="20"/>
                <w:lang w:val="sr-Cyrl-RS"/>
              </w:rPr>
            </w:pPr>
          </w:p>
          <w:p w14:paraId="774088A6" w14:textId="77777777" w:rsidR="00E12BC2" w:rsidRPr="00621F53" w:rsidRDefault="00E12BC2" w:rsidP="00565844">
            <w:pPr>
              <w:jc w:val="both"/>
              <w:rPr>
                <w:rFonts w:ascii="Times New Roman" w:hAnsi="Times New Roman"/>
                <w:sz w:val="20"/>
                <w:szCs w:val="20"/>
                <w:lang w:val="sr-Cyrl-RS"/>
              </w:rPr>
            </w:pPr>
          </w:p>
          <w:p w14:paraId="01C735A1" w14:textId="77777777" w:rsidR="00E12BC2" w:rsidRPr="00621F53" w:rsidRDefault="00E12BC2" w:rsidP="00565844">
            <w:pPr>
              <w:jc w:val="both"/>
              <w:rPr>
                <w:rFonts w:ascii="Times New Roman" w:hAnsi="Times New Roman"/>
                <w:sz w:val="20"/>
                <w:szCs w:val="20"/>
                <w:lang w:val="sr-Cyrl-RS"/>
              </w:rPr>
            </w:pPr>
          </w:p>
          <w:p w14:paraId="52611590" w14:textId="77777777" w:rsidR="00E12BC2" w:rsidRPr="00621F53" w:rsidRDefault="00E12BC2" w:rsidP="00565844">
            <w:pPr>
              <w:jc w:val="both"/>
              <w:rPr>
                <w:rFonts w:ascii="Times New Roman" w:hAnsi="Times New Roman"/>
                <w:sz w:val="20"/>
                <w:szCs w:val="20"/>
                <w:lang w:val="sr-Cyrl-RS"/>
              </w:rPr>
            </w:pPr>
          </w:p>
          <w:p w14:paraId="7185185E" w14:textId="77777777" w:rsidR="00E12BC2" w:rsidRPr="00621F53" w:rsidRDefault="00E12BC2" w:rsidP="00565844">
            <w:pPr>
              <w:jc w:val="both"/>
              <w:rPr>
                <w:rFonts w:ascii="Times New Roman" w:hAnsi="Times New Roman"/>
                <w:sz w:val="20"/>
                <w:szCs w:val="20"/>
                <w:lang w:val="sr-Cyrl-RS"/>
              </w:rPr>
            </w:pPr>
          </w:p>
          <w:p w14:paraId="1A04C3F0" w14:textId="77777777" w:rsidR="00E12BC2" w:rsidRPr="00621F53" w:rsidRDefault="00E12BC2" w:rsidP="00565844">
            <w:pPr>
              <w:jc w:val="both"/>
              <w:rPr>
                <w:rFonts w:ascii="Times New Roman" w:hAnsi="Times New Roman"/>
                <w:sz w:val="20"/>
                <w:szCs w:val="20"/>
                <w:lang w:val="sr-Cyrl-RS"/>
              </w:rPr>
            </w:pPr>
          </w:p>
          <w:p w14:paraId="43DD9658" w14:textId="77777777" w:rsidR="00E12BC2" w:rsidRPr="00621F53" w:rsidRDefault="00E12BC2" w:rsidP="00565844">
            <w:pPr>
              <w:jc w:val="both"/>
              <w:rPr>
                <w:rFonts w:ascii="Times New Roman" w:hAnsi="Times New Roman"/>
                <w:sz w:val="20"/>
                <w:szCs w:val="20"/>
                <w:lang w:val="sr-Cyrl-RS"/>
              </w:rPr>
            </w:pPr>
          </w:p>
          <w:p w14:paraId="26DD84BD" w14:textId="77777777" w:rsidR="00E12BC2" w:rsidRPr="00621F53" w:rsidRDefault="00E12BC2" w:rsidP="00565844">
            <w:pPr>
              <w:jc w:val="both"/>
              <w:rPr>
                <w:rFonts w:ascii="Times New Roman" w:hAnsi="Times New Roman"/>
                <w:sz w:val="20"/>
                <w:szCs w:val="20"/>
                <w:lang w:val="sr-Cyrl-RS"/>
              </w:rPr>
            </w:pPr>
          </w:p>
          <w:p w14:paraId="1B3A072D" w14:textId="77777777" w:rsidR="00E12BC2" w:rsidRPr="00621F53" w:rsidRDefault="00E12BC2" w:rsidP="00565844">
            <w:pPr>
              <w:jc w:val="both"/>
              <w:rPr>
                <w:rFonts w:ascii="Times New Roman" w:hAnsi="Times New Roman"/>
                <w:sz w:val="20"/>
                <w:szCs w:val="20"/>
                <w:lang w:val="sr-Cyrl-RS"/>
              </w:rPr>
            </w:pPr>
          </w:p>
          <w:p w14:paraId="1C320BE3" w14:textId="77777777" w:rsidR="00E12BC2" w:rsidRPr="00621F53" w:rsidRDefault="00E12BC2" w:rsidP="00565844">
            <w:pPr>
              <w:jc w:val="both"/>
              <w:rPr>
                <w:rFonts w:ascii="Times New Roman" w:hAnsi="Times New Roman"/>
                <w:sz w:val="20"/>
                <w:szCs w:val="20"/>
                <w:lang w:val="sr-Cyrl-RS"/>
              </w:rPr>
            </w:pPr>
          </w:p>
          <w:p w14:paraId="46FEC254" w14:textId="77777777" w:rsidR="00E12BC2" w:rsidRPr="00621F53" w:rsidRDefault="00E12BC2" w:rsidP="00565844">
            <w:pPr>
              <w:jc w:val="both"/>
              <w:rPr>
                <w:rFonts w:ascii="Times New Roman" w:hAnsi="Times New Roman"/>
                <w:sz w:val="20"/>
                <w:szCs w:val="20"/>
                <w:lang w:val="sr-Cyrl-RS"/>
              </w:rPr>
            </w:pPr>
          </w:p>
          <w:p w14:paraId="3671F991" w14:textId="77777777" w:rsidR="00E12BC2" w:rsidRPr="00621F53" w:rsidRDefault="00E12BC2" w:rsidP="00565844">
            <w:pPr>
              <w:jc w:val="both"/>
              <w:rPr>
                <w:rFonts w:ascii="Times New Roman" w:hAnsi="Times New Roman"/>
                <w:sz w:val="20"/>
                <w:szCs w:val="20"/>
                <w:lang w:val="sr-Cyrl-RS"/>
              </w:rPr>
            </w:pPr>
          </w:p>
          <w:p w14:paraId="4D7FFC7A" w14:textId="77777777" w:rsidR="00E12BC2" w:rsidRPr="00621F53" w:rsidRDefault="00E12BC2" w:rsidP="00565844">
            <w:pPr>
              <w:jc w:val="both"/>
              <w:rPr>
                <w:rFonts w:ascii="Times New Roman" w:hAnsi="Times New Roman"/>
                <w:sz w:val="20"/>
                <w:szCs w:val="20"/>
                <w:lang w:val="sr-Cyrl-RS"/>
              </w:rPr>
            </w:pPr>
          </w:p>
          <w:p w14:paraId="4205B521" w14:textId="77777777" w:rsidR="00E12BC2" w:rsidRPr="00621F53" w:rsidRDefault="00E12BC2" w:rsidP="00565844">
            <w:pPr>
              <w:jc w:val="both"/>
              <w:rPr>
                <w:rFonts w:ascii="Times New Roman" w:hAnsi="Times New Roman"/>
                <w:sz w:val="20"/>
                <w:szCs w:val="20"/>
                <w:lang w:val="sr-Cyrl-RS"/>
              </w:rPr>
            </w:pPr>
          </w:p>
          <w:p w14:paraId="70028089" w14:textId="77777777" w:rsidR="00E12BC2" w:rsidRPr="00621F53" w:rsidRDefault="00E12BC2" w:rsidP="00565844">
            <w:pPr>
              <w:jc w:val="both"/>
              <w:rPr>
                <w:rFonts w:ascii="Times New Roman" w:hAnsi="Times New Roman"/>
                <w:sz w:val="20"/>
                <w:szCs w:val="20"/>
                <w:lang w:val="sr-Cyrl-RS"/>
              </w:rPr>
            </w:pPr>
          </w:p>
          <w:p w14:paraId="2B0A07E6" w14:textId="77777777" w:rsidR="00E12BC2" w:rsidRPr="00621F53" w:rsidRDefault="00E12BC2" w:rsidP="00565844">
            <w:pPr>
              <w:jc w:val="both"/>
              <w:rPr>
                <w:rFonts w:ascii="Times New Roman" w:hAnsi="Times New Roman"/>
                <w:sz w:val="20"/>
                <w:szCs w:val="20"/>
                <w:lang w:val="sr-Cyrl-RS"/>
              </w:rPr>
            </w:pPr>
          </w:p>
          <w:p w14:paraId="3ADDCD69" w14:textId="77777777" w:rsidR="00E12BC2" w:rsidRPr="00621F53" w:rsidRDefault="00E12BC2" w:rsidP="00565844">
            <w:pPr>
              <w:jc w:val="both"/>
              <w:rPr>
                <w:rFonts w:ascii="Times New Roman" w:hAnsi="Times New Roman"/>
                <w:sz w:val="20"/>
                <w:szCs w:val="20"/>
                <w:lang w:val="sr-Cyrl-RS"/>
              </w:rPr>
            </w:pPr>
          </w:p>
          <w:p w14:paraId="6A1DFA3A" w14:textId="77777777" w:rsidR="00E12BC2" w:rsidRPr="00621F53" w:rsidRDefault="00E12BC2" w:rsidP="00565844">
            <w:pPr>
              <w:jc w:val="both"/>
              <w:rPr>
                <w:rFonts w:ascii="Times New Roman" w:hAnsi="Times New Roman"/>
                <w:sz w:val="20"/>
                <w:szCs w:val="20"/>
                <w:lang w:val="sr-Cyrl-RS"/>
              </w:rPr>
            </w:pPr>
          </w:p>
          <w:p w14:paraId="1B156F0B" w14:textId="77777777" w:rsidR="00E12BC2" w:rsidRPr="00621F53" w:rsidRDefault="00E12BC2" w:rsidP="00565844">
            <w:pPr>
              <w:jc w:val="both"/>
              <w:rPr>
                <w:rFonts w:ascii="Times New Roman" w:hAnsi="Times New Roman"/>
                <w:sz w:val="20"/>
                <w:szCs w:val="20"/>
                <w:lang w:val="sr-Cyrl-RS"/>
              </w:rPr>
            </w:pPr>
          </w:p>
          <w:p w14:paraId="2051C906" w14:textId="77777777" w:rsidR="00E12BC2" w:rsidRPr="00621F53" w:rsidRDefault="00E12BC2" w:rsidP="00565844">
            <w:pPr>
              <w:jc w:val="both"/>
              <w:rPr>
                <w:rFonts w:ascii="Times New Roman" w:hAnsi="Times New Roman"/>
                <w:sz w:val="20"/>
                <w:szCs w:val="20"/>
                <w:lang w:val="sr-Cyrl-RS"/>
              </w:rPr>
            </w:pPr>
          </w:p>
          <w:p w14:paraId="7C999E5A" w14:textId="77777777" w:rsidR="00E12BC2" w:rsidRPr="00621F53" w:rsidRDefault="00E12BC2" w:rsidP="00565844">
            <w:pPr>
              <w:jc w:val="both"/>
              <w:rPr>
                <w:rFonts w:ascii="Times New Roman" w:hAnsi="Times New Roman"/>
                <w:sz w:val="20"/>
                <w:szCs w:val="20"/>
                <w:lang w:val="sr-Cyrl-RS"/>
              </w:rPr>
            </w:pPr>
          </w:p>
          <w:p w14:paraId="2C5CE539" w14:textId="77777777" w:rsidR="00E12BC2" w:rsidRPr="00621F53" w:rsidRDefault="00E12BC2" w:rsidP="00565844">
            <w:pPr>
              <w:jc w:val="both"/>
              <w:rPr>
                <w:rFonts w:ascii="Times New Roman" w:hAnsi="Times New Roman"/>
                <w:sz w:val="20"/>
                <w:szCs w:val="20"/>
                <w:lang w:val="sr-Cyrl-RS"/>
              </w:rPr>
            </w:pPr>
          </w:p>
          <w:p w14:paraId="02D27F5F" w14:textId="77777777" w:rsidR="00E12BC2" w:rsidRPr="00621F53" w:rsidRDefault="00E12BC2" w:rsidP="00565844">
            <w:pPr>
              <w:jc w:val="both"/>
              <w:rPr>
                <w:rFonts w:ascii="Times New Roman" w:hAnsi="Times New Roman"/>
                <w:sz w:val="20"/>
                <w:szCs w:val="20"/>
                <w:lang w:val="sr-Cyrl-RS"/>
              </w:rPr>
            </w:pPr>
          </w:p>
          <w:p w14:paraId="606D13CF" w14:textId="77777777" w:rsidR="00E12BC2" w:rsidRPr="00621F53" w:rsidRDefault="00E12BC2" w:rsidP="00565844">
            <w:pPr>
              <w:jc w:val="both"/>
              <w:rPr>
                <w:rFonts w:ascii="Times New Roman" w:hAnsi="Times New Roman"/>
                <w:sz w:val="20"/>
                <w:szCs w:val="20"/>
                <w:lang w:val="sr-Cyrl-RS"/>
              </w:rPr>
            </w:pPr>
          </w:p>
          <w:p w14:paraId="539DE429" w14:textId="77777777" w:rsidR="00E12BC2" w:rsidRPr="00621F53" w:rsidRDefault="00E12BC2" w:rsidP="00565844">
            <w:pPr>
              <w:jc w:val="both"/>
              <w:rPr>
                <w:rFonts w:ascii="Times New Roman" w:hAnsi="Times New Roman"/>
                <w:sz w:val="20"/>
                <w:szCs w:val="20"/>
                <w:lang w:val="sr-Cyrl-RS"/>
              </w:rPr>
            </w:pPr>
          </w:p>
          <w:p w14:paraId="6B46E251" w14:textId="77777777" w:rsidR="00E12BC2" w:rsidRPr="00621F53" w:rsidRDefault="00E12BC2" w:rsidP="00565844">
            <w:pPr>
              <w:jc w:val="both"/>
              <w:rPr>
                <w:rFonts w:ascii="Times New Roman" w:hAnsi="Times New Roman"/>
                <w:sz w:val="20"/>
                <w:szCs w:val="20"/>
                <w:lang w:val="sr-Cyrl-RS"/>
              </w:rPr>
            </w:pPr>
          </w:p>
          <w:p w14:paraId="19652D12" w14:textId="77777777" w:rsidR="00E12BC2" w:rsidRPr="00621F53" w:rsidRDefault="00E12BC2" w:rsidP="00565844">
            <w:pPr>
              <w:jc w:val="both"/>
              <w:rPr>
                <w:rFonts w:ascii="Times New Roman" w:hAnsi="Times New Roman"/>
                <w:sz w:val="20"/>
                <w:szCs w:val="20"/>
                <w:lang w:val="sr-Cyrl-RS"/>
              </w:rPr>
            </w:pPr>
          </w:p>
          <w:p w14:paraId="597ED7E4" w14:textId="77777777" w:rsidR="00E12BC2" w:rsidRPr="00621F53" w:rsidRDefault="00E12BC2" w:rsidP="00565844">
            <w:pPr>
              <w:jc w:val="both"/>
              <w:rPr>
                <w:rFonts w:ascii="Times New Roman" w:hAnsi="Times New Roman"/>
                <w:sz w:val="20"/>
                <w:szCs w:val="20"/>
                <w:lang w:val="sr-Cyrl-RS"/>
              </w:rPr>
            </w:pPr>
          </w:p>
          <w:p w14:paraId="722D2330" w14:textId="77777777" w:rsidR="00E12BC2" w:rsidRPr="00621F53" w:rsidRDefault="00E12BC2" w:rsidP="00565844">
            <w:pPr>
              <w:jc w:val="both"/>
              <w:rPr>
                <w:rFonts w:ascii="Times New Roman" w:hAnsi="Times New Roman"/>
                <w:sz w:val="20"/>
                <w:szCs w:val="20"/>
                <w:lang w:val="sr-Cyrl-RS"/>
              </w:rPr>
            </w:pPr>
          </w:p>
          <w:p w14:paraId="48ABCEB7" w14:textId="77777777" w:rsidR="00E12BC2" w:rsidRPr="00621F53" w:rsidRDefault="00E12BC2" w:rsidP="00565844">
            <w:pPr>
              <w:jc w:val="both"/>
              <w:rPr>
                <w:rFonts w:ascii="Times New Roman" w:hAnsi="Times New Roman"/>
                <w:sz w:val="20"/>
                <w:szCs w:val="20"/>
                <w:lang w:val="sr-Cyrl-RS"/>
              </w:rPr>
            </w:pPr>
          </w:p>
          <w:p w14:paraId="02261A13" w14:textId="77777777" w:rsidR="00E12BC2" w:rsidRPr="00621F53" w:rsidRDefault="00E12BC2" w:rsidP="00565844">
            <w:pPr>
              <w:jc w:val="both"/>
              <w:rPr>
                <w:rFonts w:ascii="Times New Roman" w:hAnsi="Times New Roman"/>
                <w:sz w:val="20"/>
                <w:szCs w:val="20"/>
                <w:lang w:val="sr-Cyrl-RS"/>
              </w:rPr>
            </w:pPr>
          </w:p>
          <w:p w14:paraId="0AC30B58" w14:textId="77777777" w:rsidR="00E12BC2" w:rsidRPr="00621F53" w:rsidRDefault="00E12BC2" w:rsidP="00565844">
            <w:pPr>
              <w:jc w:val="both"/>
              <w:rPr>
                <w:rFonts w:ascii="Times New Roman" w:hAnsi="Times New Roman"/>
                <w:sz w:val="20"/>
                <w:szCs w:val="20"/>
                <w:lang w:val="sr-Cyrl-RS"/>
              </w:rPr>
            </w:pPr>
          </w:p>
          <w:p w14:paraId="7796EA89" w14:textId="77777777" w:rsidR="00E12BC2" w:rsidRPr="00621F53" w:rsidRDefault="00E12BC2" w:rsidP="00565844">
            <w:pPr>
              <w:jc w:val="both"/>
              <w:rPr>
                <w:rFonts w:ascii="Times New Roman" w:hAnsi="Times New Roman"/>
                <w:sz w:val="20"/>
                <w:szCs w:val="20"/>
                <w:lang w:val="sr-Cyrl-RS"/>
              </w:rPr>
            </w:pPr>
          </w:p>
          <w:p w14:paraId="73B08A1C" w14:textId="77777777" w:rsidR="00E12BC2" w:rsidRPr="00621F53" w:rsidRDefault="00E12BC2" w:rsidP="00565844">
            <w:pPr>
              <w:jc w:val="both"/>
              <w:rPr>
                <w:rFonts w:ascii="Times New Roman" w:hAnsi="Times New Roman"/>
                <w:sz w:val="20"/>
                <w:szCs w:val="20"/>
                <w:lang w:val="sr-Cyrl-RS"/>
              </w:rPr>
            </w:pPr>
          </w:p>
          <w:p w14:paraId="56AF4AEF" w14:textId="77777777" w:rsidR="00E12BC2" w:rsidRPr="00621F53" w:rsidRDefault="00E12BC2" w:rsidP="00565844">
            <w:pPr>
              <w:jc w:val="both"/>
              <w:rPr>
                <w:rFonts w:ascii="Times New Roman" w:hAnsi="Times New Roman"/>
                <w:sz w:val="20"/>
                <w:szCs w:val="20"/>
                <w:lang w:val="sr-Cyrl-RS"/>
              </w:rPr>
            </w:pPr>
          </w:p>
          <w:p w14:paraId="1DDA88EB" w14:textId="77777777" w:rsidR="00E12BC2" w:rsidRPr="00621F53" w:rsidRDefault="00E12BC2" w:rsidP="00565844">
            <w:pPr>
              <w:jc w:val="both"/>
              <w:rPr>
                <w:rFonts w:ascii="Times New Roman" w:hAnsi="Times New Roman"/>
                <w:sz w:val="20"/>
                <w:szCs w:val="20"/>
                <w:lang w:val="sr-Cyrl-RS"/>
              </w:rPr>
            </w:pPr>
          </w:p>
          <w:p w14:paraId="63C36DE5" w14:textId="77777777" w:rsidR="00E12BC2" w:rsidRPr="00621F53" w:rsidRDefault="00E12BC2" w:rsidP="00565844">
            <w:pPr>
              <w:jc w:val="both"/>
              <w:rPr>
                <w:rFonts w:ascii="Times New Roman" w:hAnsi="Times New Roman"/>
                <w:sz w:val="20"/>
                <w:szCs w:val="20"/>
                <w:lang w:val="sr-Cyrl-RS"/>
              </w:rPr>
            </w:pPr>
          </w:p>
          <w:p w14:paraId="5B5BD1D1"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Примедба 2. ОМТ ће омогућити информисање на једноставан начин уз могућност графичког приказа резултата. Мишљења смо да ће овај алат обезбедити свим заинтересованим странама увид у резултате рада. Уколико се укаже прилика за додатним поједностављењем форми извештаја, како би били </w:t>
            </w:r>
            <w:proofErr w:type="spellStart"/>
            <w:r w:rsidRPr="00621F53">
              <w:rPr>
                <w:rFonts w:ascii="Times New Roman" w:hAnsi="Times New Roman"/>
                <w:sz w:val="20"/>
                <w:szCs w:val="20"/>
                <w:lang w:val="sr-Cyrl-RS"/>
              </w:rPr>
              <w:t>информативнији</w:t>
            </w:r>
            <w:proofErr w:type="spellEnd"/>
            <w:r w:rsidRPr="00621F53">
              <w:rPr>
                <w:rFonts w:ascii="Times New Roman" w:hAnsi="Times New Roman"/>
                <w:sz w:val="20"/>
                <w:szCs w:val="20"/>
                <w:lang w:val="sr-Cyrl-RS"/>
              </w:rPr>
              <w:t xml:space="preserve">, узећемо у разматрање. </w:t>
            </w:r>
          </w:p>
          <w:p w14:paraId="6C8D20C8" w14:textId="77777777" w:rsidR="00E12BC2" w:rsidRPr="00621F53" w:rsidRDefault="00E12BC2" w:rsidP="00565844">
            <w:pPr>
              <w:jc w:val="both"/>
              <w:rPr>
                <w:rFonts w:ascii="Times New Roman" w:hAnsi="Times New Roman"/>
                <w:sz w:val="20"/>
                <w:szCs w:val="20"/>
                <w:lang w:val="sr-Cyrl-RS"/>
              </w:rPr>
            </w:pPr>
          </w:p>
          <w:p w14:paraId="7D2F7B09" w14:textId="77777777" w:rsidR="00E12BC2" w:rsidRPr="00621F53" w:rsidRDefault="00E12BC2" w:rsidP="00565844">
            <w:pPr>
              <w:jc w:val="both"/>
              <w:rPr>
                <w:rFonts w:ascii="Times New Roman" w:hAnsi="Times New Roman"/>
                <w:sz w:val="20"/>
                <w:szCs w:val="20"/>
                <w:lang w:val="sr-Cyrl-RS"/>
              </w:rPr>
            </w:pPr>
          </w:p>
          <w:p w14:paraId="218FF524" w14:textId="77777777" w:rsidR="00E12BC2" w:rsidRPr="00621F53" w:rsidRDefault="00E12BC2" w:rsidP="00565844">
            <w:pPr>
              <w:jc w:val="both"/>
              <w:rPr>
                <w:rFonts w:ascii="Times New Roman" w:hAnsi="Times New Roman"/>
                <w:sz w:val="20"/>
                <w:szCs w:val="20"/>
                <w:lang w:val="sr-Cyrl-RS"/>
              </w:rPr>
            </w:pPr>
          </w:p>
          <w:p w14:paraId="2ABC3D12" w14:textId="77777777" w:rsidR="00E12BC2" w:rsidRPr="00621F53" w:rsidRDefault="00E12BC2" w:rsidP="00565844">
            <w:pPr>
              <w:jc w:val="both"/>
              <w:rPr>
                <w:rFonts w:ascii="Times New Roman" w:hAnsi="Times New Roman"/>
                <w:sz w:val="20"/>
                <w:szCs w:val="20"/>
                <w:lang w:val="sr-Cyrl-RS"/>
              </w:rPr>
            </w:pPr>
          </w:p>
          <w:p w14:paraId="127FB0F6" w14:textId="77777777" w:rsidR="00E12BC2" w:rsidRPr="00621F53" w:rsidRDefault="00E12BC2" w:rsidP="00565844">
            <w:pPr>
              <w:jc w:val="both"/>
              <w:rPr>
                <w:rFonts w:ascii="Times New Roman" w:hAnsi="Times New Roman"/>
                <w:sz w:val="20"/>
                <w:szCs w:val="20"/>
                <w:lang w:val="sr-Cyrl-RS"/>
              </w:rPr>
            </w:pPr>
          </w:p>
          <w:p w14:paraId="47B4838A" w14:textId="77777777" w:rsidR="00E12BC2" w:rsidRPr="00621F53" w:rsidRDefault="00E12BC2" w:rsidP="00565844">
            <w:pPr>
              <w:jc w:val="both"/>
              <w:rPr>
                <w:rFonts w:ascii="Times New Roman" w:hAnsi="Times New Roman"/>
                <w:sz w:val="20"/>
                <w:szCs w:val="20"/>
                <w:lang w:val="sr-Cyrl-RS"/>
              </w:rPr>
            </w:pPr>
          </w:p>
          <w:p w14:paraId="73272B7B" w14:textId="77777777" w:rsidR="00E12BC2" w:rsidRPr="00621F53" w:rsidRDefault="00E12BC2" w:rsidP="00565844">
            <w:pPr>
              <w:jc w:val="both"/>
              <w:rPr>
                <w:rFonts w:ascii="Times New Roman" w:hAnsi="Times New Roman"/>
                <w:sz w:val="20"/>
                <w:szCs w:val="20"/>
                <w:lang w:val="sr-Cyrl-RS"/>
              </w:rPr>
            </w:pPr>
          </w:p>
          <w:p w14:paraId="40BC1288" w14:textId="77777777" w:rsidR="00E12BC2" w:rsidRPr="00621F53" w:rsidRDefault="00E12BC2" w:rsidP="00565844">
            <w:pPr>
              <w:jc w:val="both"/>
              <w:rPr>
                <w:rFonts w:ascii="Times New Roman" w:hAnsi="Times New Roman"/>
                <w:sz w:val="20"/>
                <w:szCs w:val="20"/>
                <w:lang w:val="sr-Cyrl-RS"/>
              </w:rPr>
            </w:pPr>
          </w:p>
          <w:p w14:paraId="0A1FC732" w14:textId="77777777" w:rsidR="00E12BC2" w:rsidRPr="00621F53" w:rsidRDefault="00E12BC2" w:rsidP="00565844">
            <w:pPr>
              <w:jc w:val="both"/>
              <w:rPr>
                <w:rFonts w:ascii="Times New Roman" w:hAnsi="Times New Roman"/>
                <w:sz w:val="20"/>
                <w:szCs w:val="20"/>
                <w:lang w:val="sr-Cyrl-RS"/>
              </w:rPr>
            </w:pPr>
          </w:p>
          <w:p w14:paraId="00299033" w14:textId="77777777" w:rsidR="00E12BC2" w:rsidRPr="00621F53" w:rsidRDefault="00E12BC2" w:rsidP="00565844">
            <w:pPr>
              <w:jc w:val="both"/>
              <w:rPr>
                <w:rFonts w:ascii="Times New Roman" w:hAnsi="Times New Roman"/>
                <w:sz w:val="20"/>
                <w:szCs w:val="20"/>
                <w:lang w:val="sr-Cyrl-RS"/>
              </w:rPr>
            </w:pPr>
          </w:p>
          <w:p w14:paraId="558DAF7F" w14:textId="77777777" w:rsidR="00E12BC2" w:rsidRPr="00621F53" w:rsidRDefault="00E12BC2" w:rsidP="00565844">
            <w:pPr>
              <w:jc w:val="both"/>
              <w:rPr>
                <w:rFonts w:ascii="Times New Roman" w:hAnsi="Times New Roman"/>
                <w:sz w:val="20"/>
                <w:szCs w:val="20"/>
                <w:lang w:val="sr-Cyrl-RS"/>
              </w:rPr>
            </w:pPr>
          </w:p>
          <w:p w14:paraId="3792731B" w14:textId="77777777" w:rsidR="00E12BC2" w:rsidRPr="00621F53" w:rsidRDefault="00E12BC2" w:rsidP="00565844">
            <w:pPr>
              <w:jc w:val="both"/>
              <w:rPr>
                <w:rFonts w:ascii="Times New Roman" w:hAnsi="Times New Roman"/>
                <w:sz w:val="20"/>
                <w:szCs w:val="20"/>
                <w:lang w:val="sr-Cyrl-RS"/>
              </w:rPr>
            </w:pPr>
          </w:p>
          <w:p w14:paraId="08569E1E" w14:textId="77777777" w:rsidR="00E12BC2" w:rsidRPr="00621F53" w:rsidRDefault="00E12BC2" w:rsidP="00565844">
            <w:pPr>
              <w:jc w:val="both"/>
              <w:rPr>
                <w:rFonts w:ascii="Times New Roman" w:hAnsi="Times New Roman"/>
                <w:sz w:val="20"/>
                <w:szCs w:val="20"/>
                <w:lang w:val="sr-Cyrl-RS"/>
              </w:rPr>
            </w:pPr>
          </w:p>
          <w:p w14:paraId="7DFC8710" w14:textId="77777777" w:rsidR="00E12BC2" w:rsidRPr="00621F53" w:rsidRDefault="00E12BC2" w:rsidP="00565844">
            <w:pPr>
              <w:jc w:val="both"/>
              <w:rPr>
                <w:rFonts w:ascii="Times New Roman" w:hAnsi="Times New Roman"/>
                <w:sz w:val="20"/>
                <w:szCs w:val="20"/>
                <w:lang w:val="sr-Cyrl-RS"/>
              </w:rPr>
            </w:pPr>
          </w:p>
          <w:p w14:paraId="5BD66A6B" w14:textId="77777777" w:rsidR="00E12BC2" w:rsidRPr="00621F53" w:rsidRDefault="00E12BC2" w:rsidP="00565844">
            <w:pPr>
              <w:jc w:val="both"/>
              <w:rPr>
                <w:rFonts w:ascii="Times New Roman" w:hAnsi="Times New Roman"/>
                <w:sz w:val="20"/>
                <w:szCs w:val="20"/>
                <w:lang w:val="sr-Cyrl-RS"/>
              </w:rPr>
            </w:pPr>
          </w:p>
          <w:p w14:paraId="4BBD8395" w14:textId="77777777" w:rsidR="00E12BC2" w:rsidRPr="00621F53" w:rsidRDefault="00E12BC2" w:rsidP="00565844">
            <w:pPr>
              <w:jc w:val="both"/>
              <w:rPr>
                <w:rFonts w:ascii="Times New Roman" w:hAnsi="Times New Roman"/>
                <w:sz w:val="20"/>
                <w:szCs w:val="20"/>
                <w:lang w:val="sr-Cyrl-RS"/>
              </w:rPr>
            </w:pPr>
          </w:p>
          <w:p w14:paraId="406DB682" w14:textId="77777777" w:rsidR="00E12BC2" w:rsidRPr="00621F53" w:rsidRDefault="00E12BC2" w:rsidP="00565844">
            <w:pPr>
              <w:jc w:val="both"/>
              <w:rPr>
                <w:rFonts w:ascii="Times New Roman" w:hAnsi="Times New Roman"/>
                <w:sz w:val="20"/>
                <w:szCs w:val="20"/>
                <w:lang w:val="sr-Cyrl-RS"/>
              </w:rPr>
            </w:pPr>
          </w:p>
          <w:p w14:paraId="4BFF68BA" w14:textId="77777777" w:rsidR="00E12BC2" w:rsidRPr="00621F53" w:rsidRDefault="00E12BC2" w:rsidP="00565844">
            <w:pPr>
              <w:jc w:val="both"/>
              <w:rPr>
                <w:rFonts w:ascii="Times New Roman" w:hAnsi="Times New Roman"/>
                <w:sz w:val="20"/>
                <w:szCs w:val="20"/>
                <w:lang w:val="sr-Cyrl-RS"/>
              </w:rPr>
            </w:pPr>
          </w:p>
          <w:p w14:paraId="206176B2" w14:textId="77777777" w:rsidR="00E12BC2" w:rsidRPr="00621F53" w:rsidRDefault="00E12BC2" w:rsidP="00565844">
            <w:pPr>
              <w:jc w:val="both"/>
              <w:rPr>
                <w:rFonts w:ascii="Times New Roman" w:hAnsi="Times New Roman"/>
                <w:sz w:val="20"/>
                <w:szCs w:val="20"/>
                <w:lang w:val="sr-Cyrl-RS"/>
              </w:rPr>
            </w:pPr>
          </w:p>
          <w:p w14:paraId="56135D4F" w14:textId="77777777" w:rsidR="00E12BC2" w:rsidRPr="00621F53" w:rsidRDefault="00E12BC2" w:rsidP="00565844">
            <w:pPr>
              <w:jc w:val="both"/>
              <w:rPr>
                <w:rFonts w:ascii="Times New Roman" w:hAnsi="Times New Roman"/>
                <w:sz w:val="20"/>
                <w:szCs w:val="20"/>
                <w:lang w:val="sr-Cyrl-RS"/>
              </w:rPr>
            </w:pPr>
          </w:p>
          <w:p w14:paraId="3FEF86F3" w14:textId="77777777" w:rsidR="00E12BC2" w:rsidRPr="00621F53" w:rsidRDefault="00E12BC2" w:rsidP="00565844">
            <w:pPr>
              <w:jc w:val="both"/>
              <w:rPr>
                <w:rFonts w:ascii="Times New Roman" w:hAnsi="Times New Roman"/>
                <w:sz w:val="20"/>
                <w:szCs w:val="20"/>
                <w:lang w:val="sr-Cyrl-RS"/>
              </w:rPr>
            </w:pPr>
          </w:p>
          <w:p w14:paraId="6318FDA7" w14:textId="77777777" w:rsidR="00E12BC2" w:rsidRPr="00621F53" w:rsidRDefault="00E12BC2" w:rsidP="00565844">
            <w:pPr>
              <w:jc w:val="both"/>
              <w:rPr>
                <w:rFonts w:ascii="Times New Roman" w:hAnsi="Times New Roman"/>
                <w:sz w:val="20"/>
                <w:szCs w:val="20"/>
                <w:lang w:val="sr-Cyrl-RS"/>
              </w:rPr>
            </w:pPr>
          </w:p>
          <w:p w14:paraId="50C7E6A7" w14:textId="77777777" w:rsidR="00E12BC2" w:rsidRPr="00621F53" w:rsidRDefault="00E12BC2" w:rsidP="00565844">
            <w:pPr>
              <w:jc w:val="both"/>
              <w:rPr>
                <w:rFonts w:ascii="Times New Roman" w:hAnsi="Times New Roman"/>
                <w:sz w:val="20"/>
                <w:szCs w:val="20"/>
                <w:lang w:val="sr-Cyrl-RS"/>
              </w:rPr>
            </w:pPr>
          </w:p>
          <w:p w14:paraId="1FE87F98" w14:textId="77777777" w:rsidR="00E12BC2" w:rsidRPr="00621F53" w:rsidRDefault="00E12BC2" w:rsidP="00565844">
            <w:pPr>
              <w:jc w:val="both"/>
              <w:rPr>
                <w:rFonts w:ascii="Times New Roman" w:hAnsi="Times New Roman"/>
                <w:sz w:val="20"/>
                <w:szCs w:val="20"/>
                <w:lang w:val="sr-Cyrl-RS"/>
              </w:rPr>
            </w:pPr>
          </w:p>
          <w:p w14:paraId="3573A56A" w14:textId="77777777" w:rsidR="00E12BC2" w:rsidRPr="00621F53" w:rsidRDefault="00E12BC2" w:rsidP="00565844">
            <w:pPr>
              <w:jc w:val="both"/>
              <w:rPr>
                <w:rFonts w:ascii="Times New Roman" w:hAnsi="Times New Roman"/>
                <w:sz w:val="20"/>
                <w:szCs w:val="20"/>
                <w:lang w:val="sr-Cyrl-RS"/>
              </w:rPr>
            </w:pPr>
          </w:p>
          <w:p w14:paraId="309D9A04" w14:textId="77777777" w:rsidR="00E12BC2" w:rsidRPr="00621F53" w:rsidRDefault="00E12BC2" w:rsidP="00565844">
            <w:pPr>
              <w:jc w:val="both"/>
              <w:rPr>
                <w:rFonts w:ascii="Times New Roman" w:hAnsi="Times New Roman"/>
                <w:sz w:val="20"/>
                <w:szCs w:val="20"/>
                <w:lang w:val="sr-Cyrl-RS"/>
              </w:rPr>
            </w:pPr>
          </w:p>
          <w:p w14:paraId="292A625F" w14:textId="77777777" w:rsidR="00E12BC2" w:rsidRPr="00621F53" w:rsidRDefault="00E12BC2" w:rsidP="00565844">
            <w:pPr>
              <w:jc w:val="both"/>
              <w:rPr>
                <w:rFonts w:ascii="Times New Roman" w:hAnsi="Times New Roman"/>
                <w:sz w:val="20"/>
                <w:szCs w:val="20"/>
                <w:lang w:val="sr-Cyrl-RS"/>
              </w:rPr>
            </w:pPr>
          </w:p>
          <w:p w14:paraId="5A0CA4F6" w14:textId="77777777" w:rsidR="00E12BC2" w:rsidRPr="00621F53" w:rsidRDefault="00E12BC2" w:rsidP="00565844">
            <w:pPr>
              <w:jc w:val="both"/>
              <w:rPr>
                <w:rFonts w:ascii="Times New Roman" w:hAnsi="Times New Roman"/>
                <w:sz w:val="20"/>
                <w:szCs w:val="20"/>
                <w:lang w:val="sr-Cyrl-RS"/>
              </w:rPr>
            </w:pPr>
          </w:p>
          <w:p w14:paraId="32215207" w14:textId="77777777" w:rsidR="00E12BC2" w:rsidRPr="00621F53" w:rsidRDefault="00E12BC2" w:rsidP="00565844">
            <w:pPr>
              <w:jc w:val="both"/>
              <w:rPr>
                <w:rFonts w:ascii="Times New Roman" w:hAnsi="Times New Roman"/>
                <w:sz w:val="20"/>
                <w:szCs w:val="20"/>
                <w:lang w:val="sr-Cyrl-RS"/>
              </w:rPr>
            </w:pPr>
          </w:p>
          <w:p w14:paraId="43549628" w14:textId="77777777" w:rsidR="00E12BC2" w:rsidRPr="00621F53" w:rsidRDefault="00E12BC2" w:rsidP="00565844">
            <w:pPr>
              <w:jc w:val="both"/>
              <w:rPr>
                <w:rFonts w:ascii="Times New Roman" w:hAnsi="Times New Roman"/>
                <w:sz w:val="20"/>
                <w:szCs w:val="20"/>
                <w:lang w:val="sr-Cyrl-RS"/>
              </w:rPr>
            </w:pPr>
          </w:p>
          <w:p w14:paraId="1F115E8A" w14:textId="77777777" w:rsidR="00E12BC2" w:rsidRPr="00621F53" w:rsidRDefault="00E12BC2" w:rsidP="00565844">
            <w:pPr>
              <w:jc w:val="both"/>
              <w:rPr>
                <w:rFonts w:ascii="Times New Roman" w:hAnsi="Times New Roman"/>
                <w:sz w:val="20"/>
                <w:szCs w:val="20"/>
                <w:lang w:val="sr-Cyrl-RS"/>
              </w:rPr>
            </w:pPr>
          </w:p>
          <w:p w14:paraId="78649E15" w14:textId="77777777" w:rsidR="00E12BC2" w:rsidRPr="00621F53" w:rsidRDefault="00E12BC2" w:rsidP="00565844">
            <w:pPr>
              <w:jc w:val="both"/>
              <w:rPr>
                <w:rFonts w:ascii="Times New Roman" w:hAnsi="Times New Roman"/>
                <w:sz w:val="20"/>
                <w:szCs w:val="20"/>
                <w:lang w:val="sr-Cyrl-RS"/>
              </w:rPr>
            </w:pPr>
          </w:p>
          <w:p w14:paraId="4711968C" w14:textId="77777777" w:rsidR="00E12BC2" w:rsidRPr="00621F53" w:rsidRDefault="00E12BC2" w:rsidP="00565844">
            <w:pPr>
              <w:jc w:val="both"/>
              <w:rPr>
                <w:rFonts w:ascii="Times New Roman" w:hAnsi="Times New Roman"/>
                <w:sz w:val="20"/>
                <w:szCs w:val="20"/>
                <w:lang w:val="sr-Cyrl-RS"/>
              </w:rPr>
            </w:pPr>
          </w:p>
          <w:p w14:paraId="08C949B6" w14:textId="77777777" w:rsidR="00E12BC2" w:rsidRPr="00621F53" w:rsidRDefault="00E12BC2" w:rsidP="00565844">
            <w:pPr>
              <w:jc w:val="both"/>
              <w:rPr>
                <w:rFonts w:ascii="Times New Roman" w:hAnsi="Times New Roman"/>
                <w:sz w:val="20"/>
                <w:szCs w:val="20"/>
                <w:lang w:val="sr-Cyrl-RS"/>
              </w:rPr>
            </w:pPr>
          </w:p>
          <w:p w14:paraId="2D1D7E38" w14:textId="77777777" w:rsidR="00E12BC2" w:rsidRPr="00621F53" w:rsidRDefault="00E12BC2" w:rsidP="00565844">
            <w:pPr>
              <w:jc w:val="both"/>
              <w:rPr>
                <w:rFonts w:ascii="Times New Roman" w:hAnsi="Times New Roman"/>
                <w:sz w:val="20"/>
                <w:szCs w:val="20"/>
                <w:lang w:val="sr-Cyrl-RS"/>
              </w:rPr>
            </w:pPr>
          </w:p>
          <w:p w14:paraId="5F7FFF89" w14:textId="77777777" w:rsidR="00E12BC2" w:rsidRPr="00621F53" w:rsidRDefault="00E12BC2" w:rsidP="00565844">
            <w:pPr>
              <w:jc w:val="both"/>
              <w:rPr>
                <w:rFonts w:ascii="Times New Roman" w:hAnsi="Times New Roman"/>
                <w:sz w:val="20"/>
                <w:szCs w:val="20"/>
                <w:lang w:val="sr-Cyrl-RS"/>
              </w:rPr>
            </w:pPr>
          </w:p>
          <w:p w14:paraId="4C7B18C4" w14:textId="77777777" w:rsidR="00E12BC2" w:rsidRPr="00621F53" w:rsidRDefault="00E12BC2" w:rsidP="00565844">
            <w:pPr>
              <w:jc w:val="both"/>
              <w:rPr>
                <w:rFonts w:ascii="Times New Roman" w:hAnsi="Times New Roman"/>
                <w:sz w:val="20"/>
                <w:szCs w:val="20"/>
                <w:lang w:val="sr-Cyrl-RS"/>
              </w:rPr>
            </w:pPr>
          </w:p>
          <w:p w14:paraId="2971E38F" w14:textId="77777777" w:rsidR="00E12BC2" w:rsidRPr="00621F53" w:rsidRDefault="00E12BC2" w:rsidP="00565844">
            <w:pPr>
              <w:jc w:val="both"/>
              <w:rPr>
                <w:rFonts w:ascii="Times New Roman" w:hAnsi="Times New Roman"/>
                <w:sz w:val="20"/>
                <w:szCs w:val="20"/>
                <w:lang w:val="sr-Cyrl-RS"/>
              </w:rPr>
            </w:pPr>
          </w:p>
          <w:p w14:paraId="11339BF3" w14:textId="03F34C98" w:rsidR="00E12BC2" w:rsidRPr="00621F53" w:rsidRDefault="00E12BC2" w:rsidP="003776BE">
            <w:pPr>
              <w:jc w:val="both"/>
              <w:rPr>
                <w:rFonts w:ascii="Times New Roman" w:hAnsi="Times New Roman"/>
                <w:sz w:val="20"/>
                <w:szCs w:val="20"/>
                <w:lang w:val="sr-Cyrl-RS"/>
              </w:rPr>
            </w:pPr>
            <w:r w:rsidRPr="00621F53">
              <w:rPr>
                <w:rFonts w:ascii="Times New Roman" w:hAnsi="Times New Roman"/>
                <w:sz w:val="20"/>
                <w:szCs w:val="20"/>
                <w:lang w:val="sr-Cyrl-RS"/>
              </w:rPr>
              <w:t xml:space="preserve">Примедба 3. </w:t>
            </w:r>
            <w:r w:rsidR="003776BE" w:rsidRPr="003776BE">
              <w:rPr>
                <w:rFonts w:ascii="Times New Roman" w:hAnsi="Times New Roman"/>
                <w:sz w:val="20"/>
                <w:szCs w:val="20"/>
                <w:lang w:val="sr-Cyrl-RS"/>
              </w:rPr>
              <w:t xml:space="preserve">МИНЉМПДД не води евиденцију ОЦД </w:t>
            </w:r>
            <w:r w:rsidR="003776BE">
              <w:rPr>
                <w:rFonts w:ascii="Times New Roman" w:hAnsi="Times New Roman"/>
                <w:sz w:val="20"/>
                <w:szCs w:val="20"/>
                <w:lang w:val="sr-Cyrl-RS"/>
              </w:rPr>
              <w:t>и</w:t>
            </w:r>
            <w:r w:rsidR="003776BE" w:rsidRPr="003776BE">
              <w:rPr>
                <w:rFonts w:ascii="Times New Roman" w:hAnsi="Times New Roman"/>
                <w:sz w:val="20"/>
                <w:szCs w:val="20"/>
                <w:lang w:val="sr-Cyrl-RS"/>
              </w:rPr>
              <w:t xml:space="preserve"> појединаца који су учествовали у консултацијама </w:t>
            </w:r>
            <w:r w:rsidR="003776BE">
              <w:rPr>
                <w:rFonts w:ascii="Times New Roman" w:hAnsi="Times New Roman"/>
                <w:sz w:val="20"/>
                <w:szCs w:val="20"/>
                <w:lang w:val="sr-Cyrl-RS"/>
              </w:rPr>
              <w:t>и</w:t>
            </w:r>
            <w:r w:rsidR="003776BE" w:rsidRPr="003776BE">
              <w:rPr>
                <w:rFonts w:ascii="Times New Roman" w:hAnsi="Times New Roman"/>
                <w:sz w:val="20"/>
                <w:szCs w:val="20"/>
                <w:lang w:val="sr-Cyrl-RS"/>
              </w:rPr>
              <w:t xml:space="preserve"> јавним расправама</w:t>
            </w:r>
            <w:r w:rsidR="003776BE">
              <w:rPr>
                <w:rFonts w:ascii="Times New Roman" w:hAnsi="Times New Roman"/>
                <w:sz w:val="20"/>
                <w:szCs w:val="20"/>
                <w:lang w:val="sr-Cyrl-RS"/>
              </w:rPr>
              <w:t>,</w:t>
            </w:r>
            <w:r w:rsidR="003776BE" w:rsidRPr="003776BE">
              <w:rPr>
                <w:rFonts w:ascii="Times New Roman" w:hAnsi="Times New Roman"/>
                <w:sz w:val="20"/>
                <w:szCs w:val="20"/>
                <w:lang w:val="sr-Cyrl-RS"/>
              </w:rPr>
              <w:t xml:space="preserve"> </w:t>
            </w:r>
            <w:r w:rsidR="003776BE">
              <w:rPr>
                <w:rFonts w:ascii="Times New Roman" w:hAnsi="Times New Roman"/>
                <w:sz w:val="20"/>
                <w:szCs w:val="20"/>
                <w:lang w:val="sr-Cyrl-RS"/>
              </w:rPr>
              <w:t>већ</w:t>
            </w:r>
            <w:r w:rsidR="003776BE" w:rsidRPr="003776BE">
              <w:rPr>
                <w:rFonts w:ascii="Times New Roman" w:hAnsi="Times New Roman"/>
                <w:sz w:val="20"/>
                <w:szCs w:val="20"/>
                <w:lang w:val="sr-Cyrl-RS"/>
              </w:rPr>
              <w:t xml:space="preserve"> се то налази у евиденцији органа предлагача прописа. Оваква евиденција би</w:t>
            </w:r>
            <w:r w:rsidR="003776BE">
              <w:rPr>
                <w:rFonts w:ascii="Times New Roman" w:hAnsi="Times New Roman"/>
                <w:sz w:val="20"/>
                <w:szCs w:val="20"/>
                <w:lang w:val="sr-Cyrl-RS"/>
              </w:rPr>
              <w:t>ћ</w:t>
            </w:r>
            <w:r w:rsidR="003776BE" w:rsidRPr="003776BE">
              <w:rPr>
                <w:rFonts w:ascii="Times New Roman" w:hAnsi="Times New Roman"/>
                <w:sz w:val="20"/>
                <w:szCs w:val="20"/>
                <w:lang w:val="sr-Cyrl-RS"/>
              </w:rPr>
              <w:t>е омогу</w:t>
            </w:r>
            <w:r w:rsidR="003776BE">
              <w:rPr>
                <w:rFonts w:ascii="Times New Roman" w:hAnsi="Times New Roman"/>
                <w:sz w:val="20"/>
                <w:szCs w:val="20"/>
                <w:lang w:val="sr-Cyrl-RS"/>
              </w:rPr>
              <w:t>ће</w:t>
            </w:r>
            <w:r w:rsidR="003776BE" w:rsidRPr="003776BE">
              <w:rPr>
                <w:rFonts w:ascii="Times New Roman" w:hAnsi="Times New Roman"/>
                <w:sz w:val="20"/>
                <w:szCs w:val="20"/>
                <w:lang w:val="sr-Cyrl-RS"/>
              </w:rPr>
              <w:t>на повла</w:t>
            </w:r>
            <w:r w:rsidR="003776BE">
              <w:rPr>
                <w:rFonts w:ascii="Times New Roman" w:hAnsi="Times New Roman"/>
                <w:sz w:val="20"/>
                <w:szCs w:val="20"/>
                <w:lang w:val="sr-Cyrl-RS"/>
              </w:rPr>
              <w:t>ч</w:t>
            </w:r>
            <w:r w:rsidR="003776BE" w:rsidRPr="003776BE">
              <w:rPr>
                <w:rFonts w:ascii="Times New Roman" w:hAnsi="Times New Roman"/>
                <w:sz w:val="20"/>
                <w:szCs w:val="20"/>
                <w:lang w:val="sr-Cyrl-RS"/>
              </w:rPr>
              <w:t xml:space="preserve">ењем података са портала </w:t>
            </w:r>
            <w:proofErr w:type="spellStart"/>
            <w:r w:rsidR="003776BE" w:rsidRPr="003776BE">
              <w:rPr>
                <w:rFonts w:ascii="Times New Roman" w:hAnsi="Times New Roman"/>
                <w:sz w:val="20"/>
                <w:szCs w:val="20"/>
                <w:lang w:val="sr-Cyrl-RS"/>
              </w:rPr>
              <w:t>еКонсултације</w:t>
            </w:r>
            <w:proofErr w:type="spellEnd"/>
            <w:r w:rsidR="003776BE" w:rsidRPr="003776BE">
              <w:rPr>
                <w:rFonts w:ascii="Times New Roman" w:hAnsi="Times New Roman"/>
                <w:sz w:val="20"/>
                <w:szCs w:val="20"/>
                <w:lang w:val="sr-Cyrl-RS"/>
              </w:rPr>
              <w:t xml:space="preserve"> И ту </w:t>
            </w:r>
            <w:r w:rsidR="003776BE">
              <w:rPr>
                <w:rFonts w:ascii="Times New Roman" w:hAnsi="Times New Roman"/>
                <w:sz w:val="20"/>
                <w:szCs w:val="20"/>
                <w:lang w:val="sr-Cyrl-RS"/>
              </w:rPr>
              <w:t>ћ</w:t>
            </w:r>
            <w:r w:rsidR="003776BE" w:rsidRPr="003776BE">
              <w:rPr>
                <w:rFonts w:ascii="Times New Roman" w:hAnsi="Times New Roman"/>
                <w:sz w:val="20"/>
                <w:szCs w:val="20"/>
                <w:lang w:val="sr-Cyrl-RS"/>
              </w:rPr>
              <w:t xml:space="preserve">е бити доступна евиденција оних који су учестовали у јавним расправама </w:t>
            </w:r>
            <w:r w:rsidR="003776BE">
              <w:rPr>
                <w:rFonts w:ascii="Times New Roman" w:hAnsi="Times New Roman"/>
                <w:sz w:val="20"/>
                <w:szCs w:val="20"/>
                <w:lang w:val="sr-Cyrl-RS"/>
              </w:rPr>
              <w:t>и</w:t>
            </w:r>
            <w:r w:rsidR="003776BE" w:rsidRPr="003776BE">
              <w:rPr>
                <w:rFonts w:ascii="Times New Roman" w:hAnsi="Times New Roman"/>
                <w:sz w:val="20"/>
                <w:szCs w:val="20"/>
                <w:lang w:val="sr-Cyrl-RS"/>
              </w:rPr>
              <w:t xml:space="preserve"> консултацијама у оквиру портала. Додатну евиденцију учешћа представника ОЦД </w:t>
            </w:r>
            <w:r w:rsidR="003776BE">
              <w:rPr>
                <w:rFonts w:ascii="Times New Roman" w:hAnsi="Times New Roman"/>
                <w:sz w:val="20"/>
                <w:szCs w:val="20"/>
                <w:lang w:val="sr-Cyrl-RS"/>
              </w:rPr>
              <w:t>и</w:t>
            </w:r>
            <w:r w:rsidR="003776BE" w:rsidRPr="003776BE">
              <w:rPr>
                <w:rFonts w:ascii="Times New Roman" w:hAnsi="Times New Roman"/>
                <w:sz w:val="20"/>
                <w:szCs w:val="20"/>
                <w:lang w:val="sr-Cyrl-RS"/>
              </w:rPr>
              <w:t xml:space="preserve"> појединца на јавним расправама </w:t>
            </w:r>
            <w:r w:rsidR="003776BE">
              <w:rPr>
                <w:rFonts w:ascii="Times New Roman" w:hAnsi="Times New Roman"/>
                <w:sz w:val="20"/>
                <w:szCs w:val="20"/>
                <w:lang w:val="sr-Cyrl-RS"/>
              </w:rPr>
              <w:t>и</w:t>
            </w:r>
            <w:r w:rsidR="003776BE" w:rsidRPr="003776BE">
              <w:rPr>
                <w:rFonts w:ascii="Times New Roman" w:hAnsi="Times New Roman"/>
                <w:sz w:val="20"/>
                <w:szCs w:val="20"/>
                <w:lang w:val="sr-Cyrl-RS"/>
              </w:rPr>
              <w:t xml:space="preserve"> консултацијама требала би да буде доступна од органа подносиоца предлога прописа </w:t>
            </w:r>
            <w:r w:rsidR="003776BE">
              <w:rPr>
                <w:rFonts w:ascii="Times New Roman" w:hAnsi="Times New Roman"/>
                <w:sz w:val="20"/>
                <w:szCs w:val="20"/>
                <w:lang w:val="sr-Cyrl-RS"/>
              </w:rPr>
              <w:t>и</w:t>
            </w:r>
            <w:r w:rsidR="003776BE" w:rsidRPr="003776BE">
              <w:rPr>
                <w:rFonts w:ascii="Times New Roman" w:hAnsi="Times New Roman"/>
                <w:sz w:val="20"/>
                <w:szCs w:val="20"/>
                <w:lang w:val="sr-Cyrl-RS"/>
              </w:rPr>
              <w:t xml:space="preserve"> документа јавних политик</w:t>
            </w:r>
            <w:r w:rsidR="003776BE">
              <w:rPr>
                <w:rFonts w:ascii="Times New Roman" w:hAnsi="Times New Roman"/>
                <w:sz w:val="20"/>
                <w:szCs w:val="20"/>
                <w:lang w:val="sr-Cyrl-RS"/>
              </w:rPr>
              <w:t>а.</w:t>
            </w:r>
            <w:r w:rsidR="003776BE" w:rsidRPr="003776BE">
              <w:rPr>
                <w:rFonts w:ascii="Times New Roman" w:hAnsi="Times New Roman"/>
                <w:sz w:val="20"/>
                <w:szCs w:val="20"/>
                <w:lang w:val="sr-Cyrl-RS"/>
              </w:rPr>
              <w:t xml:space="preserve"> </w:t>
            </w:r>
            <w:r w:rsidR="003776BE">
              <w:rPr>
                <w:rFonts w:ascii="Times New Roman" w:hAnsi="Times New Roman"/>
                <w:sz w:val="20"/>
                <w:szCs w:val="20"/>
                <w:lang w:val="sr-Cyrl-RS"/>
              </w:rPr>
              <w:t>Т</w:t>
            </w:r>
            <w:r w:rsidR="003776BE" w:rsidRPr="003776BE">
              <w:rPr>
                <w:rFonts w:ascii="Times New Roman" w:hAnsi="Times New Roman"/>
                <w:sz w:val="20"/>
                <w:szCs w:val="20"/>
                <w:lang w:val="sr-Cyrl-RS"/>
              </w:rPr>
              <w:t>и подаци би требал</w:t>
            </w:r>
            <w:r w:rsidR="003776BE">
              <w:rPr>
                <w:rFonts w:ascii="Times New Roman" w:hAnsi="Times New Roman"/>
                <w:sz w:val="20"/>
                <w:szCs w:val="20"/>
                <w:lang w:val="sr-Cyrl-RS"/>
              </w:rPr>
              <w:t>о</w:t>
            </w:r>
            <w:r w:rsidR="003776BE" w:rsidRPr="003776BE">
              <w:rPr>
                <w:rFonts w:ascii="Times New Roman" w:hAnsi="Times New Roman"/>
                <w:sz w:val="20"/>
                <w:szCs w:val="20"/>
                <w:lang w:val="sr-Cyrl-RS"/>
              </w:rPr>
              <w:t xml:space="preserve"> да буду садржани у Извештајима о јавној расправи.</w:t>
            </w:r>
            <w:r w:rsidR="003776BE">
              <w:rPr>
                <w:rFonts w:ascii="Times New Roman" w:hAnsi="Times New Roman"/>
                <w:sz w:val="20"/>
                <w:szCs w:val="20"/>
                <w:lang w:val="sr-Cyrl-RS"/>
              </w:rPr>
              <w:t xml:space="preserve"> </w:t>
            </w:r>
            <w:r w:rsidR="003776BE" w:rsidRPr="003776BE">
              <w:rPr>
                <w:rFonts w:ascii="Times New Roman" w:hAnsi="Times New Roman"/>
                <w:sz w:val="20"/>
                <w:szCs w:val="20"/>
                <w:lang w:val="sr-Cyrl-RS"/>
              </w:rPr>
              <w:t>Јед</w:t>
            </w:r>
            <w:r w:rsidR="003776BE">
              <w:rPr>
                <w:rFonts w:ascii="Times New Roman" w:hAnsi="Times New Roman"/>
                <w:sz w:val="20"/>
                <w:szCs w:val="20"/>
                <w:lang w:val="sr-Cyrl-RS"/>
              </w:rPr>
              <w:t>на</w:t>
            </w:r>
            <w:r w:rsidR="003776BE" w:rsidRPr="003776BE">
              <w:rPr>
                <w:rFonts w:ascii="Times New Roman" w:hAnsi="Times New Roman"/>
                <w:sz w:val="20"/>
                <w:szCs w:val="20"/>
                <w:lang w:val="sr-Cyrl-RS"/>
              </w:rPr>
              <w:t xml:space="preserve"> од </w:t>
            </w:r>
            <w:r w:rsidR="003776BE">
              <w:rPr>
                <w:rFonts w:ascii="Times New Roman" w:hAnsi="Times New Roman"/>
                <w:sz w:val="20"/>
                <w:szCs w:val="20"/>
                <w:lang w:val="sr-Cyrl-RS"/>
              </w:rPr>
              <w:t>користи</w:t>
            </w:r>
            <w:r w:rsidR="003776BE" w:rsidRPr="003776BE">
              <w:rPr>
                <w:rFonts w:ascii="Times New Roman" w:hAnsi="Times New Roman"/>
                <w:sz w:val="20"/>
                <w:szCs w:val="20"/>
                <w:lang w:val="sr-Cyrl-RS"/>
              </w:rPr>
              <w:t xml:space="preserve"> портала </w:t>
            </w:r>
            <w:proofErr w:type="spellStart"/>
            <w:r w:rsidR="003776BE" w:rsidRPr="003776BE">
              <w:rPr>
                <w:rFonts w:ascii="Times New Roman" w:hAnsi="Times New Roman"/>
                <w:sz w:val="20"/>
                <w:szCs w:val="20"/>
                <w:lang w:val="sr-Cyrl-RS"/>
              </w:rPr>
              <w:t>еКонсултацијје</w:t>
            </w:r>
            <w:proofErr w:type="spellEnd"/>
            <w:r w:rsidR="003776BE" w:rsidRPr="003776BE">
              <w:rPr>
                <w:rFonts w:ascii="Times New Roman" w:hAnsi="Times New Roman"/>
                <w:sz w:val="20"/>
                <w:szCs w:val="20"/>
                <w:lang w:val="sr-Cyrl-RS"/>
              </w:rPr>
              <w:t xml:space="preserve"> требал</w:t>
            </w:r>
            <w:r w:rsidR="003776BE">
              <w:rPr>
                <w:rFonts w:ascii="Times New Roman" w:hAnsi="Times New Roman"/>
                <w:sz w:val="20"/>
                <w:szCs w:val="20"/>
                <w:lang w:val="sr-Cyrl-RS"/>
              </w:rPr>
              <w:t>о</w:t>
            </w:r>
            <w:r w:rsidR="003776BE" w:rsidRPr="003776BE">
              <w:rPr>
                <w:rFonts w:ascii="Times New Roman" w:hAnsi="Times New Roman"/>
                <w:sz w:val="20"/>
                <w:szCs w:val="20"/>
                <w:lang w:val="sr-Cyrl-RS"/>
              </w:rPr>
              <w:t xml:space="preserve"> би да буде </w:t>
            </w:r>
            <w:r w:rsidR="003776BE">
              <w:rPr>
                <w:rFonts w:ascii="Times New Roman" w:hAnsi="Times New Roman"/>
                <w:sz w:val="20"/>
                <w:szCs w:val="20"/>
                <w:lang w:val="sr-Cyrl-RS"/>
              </w:rPr>
              <w:t>и</w:t>
            </w:r>
            <w:r w:rsidR="003776BE" w:rsidRPr="003776BE">
              <w:rPr>
                <w:rFonts w:ascii="Times New Roman" w:hAnsi="Times New Roman"/>
                <w:sz w:val="20"/>
                <w:szCs w:val="20"/>
                <w:lang w:val="sr-Cyrl-RS"/>
              </w:rPr>
              <w:t xml:space="preserve"> унификација ових извештаја. Молим Вас да контактирате надлежни орган како би добили информацију о подацима који </w:t>
            </w:r>
            <w:r w:rsidR="003776BE">
              <w:rPr>
                <w:rFonts w:ascii="Times New Roman" w:hAnsi="Times New Roman"/>
                <w:sz w:val="20"/>
                <w:szCs w:val="20"/>
                <w:lang w:val="sr-Cyrl-RS"/>
              </w:rPr>
              <w:t>ће</w:t>
            </w:r>
            <w:r w:rsidR="003776BE" w:rsidRPr="003776BE">
              <w:rPr>
                <w:rFonts w:ascii="Times New Roman" w:hAnsi="Times New Roman"/>
                <w:sz w:val="20"/>
                <w:szCs w:val="20"/>
                <w:lang w:val="sr-Cyrl-RS"/>
              </w:rPr>
              <w:t xml:space="preserve"> бити доступни са портал</w:t>
            </w:r>
            <w:r w:rsidR="003776BE">
              <w:rPr>
                <w:rFonts w:ascii="Times New Roman" w:hAnsi="Times New Roman"/>
                <w:sz w:val="20"/>
                <w:szCs w:val="20"/>
                <w:lang w:val="sr-Cyrl-RS"/>
              </w:rPr>
              <w:t>а</w:t>
            </w:r>
            <w:r w:rsidR="003776BE" w:rsidRPr="003776BE">
              <w:rPr>
                <w:rFonts w:ascii="Times New Roman" w:hAnsi="Times New Roman"/>
                <w:sz w:val="20"/>
                <w:szCs w:val="20"/>
                <w:lang w:val="sr-Cyrl-RS"/>
              </w:rPr>
              <w:t xml:space="preserve"> </w:t>
            </w:r>
            <w:proofErr w:type="spellStart"/>
            <w:r w:rsidR="003776BE" w:rsidRPr="003776BE">
              <w:rPr>
                <w:rFonts w:ascii="Times New Roman" w:hAnsi="Times New Roman"/>
                <w:sz w:val="20"/>
                <w:szCs w:val="20"/>
                <w:lang w:val="sr-Cyrl-RS"/>
              </w:rPr>
              <w:t>еКонсултације</w:t>
            </w:r>
            <w:proofErr w:type="spellEnd"/>
            <w:r w:rsidR="003776BE" w:rsidRPr="003776BE">
              <w:rPr>
                <w:rFonts w:ascii="Times New Roman" w:hAnsi="Times New Roman"/>
                <w:sz w:val="20"/>
                <w:szCs w:val="20"/>
                <w:lang w:val="sr-Cyrl-RS"/>
              </w:rPr>
              <w:t>.</w:t>
            </w:r>
          </w:p>
          <w:p w14:paraId="03F27932" w14:textId="77777777" w:rsidR="00E12BC2" w:rsidRPr="00621F53" w:rsidRDefault="00E12BC2" w:rsidP="00565844">
            <w:pPr>
              <w:jc w:val="both"/>
              <w:rPr>
                <w:rFonts w:ascii="Times New Roman" w:hAnsi="Times New Roman"/>
                <w:sz w:val="20"/>
                <w:szCs w:val="20"/>
                <w:lang w:val="sr-Cyrl-RS"/>
              </w:rPr>
            </w:pPr>
          </w:p>
          <w:p w14:paraId="08202452" w14:textId="77777777" w:rsidR="00E12BC2" w:rsidRPr="00621F53" w:rsidRDefault="00E12BC2" w:rsidP="00565844">
            <w:pPr>
              <w:jc w:val="both"/>
              <w:rPr>
                <w:rFonts w:ascii="Times New Roman" w:hAnsi="Times New Roman"/>
                <w:sz w:val="20"/>
                <w:szCs w:val="20"/>
                <w:lang w:val="sr-Cyrl-RS"/>
              </w:rPr>
            </w:pPr>
          </w:p>
          <w:p w14:paraId="541E1742" w14:textId="77777777" w:rsidR="00E12BC2" w:rsidRPr="00621F53" w:rsidRDefault="00E12BC2" w:rsidP="00565844">
            <w:pPr>
              <w:jc w:val="both"/>
              <w:rPr>
                <w:rFonts w:ascii="Times New Roman" w:hAnsi="Times New Roman"/>
                <w:sz w:val="20"/>
                <w:szCs w:val="20"/>
                <w:lang w:val="sr-Cyrl-RS"/>
              </w:rPr>
            </w:pPr>
          </w:p>
          <w:p w14:paraId="216F2508" w14:textId="77777777" w:rsidR="00E12BC2" w:rsidRPr="00621F53" w:rsidRDefault="00E12BC2" w:rsidP="00565844">
            <w:pPr>
              <w:jc w:val="both"/>
              <w:rPr>
                <w:rFonts w:ascii="Times New Roman" w:hAnsi="Times New Roman"/>
                <w:sz w:val="20"/>
                <w:szCs w:val="20"/>
                <w:lang w:val="sr-Cyrl-RS"/>
              </w:rPr>
            </w:pPr>
          </w:p>
          <w:p w14:paraId="3FEC6685" w14:textId="77777777" w:rsidR="00E12BC2" w:rsidRPr="00621F53" w:rsidRDefault="00E12BC2" w:rsidP="00565844">
            <w:pPr>
              <w:jc w:val="both"/>
              <w:rPr>
                <w:rFonts w:ascii="Times New Roman" w:hAnsi="Times New Roman"/>
                <w:sz w:val="20"/>
                <w:szCs w:val="20"/>
                <w:lang w:val="sr-Cyrl-RS"/>
              </w:rPr>
            </w:pPr>
          </w:p>
          <w:p w14:paraId="6B25C226" w14:textId="77777777" w:rsidR="00E12BC2" w:rsidRPr="00621F53" w:rsidRDefault="00E12BC2" w:rsidP="00565844">
            <w:pPr>
              <w:jc w:val="both"/>
              <w:rPr>
                <w:rFonts w:ascii="Times New Roman" w:hAnsi="Times New Roman"/>
                <w:sz w:val="20"/>
                <w:szCs w:val="20"/>
                <w:lang w:val="sr-Cyrl-RS"/>
              </w:rPr>
            </w:pPr>
          </w:p>
          <w:p w14:paraId="229610BC" w14:textId="77777777" w:rsidR="00E12BC2" w:rsidRPr="00621F53" w:rsidRDefault="00E12BC2" w:rsidP="00565844">
            <w:pPr>
              <w:jc w:val="both"/>
              <w:rPr>
                <w:rFonts w:ascii="Times New Roman" w:hAnsi="Times New Roman"/>
                <w:sz w:val="20"/>
                <w:szCs w:val="20"/>
                <w:lang w:val="sr-Cyrl-RS"/>
              </w:rPr>
            </w:pPr>
          </w:p>
          <w:p w14:paraId="720CC98C" w14:textId="77777777" w:rsidR="00E12BC2" w:rsidRPr="00621F53" w:rsidRDefault="00E12BC2" w:rsidP="00565844">
            <w:pPr>
              <w:jc w:val="both"/>
              <w:rPr>
                <w:rFonts w:ascii="Times New Roman" w:hAnsi="Times New Roman"/>
                <w:sz w:val="20"/>
                <w:szCs w:val="20"/>
                <w:lang w:val="sr-Cyrl-RS"/>
              </w:rPr>
            </w:pPr>
          </w:p>
          <w:p w14:paraId="6F9CE41C" w14:textId="77777777" w:rsidR="00E12BC2" w:rsidRPr="00621F53" w:rsidRDefault="00E12BC2" w:rsidP="00565844">
            <w:pPr>
              <w:jc w:val="both"/>
              <w:rPr>
                <w:rFonts w:ascii="Times New Roman" w:hAnsi="Times New Roman"/>
                <w:sz w:val="20"/>
                <w:szCs w:val="20"/>
                <w:lang w:val="sr-Cyrl-RS"/>
              </w:rPr>
            </w:pPr>
          </w:p>
          <w:p w14:paraId="70E807DF" w14:textId="77777777" w:rsidR="00E12BC2" w:rsidRPr="00621F53" w:rsidRDefault="00E12BC2" w:rsidP="00565844">
            <w:pPr>
              <w:jc w:val="both"/>
              <w:rPr>
                <w:rFonts w:ascii="Times New Roman" w:hAnsi="Times New Roman"/>
                <w:sz w:val="20"/>
                <w:szCs w:val="20"/>
                <w:lang w:val="sr-Cyrl-RS"/>
              </w:rPr>
            </w:pPr>
          </w:p>
          <w:p w14:paraId="1082E00A" w14:textId="77777777" w:rsidR="00E12BC2" w:rsidRPr="00621F53" w:rsidRDefault="00E12BC2" w:rsidP="00565844">
            <w:pPr>
              <w:jc w:val="both"/>
              <w:rPr>
                <w:rFonts w:ascii="Times New Roman" w:hAnsi="Times New Roman"/>
                <w:sz w:val="20"/>
                <w:szCs w:val="20"/>
                <w:lang w:val="sr-Cyrl-RS"/>
              </w:rPr>
            </w:pPr>
          </w:p>
          <w:p w14:paraId="07D99403" w14:textId="77777777" w:rsidR="00E12BC2" w:rsidRPr="00621F53" w:rsidRDefault="00E12BC2" w:rsidP="00565844">
            <w:pPr>
              <w:jc w:val="both"/>
              <w:rPr>
                <w:rFonts w:ascii="Times New Roman" w:hAnsi="Times New Roman"/>
                <w:sz w:val="20"/>
                <w:szCs w:val="20"/>
                <w:lang w:val="sr-Cyrl-RS"/>
              </w:rPr>
            </w:pPr>
          </w:p>
          <w:p w14:paraId="410FE94B" w14:textId="77777777" w:rsidR="00E12BC2" w:rsidRPr="00621F53" w:rsidRDefault="00E12BC2" w:rsidP="00565844">
            <w:pPr>
              <w:jc w:val="both"/>
              <w:rPr>
                <w:rFonts w:ascii="Times New Roman" w:hAnsi="Times New Roman"/>
                <w:sz w:val="20"/>
                <w:szCs w:val="20"/>
                <w:lang w:val="sr-Cyrl-RS"/>
              </w:rPr>
            </w:pPr>
          </w:p>
          <w:p w14:paraId="1A75B08C" w14:textId="77777777" w:rsidR="00E12BC2" w:rsidRPr="00621F53" w:rsidRDefault="00E12BC2" w:rsidP="00565844">
            <w:pPr>
              <w:jc w:val="both"/>
              <w:rPr>
                <w:rFonts w:ascii="Times New Roman" w:hAnsi="Times New Roman"/>
                <w:sz w:val="20"/>
                <w:szCs w:val="20"/>
                <w:lang w:val="sr-Cyrl-RS"/>
              </w:rPr>
            </w:pPr>
          </w:p>
          <w:p w14:paraId="3002BD95" w14:textId="77777777" w:rsidR="00E12BC2" w:rsidRPr="00621F53" w:rsidRDefault="00E12BC2" w:rsidP="00565844">
            <w:pPr>
              <w:jc w:val="both"/>
              <w:rPr>
                <w:rFonts w:ascii="Times New Roman" w:hAnsi="Times New Roman"/>
                <w:sz w:val="20"/>
                <w:szCs w:val="20"/>
                <w:lang w:val="sr-Cyrl-RS"/>
              </w:rPr>
            </w:pPr>
          </w:p>
          <w:p w14:paraId="742FC4FB" w14:textId="77777777" w:rsidR="00E12BC2" w:rsidRPr="00621F53" w:rsidRDefault="00E12BC2" w:rsidP="00565844">
            <w:pPr>
              <w:jc w:val="both"/>
              <w:rPr>
                <w:rFonts w:ascii="Times New Roman" w:hAnsi="Times New Roman"/>
                <w:sz w:val="20"/>
                <w:szCs w:val="20"/>
                <w:lang w:val="sr-Cyrl-RS"/>
              </w:rPr>
            </w:pPr>
          </w:p>
          <w:p w14:paraId="67A4D8CD" w14:textId="77777777" w:rsidR="00E12BC2" w:rsidRPr="00621F53" w:rsidRDefault="00E12BC2" w:rsidP="00565844">
            <w:pPr>
              <w:jc w:val="both"/>
              <w:rPr>
                <w:rFonts w:ascii="Times New Roman" w:hAnsi="Times New Roman"/>
                <w:sz w:val="20"/>
                <w:szCs w:val="20"/>
                <w:lang w:val="sr-Cyrl-RS"/>
              </w:rPr>
            </w:pPr>
          </w:p>
          <w:p w14:paraId="3A1E27FC" w14:textId="77777777" w:rsidR="00E12BC2" w:rsidRPr="00621F53" w:rsidRDefault="00E12BC2" w:rsidP="00565844">
            <w:pPr>
              <w:jc w:val="both"/>
              <w:rPr>
                <w:rFonts w:ascii="Times New Roman" w:hAnsi="Times New Roman"/>
                <w:sz w:val="20"/>
                <w:szCs w:val="20"/>
                <w:lang w:val="sr-Cyrl-RS"/>
              </w:rPr>
            </w:pPr>
          </w:p>
          <w:p w14:paraId="31F0BD86" w14:textId="77777777" w:rsidR="00E12BC2" w:rsidRPr="00621F53" w:rsidRDefault="00E12BC2" w:rsidP="00565844">
            <w:pPr>
              <w:jc w:val="both"/>
              <w:rPr>
                <w:rFonts w:ascii="Times New Roman" w:hAnsi="Times New Roman"/>
                <w:sz w:val="20"/>
                <w:szCs w:val="20"/>
                <w:lang w:val="sr-Cyrl-RS"/>
              </w:rPr>
            </w:pPr>
          </w:p>
          <w:p w14:paraId="7BA38263" w14:textId="77777777" w:rsidR="00E12BC2" w:rsidRPr="00621F53" w:rsidRDefault="00E12BC2" w:rsidP="00565844">
            <w:pPr>
              <w:jc w:val="both"/>
              <w:rPr>
                <w:rFonts w:ascii="Times New Roman" w:hAnsi="Times New Roman"/>
                <w:sz w:val="20"/>
                <w:szCs w:val="20"/>
                <w:lang w:val="sr-Cyrl-RS"/>
              </w:rPr>
            </w:pPr>
          </w:p>
          <w:p w14:paraId="4ACDFF75" w14:textId="77777777" w:rsidR="00E12BC2" w:rsidRPr="00621F53" w:rsidRDefault="00E12BC2" w:rsidP="00565844">
            <w:pPr>
              <w:jc w:val="both"/>
              <w:rPr>
                <w:rFonts w:ascii="Times New Roman" w:hAnsi="Times New Roman"/>
                <w:sz w:val="20"/>
                <w:szCs w:val="20"/>
                <w:lang w:val="sr-Cyrl-RS"/>
              </w:rPr>
            </w:pPr>
          </w:p>
          <w:p w14:paraId="5BCE1022" w14:textId="77777777" w:rsidR="00E12BC2" w:rsidRPr="00621F53" w:rsidRDefault="00E12BC2" w:rsidP="00565844">
            <w:pPr>
              <w:jc w:val="both"/>
              <w:rPr>
                <w:rFonts w:ascii="Times New Roman" w:hAnsi="Times New Roman"/>
                <w:sz w:val="20"/>
                <w:szCs w:val="20"/>
                <w:lang w:val="sr-Cyrl-RS"/>
              </w:rPr>
            </w:pPr>
          </w:p>
          <w:p w14:paraId="0B4DC005" w14:textId="77777777" w:rsidR="00E12BC2" w:rsidRPr="00621F53" w:rsidRDefault="00E12BC2" w:rsidP="00565844">
            <w:pPr>
              <w:jc w:val="both"/>
              <w:rPr>
                <w:rFonts w:ascii="Times New Roman" w:hAnsi="Times New Roman"/>
                <w:sz w:val="20"/>
                <w:szCs w:val="20"/>
                <w:lang w:val="sr-Cyrl-RS"/>
              </w:rPr>
            </w:pPr>
          </w:p>
          <w:p w14:paraId="40CC4739" w14:textId="77777777" w:rsidR="00E12BC2" w:rsidRPr="00621F53" w:rsidRDefault="00E12BC2" w:rsidP="00565844">
            <w:pPr>
              <w:jc w:val="both"/>
              <w:rPr>
                <w:rFonts w:ascii="Times New Roman" w:hAnsi="Times New Roman"/>
                <w:sz w:val="20"/>
                <w:szCs w:val="20"/>
                <w:lang w:val="sr-Cyrl-RS"/>
              </w:rPr>
            </w:pPr>
          </w:p>
          <w:p w14:paraId="77D53384" w14:textId="77777777" w:rsidR="00E12BC2" w:rsidRPr="00621F53" w:rsidRDefault="00E12BC2" w:rsidP="00565844">
            <w:pPr>
              <w:jc w:val="both"/>
              <w:rPr>
                <w:rFonts w:ascii="Times New Roman" w:hAnsi="Times New Roman"/>
                <w:sz w:val="20"/>
                <w:szCs w:val="20"/>
                <w:lang w:val="sr-Cyrl-RS"/>
              </w:rPr>
            </w:pPr>
          </w:p>
          <w:p w14:paraId="492638AD" w14:textId="77777777" w:rsidR="00E12BC2" w:rsidRPr="00621F53" w:rsidRDefault="00E12BC2" w:rsidP="00565844">
            <w:pPr>
              <w:jc w:val="both"/>
              <w:rPr>
                <w:rFonts w:ascii="Times New Roman" w:hAnsi="Times New Roman"/>
                <w:sz w:val="20"/>
                <w:szCs w:val="20"/>
                <w:lang w:val="sr-Cyrl-RS"/>
              </w:rPr>
            </w:pPr>
          </w:p>
          <w:p w14:paraId="5A592A13" w14:textId="77777777" w:rsidR="00E12BC2" w:rsidRPr="00621F53" w:rsidRDefault="00E12BC2" w:rsidP="00565844">
            <w:pPr>
              <w:jc w:val="both"/>
              <w:rPr>
                <w:rFonts w:ascii="Times New Roman" w:hAnsi="Times New Roman"/>
                <w:sz w:val="20"/>
                <w:szCs w:val="20"/>
                <w:lang w:val="sr-Cyrl-RS"/>
              </w:rPr>
            </w:pPr>
          </w:p>
          <w:p w14:paraId="29B003F4" w14:textId="77777777" w:rsidR="00E12BC2" w:rsidRPr="00621F53" w:rsidRDefault="00E12BC2" w:rsidP="00565844">
            <w:pPr>
              <w:jc w:val="both"/>
              <w:rPr>
                <w:rFonts w:ascii="Times New Roman" w:hAnsi="Times New Roman"/>
                <w:sz w:val="20"/>
                <w:szCs w:val="20"/>
                <w:lang w:val="sr-Cyrl-RS"/>
              </w:rPr>
            </w:pPr>
          </w:p>
          <w:p w14:paraId="60947471" w14:textId="77777777" w:rsidR="00E12BC2" w:rsidRPr="00621F53" w:rsidRDefault="00E12BC2" w:rsidP="00565844">
            <w:pPr>
              <w:jc w:val="both"/>
              <w:rPr>
                <w:rFonts w:ascii="Times New Roman" w:hAnsi="Times New Roman"/>
                <w:sz w:val="20"/>
                <w:szCs w:val="20"/>
                <w:lang w:val="sr-Cyrl-RS"/>
              </w:rPr>
            </w:pPr>
          </w:p>
          <w:p w14:paraId="3A43F3DC" w14:textId="77777777" w:rsidR="00E12BC2" w:rsidRPr="00621F53" w:rsidRDefault="00E12BC2" w:rsidP="00565844">
            <w:pPr>
              <w:jc w:val="both"/>
              <w:rPr>
                <w:rFonts w:ascii="Times New Roman" w:hAnsi="Times New Roman"/>
                <w:sz w:val="20"/>
                <w:szCs w:val="20"/>
                <w:lang w:val="sr-Cyrl-RS"/>
              </w:rPr>
            </w:pPr>
          </w:p>
          <w:p w14:paraId="5BEF0C79" w14:textId="77777777" w:rsidR="00E12BC2" w:rsidRPr="00621F53" w:rsidRDefault="00E12BC2" w:rsidP="00565844">
            <w:pPr>
              <w:jc w:val="both"/>
              <w:rPr>
                <w:rFonts w:ascii="Times New Roman" w:hAnsi="Times New Roman"/>
                <w:sz w:val="20"/>
                <w:szCs w:val="20"/>
                <w:lang w:val="sr-Cyrl-RS"/>
              </w:rPr>
            </w:pPr>
          </w:p>
          <w:p w14:paraId="7CBE57B8" w14:textId="77777777" w:rsidR="00E12BC2" w:rsidRPr="00621F53" w:rsidRDefault="00E12BC2" w:rsidP="00565844">
            <w:pPr>
              <w:jc w:val="both"/>
              <w:rPr>
                <w:rFonts w:ascii="Times New Roman" w:hAnsi="Times New Roman"/>
                <w:sz w:val="20"/>
                <w:szCs w:val="20"/>
                <w:lang w:val="sr-Cyrl-RS"/>
              </w:rPr>
            </w:pPr>
          </w:p>
          <w:p w14:paraId="2D381EE9" w14:textId="77777777" w:rsidR="00E12BC2" w:rsidRPr="00621F53" w:rsidRDefault="00E12BC2" w:rsidP="00565844">
            <w:pPr>
              <w:jc w:val="both"/>
              <w:rPr>
                <w:rFonts w:ascii="Times New Roman" w:hAnsi="Times New Roman"/>
                <w:sz w:val="20"/>
                <w:szCs w:val="20"/>
                <w:lang w:val="sr-Cyrl-RS"/>
              </w:rPr>
            </w:pPr>
          </w:p>
          <w:p w14:paraId="5D06AE3B" w14:textId="77777777" w:rsidR="00E12BC2" w:rsidRPr="00621F53" w:rsidRDefault="00E12BC2" w:rsidP="00565844">
            <w:pPr>
              <w:jc w:val="both"/>
              <w:rPr>
                <w:rFonts w:ascii="Times New Roman" w:hAnsi="Times New Roman"/>
                <w:sz w:val="20"/>
                <w:szCs w:val="20"/>
                <w:lang w:val="sr-Cyrl-RS"/>
              </w:rPr>
            </w:pPr>
          </w:p>
          <w:p w14:paraId="6456E240" w14:textId="77777777" w:rsidR="00E12BC2" w:rsidRPr="00621F53" w:rsidRDefault="00E12BC2" w:rsidP="00565844">
            <w:pPr>
              <w:jc w:val="both"/>
              <w:rPr>
                <w:rFonts w:ascii="Times New Roman" w:hAnsi="Times New Roman"/>
                <w:sz w:val="20"/>
                <w:szCs w:val="20"/>
                <w:lang w:val="sr-Cyrl-RS"/>
              </w:rPr>
            </w:pPr>
          </w:p>
          <w:p w14:paraId="7432A2C3" w14:textId="77777777" w:rsidR="00E12BC2" w:rsidRPr="00621F53" w:rsidRDefault="00E12BC2" w:rsidP="00565844">
            <w:pPr>
              <w:jc w:val="both"/>
              <w:rPr>
                <w:rFonts w:ascii="Times New Roman" w:hAnsi="Times New Roman"/>
                <w:sz w:val="20"/>
                <w:szCs w:val="20"/>
                <w:lang w:val="sr-Cyrl-RS"/>
              </w:rPr>
            </w:pPr>
          </w:p>
          <w:p w14:paraId="559B1A29" w14:textId="77777777" w:rsidR="00E12BC2" w:rsidRPr="00621F53" w:rsidRDefault="00E12BC2" w:rsidP="00565844">
            <w:pPr>
              <w:jc w:val="both"/>
              <w:rPr>
                <w:rFonts w:ascii="Times New Roman" w:hAnsi="Times New Roman"/>
                <w:sz w:val="20"/>
                <w:szCs w:val="20"/>
                <w:lang w:val="sr-Cyrl-RS"/>
              </w:rPr>
            </w:pPr>
          </w:p>
          <w:p w14:paraId="3A477288"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Примедба 4. Није могуће прихватити примедбу. Предлагачи прописа и ДЈП су одговорни за вођење консултативног процеса и слободни да га спроведу на начин који омогућава укључивање заинтересоване јавности на најефикаснији начин. Такође, предлагачи су у складу са својим надлежностима прихватају или одбијају примедбе које су им упућене те у складу са тим не постоји могућност да резултат консултација буде нерешен.</w:t>
            </w:r>
          </w:p>
          <w:p w14:paraId="6201AADD" w14:textId="77777777" w:rsidR="00E12BC2" w:rsidRPr="00621F53" w:rsidRDefault="00E12BC2" w:rsidP="00565844">
            <w:pPr>
              <w:jc w:val="both"/>
              <w:rPr>
                <w:rFonts w:ascii="Times New Roman" w:hAnsi="Times New Roman"/>
                <w:sz w:val="20"/>
                <w:szCs w:val="20"/>
                <w:lang w:val="sr-Cyrl-RS"/>
              </w:rPr>
            </w:pPr>
          </w:p>
          <w:p w14:paraId="7504C9DB"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Примедба 5. Ово примедба ће се узети у разматрање приликом измене прописа којима се уређује плански систем.</w:t>
            </w:r>
          </w:p>
          <w:p w14:paraId="53C0D423" w14:textId="77777777" w:rsidR="00E12BC2" w:rsidRPr="00621F53" w:rsidRDefault="00E12BC2" w:rsidP="00565844">
            <w:pPr>
              <w:jc w:val="both"/>
              <w:rPr>
                <w:rFonts w:ascii="Times New Roman" w:hAnsi="Times New Roman"/>
                <w:sz w:val="20"/>
                <w:szCs w:val="20"/>
                <w:lang w:val="sr-Cyrl-RS"/>
              </w:rPr>
            </w:pPr>
          </w:p>
          <w:p w14:paraId="27972D0A" w14:textId="77777777" w:rsidR="00E12BC2" w:rsidRPr="00621F53" w:rsidRDefault="00E12BC2" w:rsidP="00565844">
            <w:pPr>
              <w:jc w:val="both"/>
              <w:rPr>
                <w:rFonts w:ascii="Times New Roman" w:hAnsi="Times New Roman"/>
                <w:sz w:val="20"/>
                <w:szCs w:val="20"/>
                <w:lang w:val="sr-Cyrl-RS"/>
              </w:rPr>
            </w:pPr>
          </w:p>
          <w:p w14:paraId="6DA7A8CE" w14:textId="77777777" w:rsidR="00E12BC2" w:rsidRPr="00621F53" w:rsidRDefault="00E12BC2" w:rsidP="00565844">
            <w:pPr>
              <w:jc w:val="both"/>
              <w:rPr>
                <w:rFonts w:ascii="Times New Roman" w:hAnsi="Times New Roman"/>
                <w:sz w:val="20"/>
                <w:szCs w:val="20"/>
                <w:lang w:val="sr-Cyrl-RS"/>
              </w:rPr>
            </w:pPr>
          </w:p>
          <w:p w14:paraId="5403CE50" w14:textId="77777777" w:rsidR="00E12BC2" w:rsidRPr="00621F53" w:rsidRDefault="00E12BC2" w:rsidP="00565844">
            <w:pPr>
              <w:jc w:val="both"/>
              <w:rPr>
                <w:rFonts w:ascii="Times New Roman" w:hAnsi="Times New Roman"/>
                <w:sz w:val="20"/>
                <w:szCs w:val="20"/>
                <w:lang w:val="sr-Cyrl-RS"/>
              </w:rPr>
            </w:pPr>
          </w:p>
          <w:p w14:paraId="310EA70F" w14:textId="77777777" w:rsidR="00E12BC2" w:rsidRPr="00621F53" w:rsidRDefault="00E12BC2" w:rsidP="00565844">
            <w:pPr>
              <w:jc w:val="both"/>
              <w:rPr>
                <w:rFonts w:ascii="Times New Roman" w:hAnsi="Times New Roman"/>
                <w:sz w:val="20"/>
                <w:szCs w:val="20"/>
                <w:lang w:val="sr-Cyrl-RS"/>
              </w:rPr>
            </w:pPr>
          </w:p>
          <w:p w14:paraId="1A2BB5AE" w14:textId="77777777" w:rsidR="00E12BC2" w:rsidRPr="00621F53" w:rsidRDefault="00E12BC2" w:rsidP="00565844">
            <w:pPr>
              <w:jc w:val="both"/>
              <w:rPr>
                <w:rFonts w:ascii="Times New Roman" w:hAnsi="Times New Roman"/>
                <w:sz w:val="20"/>
                <w:szCs w:val="20"/>
                <w:lang w:val="sr-Cyrl-RS"/>
              </w:rPr>
            </w:pPr>
          </w:p>
          <w:p w14:paraId="19E595C7" w14:textId="77777777" w:rsidR="00E12BC2" w:rsidRPr="00621F53" w:rsidRDefault="00E12BC2" w:rsidP="00565844">
            <w:pPr>
              <w:jc w:val="both"/>
              <w:rPr>
                <w:rFonts w:ascii="Times New Roman" w:hAnsi="Times New Roman"/>
                <w:sz w:val="20"/>
                <w:szCs w:val="20"/>
                <w:lang w:val="sr-Cyrl-RS"/>
              </w:rPr>
            </w:pPr>
          </w:p>
          <w:p w14:paraId="17AFA44D" w14:textId="77777777" w:rsidR="00E12BC2" w:rsidRPr="00621F53" w:rsidRDefault="00E12BC2" w:rsidP="00565844">
            <w:pPr>
              <w:jc w:val="both"/>
              <w:rPr>
                <w:rFonts w:ascii="Times New Roman" w:hAnsi="Times New Roman"/>
                <w:sz w:val="20"/>
                <w:szCs w:val="20"/>
                <w:lang w:val="sr-Cyrl-RS"/>
              </w:rPr>
            </w:pPr>
          </w:p>
          <w:p w14:paraId="483EC981" w14:textId="77777777" w:rsidR="00E12BC2" w:rsidRPr="00621F53" w:rsidRDefault="00E12BC2" w:rsidP="00565844">
            <w:pPr>
              <w:jc w:val="both"/>
              <w:rPr>
                <w:rFonts w:ascii="Times New Roman" w:hAnsi="Times New Roman"/>
                <w:sz w:val="20"/>
                <w:szCs w:val="20"/>
                <w:lang w:val="sr-Cyrl-RS"/>
              </w:rPr>
            </w:pPr>
          </w:p>
          <w:p w14:paraId="2BC54829" w14:textId="77777777" w:rsidR="00E12BC2" w:rsidRPr="00621F53" w:rsidRDefault="00E12BC2" w:rsidP="00565844">
            <w:pPr>
              <w:jc w:val="both"/>
              <w:rPr>
                <w:rFonts w:ascii="Times New Roman" w:hAnsi="Times New Roman"/>
                <w:sz w:val="20"/>
                <w:szCs w:val="20"/>
                <w:lang w:val="sr-Cyrl-RS"/>
              </w:rPr>
            </w:pPr>
          </w:p>
          <w:p w14:paraId="4A6E0EC2" w14:textId="77777777" w:rsidR="00E12BC2" w:rsidRPr="00621F53" w:rsidRDefault="00E12BC2" w:rsidP="00565844">
            <w:pPr>
              <w:jc w:val="both"/>
              <w:rPr>
                <w:rFonts w:ascii="Times New Roman" w:hAnsi="Times New Roman"/>
                <w:sz w:val="20"/>
                <w:szCs w:val="20"/>
                <w:lang w:val="sr-Cyrl-RS"/>
              </w:rPr>
            </w:pPr>
          </w:p>
          <w:p w14:paraId="7B38F55A" w14:textId="77777777" w:rsidR="00E12BC2" w:rsidRPr="00621F53" w:rsidRDefault="00E12BC2" w:rsidP="00565844">
            <w:pPr>
              <w:jc w:val="both"/>
              <w:rPr>
                <w:rFonts w:ascii="Times New Roman" w:hAnsi="Times New Roman"/>
                <w:sz w:val="20"/>
                <w:szCs w:val="20"/>
                <w:lang w:val="sr-Cyrl-RS"/>
              </w:rPr>
            </w:pPr>
          </w:p>
          <w:p w14:paraId="53296578" w14:textId="77777777" w:rsidR="00E12BC2" w:rsidRPr="00621F53" w:rsidRDefault="00E12BC2" w:rsidP="00565844">
            <w:pPr>
              <w:jc w:val="both"/>
              <w:rPr>
                <w:rFonts w:ascii="Times New Roman" w:hAnsi="Times New Roman"/>
                <w:sz w:val="20"/>
                <w:szCs w:val="20"/>
                <w:lang w:val="sr-Cyrl-RS"/>
              </w:rPr>
            </w:pPr>
          </w:p>
          <w:p w14:paraId="7975C480" w14:textId="77777777" w:rsidR="003776BE" w:rsidRDefault="00E12BC2" w:rsidP="003776BE">
            <w:pPr>
              <w:jc w:val="both"/>
              <w:rPr>
                <w:rFonts w:ascii="Times New Roman" w:hAnsi="Times New Roman"/>
                <w:sz w:val="20"/>
                <w:szCs w:val="20"/>
                <w:lang w:val="sr-Cyrl-RS"/>
              </w:rPr>
            </w:pPr>
            <w:r w:rsidRPr="00621F53">
              <w:rPr>
                <w:rFonts w:ascii="Times New Roman" w:hAnsi="Times New Roman"/>
                <w:sz w:val="20"/>
                <w:szCs w:val="20"/>
                <w:lang w:val="sr-Cyrl-RS"/>
              </w:rPr>
              <w:t xml:space="preserve">Примедба 6. </w:t>
            </w:r>
            <w:r w:rsidR="003776BE" w:rsidRPr="003776BE">
              <w:rPr>
                <w:rFonts w:ascii="Times New Roman" w:hAnsi="Times New Roman"/>
                <w:sz w:val="20"/>
                <w:szCs w:val="20"/>
                <w:lang w:val="sr-Cyrl-RS"/>
              </w:rPr>
              <w:t xml:space="preserve">У тексту Програма за унапређење управљања јавним политикама као појашњење Мере 4.2 наведено је: „У циљу обезбеђивања квалитетнијег учешћа организација цивилног друштва у процесу израде и праћења спровођења докумената јавних политика и прописа, неопходно је радити на подизању капацитета организација цивилног друштва у погледу познавања прописа и механизама сарадње са јавном управом. У том смислу, предвиђене су обуке за ОЦД које спроводе органи јавне управе”. </w:t>
            </w:r>
          </w:p>
          <w:p w14:paraId="45EEBB1F" w14:textId="77777777" w:rsidR="003776BE" w:rsidRDefault="003776BE" w:rsidP="003776BE">
            <w:pPr>
              <w:jc w:val="both"/>
              <w:rPr>
                <w:rFonts w:ascii="Times New Roman" w:hAnsi="Times New Roman"/>
                <w:sz w:val="20"/>
                <w:szCs w:val="20"/>
                <w:lang w:val="sr-Cyrl-RS"/>
              </w:rPr>
            </w:pPr>
          </w:p>
          <w:p w14:paraId="0915AF63" w14:textId="52AA6183" w:rsidR="00E12BC2" w:rsidRPr="00621F53" w:rsidRDefault="003776BE" w:rsidP="003776BE">
            <w:pPr>
              <w:jc w:val="both"/>
              <w:rPr>
                <w:rFonts w:ascii="Times New Roman" w:hAnsi="Times New Roman"/>
                <w:sz w:val="20"/>
                <w:szCs w:val="20"/>
                <w:lang w:val="sr-Cyrl-RS"/>
              </w:rPr>
            </w:pPr>
            <w:r w:rsidRPr="003776BE">
              <w:rPr>
                <w:rFonts w:ascii="Times New Roman" w:hAnsi="Times New Roman"/>
                <w:sz w:val="20"/>
                <w:szCs w:val="20"/>
                <w:lang w:val="sr-Cyrl-RS"/>
              </w:rPr>
              <w:t>Као што је наведено</w:t>
            </w:r>
            <w:r>
              <w:rPr>
                <w:rFonts w:ascii="Times New Roman" w:hAnsi="Times New Roman"/>
                <w:sz w:val="20"/>
                <w:szCs w:val="20"/>
                <w:lang w:val="sr-Cyrl-RS"/>
              </w:rPr>
              <w:t>,</w:t>
            </w:r>
            <w:r w:rsidRPr="003776BE">
              <w:rPr>
                <w:rFonts w:ascii="Times New Roman" w:hAnsi="Times New Roman"/>
                <w:sz w:val="20"/>
                <w:szCs w:val="20"/>
                <w:lang w:val="sr-Cyrl-RS"/>
              </w:rPr>
              <w:t xml:space="preserve"> предвиђене обуке доприносиће информисањем </w:t>
            </w:r>
            <w:r>
              <w:rPr>
                <w:rFonts w:ascii="Times New Roman" w:hAnsi="Times New Roman"/>
                <w:sz w:val="20"/>
                <w:szCs w:val="20"/>
                <w:lang w:val="sr-Cyrl-RS"/>
              </w:rPr>
              <w:t>и</w:t>
            </w:r>
            <w:r w:rsidRPr="003776BE">
              <w:rPr>
                <w:rFonts w:ascii="Times New Roman" w:hAnsi="Times New Roman"/>
                <w:sz w:val="20"/>
                <w:szCs w:val="20"/>
                <w:lang w:val="sr-Cyrl-RS"/>
              </w:rPr>
              <w:t xml:space="preserve"> подизањем капацитета ОЦД за учешће у процесима доношења јавних политика </w:t>
            </w:r>
            <w:r>
              <w:rPr>
                <w:rFonts w:ascii="Times New Roman" w:hAnsi="Times New Roman"/>
                <w:sz w:val="20"/>
                <w:szCs w:val="20"/>
                <w:lang w:val="sr-Cyrl-RS"/>
              </w:rPr>
              <w:t>и</w:t>
            </w:r>
            <w:r w:rsidRPr="003776BE">
              <w:rPr>
                <w:rFonts w:ascii="Times New Roman" w:hAnsi="Times New Roman"/>
                <w:sz w:val="20"/>
                <w:szCs w:val="20"/>
                <w:lang w:val="sr-Cyrl-RS"/>
              </w:rPr>
              <w:t xml:space="preserve"> прописа.</w:t>
            </w:r>
            <w:r>
              <w:rPr>
                <w:rFonts w:ascii="Times New Roman" w:hAnsi="Times New Roman"/>
                <w:sz w:val="20"/>
                <w:szCs w:val="20"/>
                <w:lang w:val="sr-Cyrl-RS"/>
              </w:rPr>
              <w:t xml:space="preserve"> </w:t>
            </w:r>
            <w:r w:rsidRPr="003776BE">
              <w:rPr>
                <w:rFonts w:ascii="Times New Roman" w:hAnsi="Times New Roman"/>
                <w:sz w:val="20"/>
                <w:szCs w:val="20"/>
                <w:lang w:val="sr-Cyrl-RS"/>
              </w:rPr>
              <w:t xml:space="preserve">Такође, информисани смо да </w:t>
            </w:r>
            <w:r>
              <w:rPr>
                <w:rFonts w:ascii="Times New Roman" w:hAnsi="Times New Roman"/>
                <w:sz w:val="20"/>
                <w:szCs w:val="20"/>
                <w:lang w:val="sr-Cyrl-RS"/>
              </w:rPr>
              <w:t>ће</w:t>
            </w:r>
            <w:r w:rsidRPr="003776BE">
              <w:rPr>
                <w:rFonts w:ascii="Times New Roman" w:hAnsi="Times New Roman"/>
                <w:sz w:val="20"/>
                <w:szCs w:val="20"/>
                <w:lang w:val="sr-Cyrl-RS"/>
              </w:rPr>
              <w:t xml:space="preserve"> надлежно министарство спроводити обуке за ОЦД за употребу портала </w:t>
            </w:r>
            <w:proofErr w:type="spellStart"/>
            <w:r w:rsidRPr="003776BE">
              <w:rPr>
                <w:rFonts w:ascii="Times New Roman" w:hAnsi="Times New Roman"/>
                <w:sz w:val="20"/>
                <w:szCs w:val="20"/>
                <w:lang w:val="sr-Cyrl-RS"/>
              </w:rPr>
              <w:t>еКонсултације</w:t>
            </w:r>
            <w:proofErr w:type="spellEnd"/>
            <w:r w:rsidRPr="003776BE">
              <w:rPr>
                <w:rFonts w:ascii="Times New Roman" w:hAnsi="Times New Roman"/>
                <w:sz w:val="20"/>
                <w:szCs w:val="20"/>
                <w:lang w:val="sr-Cyrl-RS"/>
              </w:rPr>
              <w:t xml:space="preserve">, за шта </w:t>
            </w:r>
            <w:r>
              <w:rPr>
                <w:rFonts w:ascii="Times New Roman" w:hAnsi="Times New Roman"/>
                <w:sz w:val="20"/>
                <w:szCs w:val="20"/>
                <w:lang w:val="sr-Cyrl-RS"/>
              </w:rPr>
              <w:t>в</w:t>
            </w:r>
            <w:r w:rsidRPr="003776BE">
              <w:rPr>
                <w:rFonts w:ascii="Times New Roman" w:hAnsi="Times New Roman"/>
                <w:sz w:val="20"/>
                <w:szCs w:val="20"/>
                <w:lang w:val="sr-Cyrl-RS"/>
              </w:rPr>
              <w:t>ас упућујемо на надлежни орган.</w:t>
            </w:r>
          </w:p>
          <w:p w14:paraId="1FF60ECE" w14:textId="77777777" w:rsidR="00E12BC2" w:rsidRPr="00621F53" w:rsidRDefault="00E12BC2" w:rsidP="00565844">
            <w:pPr>
              <w:rPr>
                <w:rFonts w:ascii="Times New Roman" w:hAnsi="Times New Roman"/>
                <w:sz w:val="20"/>
                <w:szCs w:val="20"/>
                <w:lang w:val="sr-Cyrl-RS"/>
              </w:rPr>
            </w:pPr>
          </w:p>
          <w:p w14:paraId="3DA2C443" w14:textId="77777777" w:rsidR="00E12BC2" w:rsidRPr="00621F53" w:rsidRDefault="00E12BC2" w:rsidP="00565844">
            <w:pPr>
              <w:rPr>
                <w:rFonts w:ascii="Times New Roman" w:hAnsi="Times New Roman"/>
                <w:sz w:val="20"/>
                <w:szCs w:val="20"/>
                <w:lang w:val="sr-Cyrl-RS"/>
              </w:rPr>
            </w:pPr>
          </w:p>
          <w:p w14:paraId="2850067F" w14:textId="77777777" w:rsidR="00E12BC2" w:rsidRPr="00621F53" w:rsidRDefault="00E12BC2" w:rsidP="00565844">
            <w:pPr>
              <w:rPr>
                <w:rFonts w:ascii="Times New Roman" w:hAnsi="Times New Roman"/>
                <w:sz w:val="20"/>
                <w:szCs w:val="20"/>
                <w:lang w:val="sr-Cyrl-RS"/>
              </w:rPr>
            </w:pPr>
          </w:p>
          <w:p w14:paraId="21160CE8" w14:textId="77777777" w:rsidR="00E12BC2" w:rsidRPr="00621F53" w:rsidRDefault="00E12BC2" w:rsidP="00565844">
            <w:pPr>
              <w:rPr>
                <w:rFonts w:ascii="Times New Roman" w:hAnsi="Times New Roman"/>
                <w:sz w:val="20"/>
                <w:szCs w:val="20"/>
                <w:lang w:val="sr-Cyrl-RS"/>
              </w:rPr>
            </w:pPr>
          </w:p>
          <w:p w14:paraId="65F9E0CB" w14:textId="77777777" w:rsidR="00E12BC2" w:rsidRPr="00621F53" w:rsidRDefault="00E12BC2" w:rsidP="00565844">
            <w:pPr>
              <w:rPr>
                <w:rFonts w:ascii="Times New Roman" w:hAnsi="Times New Roman"/>
                <w:sz w:val="20"/>
                <w:szCs w:val="20"/>
                <w:lang w:val="sr-Cyrl-RS"/>
              </w:rPr>
            </w:pPr>
          </w:p>
          <w:p w14:paraId="3E31B4A5" w14:textId="77777777" w:rsidR="00E12BC2" w:rsidRPr="00621F53" w:rsidRDefault="00E12BC2" w:rsidP="00565844">
            <w:pPr>
              <w:rPr>
                <w:rFonts w:ascii="Times New Roman" w:hAnsi="Times New Roman"/>
                <w:sz w:val="20"/>
                <w:szCs w:val="20"/>
                <w:lang w:val="sr-Cyrl-RS"/>
              </w:rPr>
            </w:pPr>
          </w:p>
          <w:p w14:paraId="13EC032C" w14:textId="77777777" w:rsidR="00E12BC2" w:rsidRPr="00621F53" w:rsidRDefault="00E12BC2" w:rsidP="00565844">
            <w:pPr>
              <w:rPr>
                <w:rFonts w:ascii="Times New Roman" w:hAnsi="Times New Roman"/>
                <w:sz w:val="20"/>
                <w:szCs w:val="20"/>
                <w:lang w:val="sr-Cyrl-RS"/>
              </w:rPr>
            </w:pPr>
          </w:p>
          <w:p w14:paraId="604271AB" w14:textId="77777777" w:rsidR="00E12BC2" w:rsidRPr="00621F53" w:rsidRDefault="00E12BC2" w:rsidP="00565844">
            <w:pPr>
              <w:rPr>
                <w:rFonts w:ascii="Times New Roman" w:hAnsi="Times New Roman"/>
                <w:sz w:val="20"/>
                <w:szCs w:val="20"/>
                <w:lang w:val="sr-Cyrl-RS"/>
              </w:rPr>
            </w:pPr>
          </w:p>
          <w:p w14:paraId="700FA049" w14:textId="77777777" w:rsidR="00E12BC2" w:rsidRPr="00621F53" w:rsidRDefault="00E12BC2" w:rsidP="00565844">
            <w:pPr>
              <w:rPr>
                <w:rFonts w:ascii="Times New Roman" w:hAnsi="Times New Roman"/>
                <w:sz w:val="20"/>
                <w:szCs w:val="20"/>
                <w:lang w:val="sr-Cyrl-RS"/>
              </w:rPr>
            </w:pPr>
          </w:p>
          <w:p w14:paraId="2284F154" w14:textId="77777777" w:rsidR="00E12BC2" w:rsidRPr="00621F53" w:rsidRDefault="00E12BC2" w:rsidP="00565844">
            <w:pPr>
              <w:rPr>
                <w:rFonts w:ascii="Times New Roman" w:hAnsi="Times New Roman"/>
                <w:sz w:val="20"/>
                <w:szCs w:val="20"/>
                <w:lang w:val="sr-Cyrl-RS"/>
              </w:rPr>
            </w:pPr>
          </w:p>
          <w:p w14:paraId="612AF111" w14:textId="77777777" w:rsidR="00E12BC2" w:rsidRPr="00621F53" w:rsidRDefault="00E12BC2" w:rsidP="00565844">
            <w:pPr>
              <w:rPr>
                <w:rFonts w:ascii="Times New Roman" w:hAnsi="Times New Roman"/>
                <w:sz w:val="20"/>
                <w:szCs w:val="20"/>
                <w:lang w:val="sr-Cyrl-RS"/>
              </w:rPr>
            </w:pPr>
          </w:p>
          <w:p w14:paraId="476EF2F1" w14:textId="77777777" w:rsidR="00E12BC2" w:rsidRPr="00621F53" w:rsidRDefault="00E12BC2" w:rsidP="00565844">
            <w:pPr>
              <w:rPr>
                <w:rFonts w:ascii="Times New Roman" w:hAnsi="Times New Roman"/>
                <w:sz w:val="20"/>
                <w:szCs w:val="20"/>
                <w:lang w:val="sr-Cyrl-RS"/>
              </w:rPr>
            </w:pPr>
          </w:p>
          <w:p w14:paraId="066AD242" w14:textId="77777777" w:rsidR="00E12BC2" w:rsidRPr="00621F53" w:rsidRDefault="00E12BC2" w:rsidP="00565844">
            <w:pPr>
              <w:rPr>
                <w:rFonts w:ascii="Times New Roman" w:hAnsi="Times New Roman"/>
                <w:sz w:val="20"/>
                <w:szCs w:val="20"/>
                <w:lang w:val="sr-Cyrl-RS"/>
              </w:rPr>
            </w:pPr>
          </w:p>
          <w:p w14:paraId="4B10E520" w14:textId="77777777" w:rsidR="00E12BC2" w:rsidRPr="00621F53" w:rsidRDefault="00E12BC2" w:rsidP="00565844">
            <w:pPr>
              <w:rPr>
                <w:rFonts w:ascii="Times New Roman" w:hAnsi="Times New Roman"/>
                <w:sz w:val="20"/>
                <w:szCs w:val="20"/>
                <w:lang w:val="sr-Cyrl-RS"/>
              </w:rPr>
            </w:pPr>
          </w:p>
          <w:p w14:paraId="6232CA79" w14:textId="77777777" w:rsidR="00E12BC2" w:rsidRPr="00621F53" w:rsidRDefault="00E12BC2" w:rsidP="00565844">
            <w:pPr>
              <w:rPr>
                <w:rFonts w:ascii="Times New Roman" w:hAnsi="Times New Roman"/>
                <w:sz w:val="20"/>
                <w:szCs w:val="20"/>
                <w:lang w:val="sr-Cyrl-RS"/>
              </w:rPr>
            </w:pPr>
          </w:p>
          <w:p w14:paraId="518E7998" w14:textId="77777777" w:rsidR="00E12BC2" w:rsidRPr="00621F53" w:rsidRDefault="00E12BC2" w:rsidP="00565844">
            <w:pPr>
              <w:rPr>
                <w:rFonts w:ascii="Times New Roman" w:hAnsi="Times New Roman"/>
                <w:sz w:val="20"/>
                <w:szCs w:val="20"/>
                <w:lang w:val="sr-Cyrl-RS"/>
              </w:rPr>
            </w:pPr>
          </w:p>
          <w:p w14:paraId="61DB9CCD" w14:textId="77777777" w:rsidR="00E12BC2" w:rsidRPr="00621F53" w:rsidRDefault="00E12BC2" w:rsidP="00565844">
            <w:pPr>
              <w:rPr>
                <w:rFonts w:ascii="Times New Roman" w:hAnsi="Times New Roman"/>
                <w:sz w:val="20"/>
                <w:szCs w:val="20"/>
                <w:lang w:val="sr-Cyrl-RS"/>
              </w:rPr>
            </w:pPr>
            <w:r w:rsidRPr="00621F53">
              <w:rPr>
                <w:rFonts w:ascii="Times New Roman" w:hAnsi="Times New Roman"/>
                <w:sz w:val="20"/>
                <w:szCs w:val="20"/>
                <w:lang w:val="sr-Cyrl-RS"/>
              </w:rPr>
              <w:t>Примедба 7. Примедба није прихваћена јер је чл. 34. и 41. Закона о планском систему РС прописана обавеза спровођења консултација у свим фазама израде документа јавних политика и прописа. Такође, чланом 39. Уредбе о методологији управљања јавним политикама, анализи ефеката јавних политика и прописа и садржају појединачних докумената јавних политика прописане разлике између јавне расправе и консултација.</w:t>
            </w:r>
          </w:p>
          <w:p w14:paraId="411B437B" w14:textId="77777777" w:rsidR="00E12BC2" w:rsidRPr="00621F53" w:rsidRDefault="00E12BC2" w:rsidP="00565844">
            <w:pPr>
              <w:rPr>
                <w:rFonts w:ascii="Times New Roman" w:hAnsi="Times New Roman"/>
                <w:sz w:val="20"/>
                <w:szCs w:val="20"/>
                <w:lang w:val="sr-Cyrl-RS"/>
              </w:rPr>
            </w:pPr>
          </w:p>
          <w:p w14:paraId="4DF8ABCF" w14:textId="77777777" w:rsidR="00E12BC2" w:rsidRPr="00621F53" w:rsidRDefault="00E12BC2" w:rsidP="00565844">
            <w:pPr>
              <w:rPr>
                <w:rFonts w:ascii="Times New Roman" w:hAnsi="Times New Roman"/>
                <w:sz w:val="20"/>
                <w:szCs w:val="20"/>
                <w:lang w:val="sr-Cyrl-RS"/>
              </w:rPr>
            </w:pPr>
          </w:p>
          <w:p w14:paraId="57E41424" w14:textId="77777777" w:rsidR="00E12BC2" w:rsidRPr="00621F53" w:rsidRDefault="00E12BC2" w:rsidP="00565844">
            <w:pPr>
              <w:rPr>
                <w:rFonts w:ascii="Times New Roman" w:hAnsi="Times New Roman"/>
                <w:sz w:val="20"/>
                <w:szCs w:val="20"/>
                <w:lang w:val="sr-Cyrl-RS"/>
              </w:rPr>
            </w:pPr>
          </w:p>
          <w:p w14:paraId="63E59127" w14:textId="77777777" w:rsidR="00E12BC2" w:rsidRPr="00621F53" w:rsidRDefault="00E12BC2" w:rsidP="00565844">
            <w:pPr>
              <w:rPr>
                <w:rFonts w:ascii="Times New Roman" w:hAnsi="Times New Roman"/>
                <w:sz w:val="20"/>
                <w:szCs w:val="20"/>
                <w:lang w:val="sr-Cyrl-RS"/>
              </w:rPr>
            </w:pPr>
          </w:p>
          <w:p w14:paraId="78FE6A78" w14:textId="77777777" w:rsidR="00E12BC2" w:rsidRPr="00621F53" w:rsidRDefault="00E12BC2" w:rsidP="00565844">
            <w:pPr>
              <w:rPr>
                <w:rFonts w:ascii="Times New Roman" w:hAnsi="Times New Roman"/>
                <w:sz w:val="20"/>
                <w:szCs w:val="20"/>
                <w:lang w:val="sr-Cyrl-RS"/>
              </w:rPr>
            </w:pPr>
          </w:p>
          <w:p w14:paraId="53476D9C" w14:textId="77777777" w:rsidR="00E12BC2" w:rsidRPr="00621F53" w:rsidRDefault="00E12BC2" w:rsidP="00565844">
            <w:pPr>
              <w:rPr>
                <w:rFonts w:ascii="Times New Roman" w:hAnsi="Times New Roman"/>
                <w:sz w:val="20"/>
                <w:szCs w:val="20"/>
                <w:lang w:val="sr-Cyrl-RS"/>
              </w:rPr>
            </w:pPr>
          </w:p>
          <w:p w14:paraId="7644E8CA" w14:textId="77777777" w:rsidR="00E12BC2" w:rsidRPr="00621F53" w:rsidRDefault="00E12BC2" w:rsidP="00565844">
            <w:pPr>
              <w:rPr>
                <w:rFonts w:ascii="Times New Roman" w:hAnsi="Times New Roman"/>
                <w:sz w:val="20"/>
                <w:szCs w:val="20"/>
                <w:lang w:val="sr-Cyrl-RS"/>
              </w:rPr>
            </w:pPr>
          </w:p>
          <w:p w14:paraId="4CA37588" w14:textId="77777777" w:rsidR="00E12BC2" w:rsidRPr="00621F53" w:rsidRDefault="00E12BC2" w:rsidP="00565844">
            <w:pPr>
              <w:rPr>
                <w:rFonts w:ascii="Times New Roman" w:hAnsi="Times New Roman"/>
                <w:sz w:val="20"/>
                <w:szCs w:val="20"/>
                <w:lang w:val="sr-Cyrl-RS"/>
              </w:rPr>
            </w:pPr>
          </w:p>
          <w:p w14:paraId="35E0CED4" w14:textId="77777777" w:rsidR="00E12BC2" w:rsidRPr="00621F53" w:rsidRDefault="00E12BC2" w:rsidP="00565844">
            <w:pPr>
              <w:rPr>
                <w:rFonts w:ascii="Times New Roman" w:hAnsi="Times New Roman"/>
                <w:sz w:val="20"/>
                <w:szCs w:val="20"/>
                <w:lang w:val="sr-Cyrl-RS"/>
              </w:rPr>
            </w:pPr>
          </w:p>
          <w:p w14:paraId="0C6B6E7D" w14:textId="77777777" w:rsidR="00E12BC2" w:rsidRPr="00621F53" w:rsidRDefault="00E12BC2" w:rsidP="00565844">
            <w:pPr>
              <w:rPr>
                <w:rFonts w:ascii="Times New Roman" w:hAnsi="Times New Roman"/>
                <w:sz w:val="20"/>
                <w:szCs w:val="20"/>
                <w:lang w:val="sr-Cyrl-RS"/>
              </w:rPr>
            </w:pPr>
          </w:p>
          <w:p w14:paraId="107A723A" w14:textId="77777777" w:rsidR="00E12BC2" w:rsidRPr="00621F53" w:rsidRDefault="00E12BC2" w:rsidP="00565844">
            <w:pPr>
              <w:rPr>
                <w:rFonts w:ascii="Times New Roman" w:hAnsi="Times New Roman"/>
                <w:sz w:val="20"/>
                <w:szCs w:val="20"/>
                <w:lang w:val="sr-Cyrl-RS"/>
              </w:rPr>
            </w:pPr>
            <w:r w:rsidRPr="00621F53">
              <w:rPr>
                <w:rFonts w:ascii="Times New Roman" w:hAnsi="Times New Roman"/>
                <w:sz w:val="20"/>
                <w:szCs w:val="20"/>
                <w:lang w:val="sr-Cyrl-RS"/>
              </w:rPr>
              <w:t>Примедба 8. је прихваћена тако што је у објашњењу мере 4.1. наведено неколико случајева у којима је потребно размотрити сврсисходност спровођења консултација (прописи којима се потврђују међународни споразуми, прописи којима се вршу усклађивање са другим прописима, прописи који се мењају због усклађивања са девизним курсом, инфлацијом, итд.).</w:t>
            </w:r>
          </w:p>
          <w:p w14:paraId="447CD31E" w14:textId="77777777" w:rsidR="00E12BC2" w:rsidRPr="00621F53" w:rsidRDefault="00E12BC2" w:rsidP="00565844">
            <w:pPr>
              <w:rPr>
                <w:rFonts w:ascii="Times New Roman" w:hAnsi="Times New Roman"/>
                <w:sz w:val="20"/>
                <w:szCs w:val="20"/>
                <w:lang w:val="sr-Cyrl-RS"/>
              </w:rPr>
            </w:pPr>
          </w:p>
          <w:p w14:paraId="03BBFAA5" w14:textId="77777777" w:rsidR="00E12BC2" w:rsidRPr="00621F53" w:rsidRDefault="00E12BC2" w:rsidP="00565844">
            <w:pPr>
              <w:rPr>
                <w:rFonts w:ascii="Times New Roman" w:hAnsi="Times New Roman"/>
                <w:sz w:val="20"/>
                <w:szCs w:val="20"/>
                <w:lang w:val="sr-Cyrl-RS"/>
              </w:rPr>
            </w:pPr>
          </w:p>
          <w:p w14:paraId="5D8B5020" w14:textId="77777777" w:rsidR="00E12BC2" w:rsidRPr="00621F53" w:rsidRDefault="00E12BC2" w:rsidP="00565844">
            <w:pPr>
              <w:rPr>
                <w:rFonts w:ascii="Times New Roman" w:hAnsi="Times New Roman"/>
                <w:sz w:val="20"/>
                <w:szCs w:val="20"/>
                <w:lang w:val="sr-Cyrl-RS"/>
              </w:rPr>
            </w:pPr>
          </w:p>
          <w:p w14:paraId="448DC0B4" w14:textId="77777777" w:rsidR="00E12BC2" w:rsidRPr="00621F53" w:rsidRDefault="00E12BC2" w:rsidP="00565844">
            <w:pPr>
              <w:rPr>
                <w:rFonts w:ascii="Times New Roman" w:hAnsi="Times New Roman"/>
                <w:sz w:val="20"/>
                <w:szCs w:val="20"/>
                <w:lang w:val="sr-Cyrl-RS"/>
              </w:rPr>
            </w:pPr>
          </w:p>
          <w:p w14:paraId="0D269482" w14:textId="77777777" w:rsidR="00E12BC2" w:rsidRPr="00621F53" w:rsidRDefault="00E12BC2" w:rsidP="00565844">
            <w:pPr>
              <w:rPr>
                <w:rFonts w:ascii="Times New Roman" w:hAnsi="Times New Roman"/>
                <w:sz w:val="20"/>
                <w:szCs w:val="20"/>
                <w:lang w:val="sr-Cyrl-RS"/>
              </w:rPr>
            </w:pPr>
          </w:p>
          <w:p w14:paraId="1C1BEDE9" w14:textId="77777777" w:rsidR="00E12BC2" w:rsidRPr="00621F53" w:rsidRDefault="00E12BC2" w:rsidP="00565844">
            <w:pPr>
              <w:rPr>
                <w:rFonts w:ascii="Times New Roman" w:hAnsi="Times New Roman"/>
                <w:sz w:val="20"/>
                <w:szCs w:val="20"/>
                <w:lang w:val="sr-Cyrl-RS"/>
              </w:rPr>
            </w:pPr>
          </w:p>
          <w:p w14:paraId="7682BD56" w14:textId="77777777" w:rsidR="00E12BC2" w:rsidRPr="00621F53" w:rsidRDefault="00E12BC2" w:rsidP="00565844">
            <w:pPr>
              <w:rPr>
                <w:rFonts w:ascii="Times New Roman" w:hAnsi="Times New Roman"/>
                <w:sz w:val="20"/>
                <w:szCs w:val="20"/>
                <w:lang w:val="sr-Cyrl-RS"/>
              </w:rPr>
            </w:pPr>
          </w:p>
          <w:p w14:paraId="10A68734" w14:textId="77777777" w:rsidR="00E12BC2" w:rsidRPr="00621F53" w:rsidRDefault="00E12BC2" w:rsidP="00565844">
            <w:pPr>
              <w:rPr>
                <w:rFonts w:ascii="Times New Roman" w:hAnsi="Times New Roman"/>
                <w:sz w:val="20"/>
                <w:szCs w:val="20"/>
                <w:lang w:val="sr-Cyrl-RS"/>
              </w:rPr>
            </w:pPr>
          </w:p>
          <w:p w14:paraId="5F9D8C36" w14:textId="77777777" w:rsidR="00E12BC2" w:rsidRPr="00621F53" w:rsidRDefault="00E12BC2" w:rsidP="00565844">
            <w:pPr>
              <w:rPr>
                <w:rFonts w:ascii="Times New Roman" w:hAnsi="Times New Roman"/>
                <w:sz w:val="20"/>
                <w:szCs w:val="20"/>
                <w:lang w:val="sr-Cyrl-RS"/>
              </w:rPr>
            </w:pPr>
          </w:p>
          <w:p w14:paraId="3A18E7E8" w14:textId="77777777" w:rsidR="00E12BC2" w:rsidRPr="00621F53" w:rsidRDefault="00E12BC2" w:rsidP="00565844">
            <w:pPr>
              <w:rPr>
                <w:rFonts w:ascii="Times New Roman" w:hAnsi="Times New Roman"/>
                <w:sz w:val="20"/>
                <w:szCs w:val="20"/>
                <w:lang w:val="sr-Cyrl-RS"/>
              </w:rPr>
            </w:pPr>
          </w:p>
          <w:p w14:paraId="68858586" w14:textId="77777777" w:rsidR="00E12BC2" w:rsidRPr="00621F53" w:rsidRDefault="00E12BC2" w:rsidP="00565844">
            <w:pPr>
              <w:rPr>
                <w:rFonts w:ascii="Times New Roman" w:hAnsi="Times New Roman"/>
                <w:sz w:val="20"/>
                <w:szCs w:val="20"/>
                <w:lang w:val="sr-Cyrl-RS"/>
              </w:rPr>
            </w:pPr>
          </w:p>
          <w:p w14:paraId="65604224" w14:textId="77777777" w:rsidR="00E12BC2" w:rsidRPr="00621F53" w:rsidRDefault="00E12BC2" w:rsidP="00565844">
            <w:pPr>
              <w:rPr>
                <w:rFonts w:ascii="Times New Roman" w:hAnsi="Times New Roman"/>
                <w:sz w:val="20"/>
                <w:szCs w:val="20"/>
                <w:lang w:val="sr-Cyrl-RS"/>
              </w:rPr>
            </w:pPr>
          </w:p>
          <w:p w14:paraId="38D63E76" w14:textId="77777777" w:rsidR="00E12BC2" w:rsidRPr="00621F53" w:rsidRDefault="00E12BC2" w:rsidP="00565844">
            <w:pPr>
              <w:rPr>
                <w:rFonts w:ascii="Times New Roman" w:hAnsi="Times New Roman"/>
                <w:sz w:val="20"/>
                <w:szCs w:val="20"/>
                <w:lang w:val="sr-Cyrl-RS"/>
              </w:rPr>
            </w:pPr>
          </w:p>
          <w:p w14:paraId="0E27177A" w14:textId="77777777" w:rsidR="00E12BC2" w:rsidRPr="00621F53" w:rsidRDefault="00E12BC2" w:rsidP="00565844">
            <w:pPr>
              <w:rPr>
                <w:rFonts w:ascii="Times New Roman" w:hAnsi="Times New Roman"/>
                <w:sz w:val="20"/>
                <w:szCs w:val="20"/>
                <w:lang w:val="sr-Cyrl-RS"/>
              </w:rPr>
            </w:pPr>
          </w:p>
          <w:p w14:paraId="0CBC584C" w14:textId="77777777" w:rsidR="00E12BC2" w:rsidRPr="00621F53" w:rsidRDefault="00E12BC2" w:rsidP="00565844">
            <w:pPr>
              <w:rPr>
                <w:rFonts w:ascii="Times New Roman" w:hAnsi="Times New Roman"/>
                <w:sz w:val="20"/>
                <w:szCs w:val="20"/>
                <w:lang w:val="sr-Cyrl-RS"/>
              </w:rPr>
            </w:pPr>
          </w:p>
          <w:p w14:paraId="30941F32" w14:textId="77777777" w:rsidR="00E12BC2" w:rsidRPr="00621F53" w:rsidRDefault="00E12BC2" w:rsidP="00565844">
            <w:pPr>
              <w:rPr>
                <w:rFonts w:ascii="Times New Roman" w:hAnsi="Times New Roman"/>
                <w:sz w:val="20"/>
                <w:szCs w:val="20"/>
                <w:lang w:val="sr-Cyrl-RS"/>
              </w:rPr>
            </w:pPr>
          </w:p>
          <w:p w14:paraId="3D7D94DC" w14:textId="77777777" w:rsidR="00E12BC2" w:rsidRPr="00621F53" w:rsidRDefault="00E12BC2" w:rsidP="00565844">
            <w:pPr>
              <w:rPr>
                <w:rFonts w:ascii="Times New Roman" w:hAnsi="Times New Roman"/>
                <w:sz w:val="20"/>
                <w:szCs w:val="20"/>
                <w:lang w:val="sr-Cyrl-RS"/>
              </w:rPr>
            </w:pPr>
          </w:p>
          <w:p w14:paraId="15C491A5" w14:textId="77777777" w:rsidR="00E12BC2" w:rsidRPr="00621F53" w:rsidRDefault="00E12BC2" w:rsidP="00565844">
            <w:pPr>
              <w:rPr>
                <w:rFonts w:ascii="Times New Roman" w:hAnsi="Times New Roman"/>
                <w:sz w:val="20"/>
                <w:szCs w:val="20"/>
                <w:lang w:val="sr-Cyrl-RS"/>
              </w:rPr>
            </w:pPr>
          </w:p>
          <w:p w14:paraId="311412A0" w14:textId="77777777" w:rsidR="00E12BC2" w:rsidRPr="00621F53" w:rsidRDefault="00E12BC2" w:rsidP="00565844">
            <w:pPr>
              <w:rPr>
                <w:rFonts w:ascii="Times New Roman" w:hAnsi="Times New Roman"/>
                <w:sz w:val="20"/>
                <w:szCs w:val="20"/>
                <w:lang w:val="sr-Cyrl-RS"/>
              </w:rPr>
            </w:pPr>
          </w:p>
          <w:p w14:paraId="6A1B59FE" w14:textId="77777777" w:rsidR="00E12BC2" w:rsidRPr="00621F53" w:rsidRDefault="00E12BC2" w:rsidP="00565844">
            <w:pPr>
              <w:rPr>
                <w:rFonts w:ascii="Times New Roman" w:hAnsi="Times New Roman"/>
                <w:sz w:val="20"/>
                <w:szCs w:val="20"/>
                <w:lang w:val="sr-Cyrl-RS"/>
              </w:rPr>
            </w:pPr>
          </w:p>
          <w:p w14:paraId="36584542" w14:textId="77777777" w:rsidR="00E12BC2" w:rsidRPr="00621F53" w:rsidRDefault="00E12BC2" w:rsidP="00565844">
            <w:pPr>
              <w:rPr>
                <w:rFonts w:ascii="Times New Roman" w:hAnsi="Times New Roman"/>
                <w:sz w:val="20"/>
                <w:szCs w:val="20"/>
                <w:lang w:val="sr-Cyrl-RS"/>
              </w:rPr>
            </w:pPr>
          </w:p>
          <w:p w14:paraId="7365C299" w14:textId="77777777" w:rsidR="00E12BC2" w:rsidRPr="00621F53" w:rsidRDefault="00E12BC2" w:rsidP="00565844">
            <w:pPr>
              <w:rPr>
                <w:rFonts w:ascii="Times New Roman" w:hAnsi="Times New Roman"/>
                <w:sz w:val="20"/>
                <w:szCs w:val="20"/>
                <w:lang w:val="sr-Cyrl-RS"/>
              </w:rPr>
            </w:pPr>
          </w:p>
          <w:p w14:paraId="21E76EAE" w14:textId="77777777" w:rsidR="00E12BC2" w:rsidRPr="00621F53" w:rsidRDefault="00E12BC2" w:rsidP="00565844">
            <w:pPr>
              <w:rPr>
                <w:rFonts w:ascii="Times New Roman" w:hAnsi="Times New Roman"/>
                <w:sz w:val="20"/>
                <w:szCs w:val="20"/>
                <w:lang w:val="sr-Cyrl-RS"/>
              </w:rPr>
            </w:pPr>
          </w:p>
          <w:p w14:paraId="468DCFDE" w14:textId="77777777" w:rsidR="00E12BC2" w:rsidRPr="00621F53" w:rsidRDefault="00E12BC2" w:rsidP="00565844">
            <w:pPr>
              <w:rPr>
                <w:rFonts w:ascii="Times New Roman" w:hAnsi="Times New Roman"/>
                <w:sz w:val="20"/>
                <w:szCs w:val="20"/>
                <w:lang w:val="sr-Cyrl-RS"/>
              </w:rPr>
            </w:pPr>
          </w:p>
          <w:p w14:paraId="496C5C80" w14:textId="77777777" w:rsidR="00E12BC2" w:rsidRPr="00621F53" w:rsidRDefault="00E12BC2" w:rsidP="00565844">
            <w:pPr>
              <w:rPr>
                <w:rFonts w:ascii="Times New Roman" w:hAnsi="Times New Roman"/>
                <w:sz w:val="20"/>
                <w:szCs w:val="20"/>
                <w:lang w:val="sr-Cyrl-RS"/>
              </w:rPr>
            </w:pPr>
          </w:p>
          <w:p w14:paraId="5D258712" w14:textId="77777777" w:rsidR="00E12BC2" w:rsidRPr="00621F53" w:rsidRDefault="00E12BC2" w:rsidP="00565844">
            <w:pPr>
              <w:rPr>
                <w:rFonts w:ascii="Times New Roman" w:hAnsi="Times New Roman"/>
                <w:sz w:val="20"/>
                <w:szCs w:val="20"/>
                <w:lang w:val="sr-Cyrl-RS"/>
              </w:rPr>
            </w:pPr>
          </w:p>
          <w:p w14:paraId="03BB9EF3" w14:textId="77777777" w:rsidR="00E12BC2" w:rsidRPr="00621F53" w:rsidRDefault="00E12BC2" w:rsidP="00565844">
            <w:pPr>
              <w:rPr>
                <w:rFonts w:ascii="Times New Roman" w:hAnsi="Times New Roman"/>
                <w:sz w:val="20"/>
                <w:szCs w:val="20"/>
                <w:lang w:val="sr-Cyrl-RS"/>
              </w:rPr>
            </w:pPr>
          </w:p>
          <w:p w14:paraId="4FCD88D9" w14:textId="77777777" w:rsidR="00E12BC2" w:rsidRPr="00621F53" w:rsidRDefault="00E12BC2" w:rsidP="00565844">
            <w:pPr>
              <w:rPr>
                <w:rFonts w:ascii="Times New Roman" w:hAnsi="Times New Roman"/>
                <w:sz w:val="20"/>
                <w:szCs w:val="20"/>
                <w:lang w:val="sr-Cyrl-RS"/>
              </w:rPr>
            </w:pPr>
          </w:p>
          <w:p w14:paraId="1B07CBFE" w14:textId="77777777" w:rsidR="00E12BC2" w:rsidRPr="00621F53" w:rsidRDefault="00E12BC2" w:rsidP="00565844">
            <w:pPr>
              <w:rPr>
                <w:rFonts w:ascii="Times New Roman" w:hAnsi="Times New Roman"/>
                <w:sz w:val="20"/>
                <w:szCs w:val="20"/>
                <w:lang w:val="sr-Cyrl-RS"/>
              </w:rPr>
            </w:pPr>
          </w:p>
          <w:p w14:paraId="15299CFA" w14:textId="77777777" w:rsidR="00E12BC2" w:rsidRPr="00621F53" w:rsidRDefault="00E12BC2" w:rsidP="00565844">
            <w:pPr>
              <w:rPr>
                <w:rFonts w:ascii="Times New Roman" w:hAnsi="Times New Roman"/>
                <w:sz w:val="20"/>
                <w:szCs w:val="20"/>
                <w:lang w:val="sr-Cyrl-RS"/>
              </w:rPr>
            </w:pPr>
          </w:p>
          <w:p w14:paraId="7877E428" w14:textId="77777777" w:rsidR="00E12BC2" w:rsidRPr="00621F53" w:rsidRDefault="00E12BC2" w:rsidP="00565844">
            <w:pPr>
              <w:rPr>
                <w:rFonts w:ascii="Times New Roman" w:hAnsi="Times New Roman"/>
                <w:sz w:val="20"/>
                <w:szCs w:val="20"/>
                <w:lang w:val="sr-Cyrl-RS"/>
              </w:rPr>
            </w:pPr>
          </w:p>
          <w:p w14:paraId="2A78BB5C" w14:textId="77777777" w:rsidR="00E12BC2" w:rsidRPr="00621F53" w:rsidRDefault="00E12BC2" w:rsidP="00565844">
            <w:pPr>
              <w:rPr>
                <w:rFonts w:ascii="Times New Roman" w:hAnsi="Times New Roman"/>
                <w:sz w:val="20"/>
                <w:szCs w:val="20"/>
                <w:lang w:val="sr-Cyrl-RS"/>
              </w:rPr>
            </w:pPr>
          </w:p>
          <w:p w14:paraId="74B87064" w14:textId="77777777" w:rsidR="00E12BC2" w:rsidRPr="00621F53" w:rsidRDefault="00E12BC2" w:rsidP="00565844">
            <w:pPr>
              <w:rPr>
                <w:rFonts w:ascii="Times New Roman" w:hAnsi="Times New Roman"/>
                <w:sz w:val="20"/>
                <w:szCs w:val="20"/>
                <w:lang w:val="sr-Cyrl-RS"/>
              </w:rPr>
            </w:pPr>
          </w:p>
          <w:p w14:paraId="355532E2" w14:textId="3ED05F90" w:rsidR="000143A6" w:rsidRPr="000143A6" w:rsidRDefault="00E12BC2" w:rsidP="00565844">
            <w:pPr>
              <w:rPr>
                <w:rFonts w:ascii="Times New Roman" w:hAnsi="Times New Roman"/>
                <w:sz w:val="20"/>
                <w:szCs w:val="20"/>
                <w:lang w:val="sr-Cyrl-RS"/>
              </w:rPr>
            </w:pPr>
            <w:r w:rsidRPr="00621F53">
              <w:rPr>
                <w:rFonts w:ascii="Times New Roman" w:hAnsi="Times New Roman"/>
                <w:sz w:val="20"/>
                <w:szCs w:val="20"/>
                <w:lang w:val="sr-Cyrl-RS"/>
              </w:rPr>
              <w:t>Примедба 9.</w:t>
            </w:r>
            <w:r>
              <w:rPr>
                <w:rFonts w:ascii="Times New Roman" w:hAnsi="Times New Roman"/>
                <w:sz w:val="20"/>
                <w:szCs w:val="20"/>
                <w:lang w:val="sr-Cyrl-RS"/>
              </w:rPr>
              <w:t xml:space="preserve"> Влада РС у оквиру АПСПВ</w:t>
            </w:r>
            <w:r w:rsidR="000143A6">
              <w:rPr>
                <w:rFonts w:ascii="Times New Roman" w:hAnsi="Times New Roman"/>
                <w:sz w:val="20"/>
                <w:szCs w:val="20"/>
                <w:lang w:val="sr-Cyrl-RS"/>
              </w:rPr>
              <w:t xml:space="preserve">-а, који представља </w:t>
            </w:r>
            <w:r w:rsidR="000143A6" w:rsidRPr="000143A6">
              <w:rPr>
                <w:rFonts w:ascii="Times New Roman" w:hAnsi="Times New Roman"/>
                <w:sz w:val="20"/>
                <w:szCs w:val="20"/>
                <w:lang w:val="sr-Cyrl-RS"/>
              </w:rPr>
              <w:t xml:space="preserve">оперативни документ Владе Републике Србије који приоритете из Програма Владе разрађује кроз приоритетне циљеве, </w:t>
            </w:r>
            <w:r>
              <w:rPr>
                <w:rFonts w:ascii="Times New Roman" w:hAnsi="Times New Roman"/>
                <w:sz w:val="20"/>
                <w:szCs w:val="20"/>
                <w:lang w:val="sr-Cyrl-RS"/>
              </w:rPr>
              <w:t>већ има</w:t>
            </w:r>
            <w:r w:rsidR="000143A6">
              <w:rPr>
                <w:rFonts w:ascii="Times New Roman" w:hAnsi="Times New Roman"/>
                <w:sz w:val="20"/>
                <w:szCs w:val="20"/>
                <w:lang w:val="sr-Cyrl-RS"/>
              </w:rPr>
              <w:t xml:space="preserve"> механизам за координацију напора институција Владе, укључујући институције центра Владе, у циљу реализације наведених приоритета.</w:t>
            </w:r>
          </w:p>
          <w:p w14:paraId="7B86CA39" w14:textId="77777777" w:rsidR="000143A6" w:rsidRDefault="000143A6" w:rsidP="00565844">
            <w:pPr>
              <w:rPr>
                <w:rFonts w:ascii="Times New Roman" w:hAnsi="Times New Roman"/>
                <w:sz w:val="20"/>
                <w:szCs w:val="20"/>
                <w:lang w:val="sr-Cyrl-RS"/>
              </w:rPr>
            </w:pPr>
          </w:p>
          <w:p w14:paraId="62BCA077" w14:textId="03ABD582" w:rsidR="00E12BC2" w:rsidRPr="00621F53" w:rsidRDefault="000143A6" w:rsidP="00565844">
            <w:pPr>
              <w:rPr>
                <w:rFonts w:ascii="Times New Roman" w:hAnsi="Times New Roman"/>
                <w:sz w:val="20"/>
                <w:szCs w:val="20"/>
                <w:lang w:val="sr-Cyrl-RS"/>
              </w:rPr>
            </w:pPr>
            <w:r>
              <w:rPr>
                <w:rFonts w:ascii="Times New Roman" w:hAnsi="Times New Roman"/>
                <w:sz w:val="20"/>
                <w:szCs w:val="20"/>
                <w:lang w:val="sr-Cyrl-RS"/>
              </w:rPr>
              <w:t>Додатно, Влада РС је</w:t>
            </w:r>
            <w:r w:rsidR="00E12BC2">
              <w:rPr>
                <w:rFonts w:ascii="Times New Roman" w:hAnsi="Times New Roman"/>
                <w:sz w:val="20"/>
                <w:szCs w:val="20"/>
                <w:lang w:val="sr-Cyrl-RS"/>
              </w:rPr>
              <w:t xml:space="preserve"> </w:t>
            </w:r>
            <w:r>
              <w:rPr>
                <w:rFonts w:ascii="Times New Roman" w:hAnsi="Times New Roman"/>
                <w:sz w:val="20"/>
                <w:szCs w:val="20"/>
                <w:lang w:val="sr-Cyrl-RS"/>
              </w:rPr>
              <w:t>оформила</w:t>
            </w:r>
            <w:r w:rsidR="00E12BC2">
              <w:rPr>
                <w:rFonts w:ascii="Times New Roman" w:hAnsi="Times New Roman"/>
                <w:sz w:val="20"/>
                <w:szCs w:val="20"/>
                <w:lang w:val="sr-Cyrl-RS"/>
              </w:rPr>
              <w:t xml:space="preserve"> </w:t>
            </w:r>
            <w:r w:rsidR="00E12BC2" w:rsidRPr="00621F53">
              <w:rPr>
                <w:rFonts w:ascii="Times New Roman" w:hAnsi="Times New Roman"/>
                <w:sz w:val="20"/>
                <w:szCs w:val="20"/>
                <w:lang w:val="sr-Cyrl-RS"/>
              </w:rPr>
              <w:t>Струч</w:t>
            </w:r>
            <w:r w:rsidR="00E12BC2">
              <w:rPr>
                <w:rFonts w:ascii="Times New Roman" w:hAnsi="Times New Roman"/>
                <w:sz w:val="20"/>
                <w:szCs w:val="20"/>
                <w:lang w:val="sr-Cyrl-RS"/>
              </w:rPr>
              <w:t>ну</w:t>
            </w:r>
            <w:r w:rsidR="00E12BC2" w:rsidRPr="00621F53">
              <w:rPr>
                <w:rFonts w:ascii="Times New Roman" w:hAnsi="Times New Roman"/>
                <w:sz w:val="20"/>
                <w:szCs w:val="20"/>
                <w:lang w:val="sr-Cyrl-RS"/>
              </w:rPr>
              <w:t xml:space="preserve"> заједничк</w:t>
            </w:r>
            <w:r w:rsidR="00E12BC2">
              <w:rPr>
                <w:rFonts w:ascii="Times New Roman" w:hAnsi="Times New Roman"/>
                <w:sz w:val="20"/>
                <w:szCs w:val="20"/>
                <w:lang w:val="sr-Cyrl-RS"/>
              </w:rPr>
              <w:t>у</w:t>
            </w:r>
            <w:r w:rsidR="00E12BC2" w:rsidRPr="00621F53">
              <w:rPr>
                <w:rFonts w:ascii="Times New Roman" w:hAnsi="Times New Roman"/>
                <w:sz w:val="20"/>
                <w:szCs w:val="20"/>
                <w:lang w:val="sr-Cyrl-RS"/>
              </w:rPr>
              <w:t xml:space="preserve"> груп</w:t>
            </w:r>
            <w:r w:rsidR="00E12BC2">
              <w:rPr>
                <w:rFonts w:ascii="Times New Roman" w:hAnsi="Times New Roman"/>
                <w:sz w:val="20"/>
                <w:szCs w:val="20"/>
                <w:lang w:val="sr-Cyrl-RS"/>
              </w:rPr>
              <w:t>у</w:t>
            </w:r>
            <w:r w:rsidR="00E12BC2" w:rsidRPr="00621F53">
              <w:rPr>
                <w:rFonts w:ascii="Times New Roman" w:hAnsi="Times New Roman"/>
                <w:sz w:val="20"/>
                <w:szCs w:val="20"/>
                <w:lang w:val="sr-Cyrl-RS"/>
              </w:rPr>
              <w:t xml:space="preserve"> за координацију и праћење спровођења јавних политика и нормативне делатности у области реформе јавне управе - Генерални секретаријат Владе</w:t>
            </w:r>
            <w:r w:rsidR="00E12BC2">
              <w:rPr>
                <w:rFonts w:ascii="Times New Roman" w:hAnsi="Times New Roman"/>
                <w:sz w:val="20"/>
                <w:szCs w:val="20"/>
                <w:lang w:val="sr-Cyrl-RS"/>
              </w:rPr>
              <w:t>, чији су чланови све наведене институције. Рад ове групе биће додатно интензивиран у наредном периоду.</w:t>
            </w:r>
          </w:p>
          <w:p w14:paraId="7964E40C" w14:textId="77777777" w:rsidR="00E12BC2" w:rsidRPr="00621F53" w:rsidRDefault="00E12BC2" w:rsidP="00565844">
            <w:pPr>
              <w:rPr>
                <w:rFonts w:ascii="Times New Roman" w:hAnsi="Times New Roman"/>
                <w:sz w:val="20"/>
                <w:szCs w:val="20"/>
                <w:lang w:val="sr-Cyrl-RS"/>
              </w:rPr>
            </w:pPr>
          </w:p>
          <w:p w14:paraId="2E8D9300" w14:textId="77777777" w:rsidR="00E12BC2" w:rsidRPr="00621F53" w:rsidRDefault="00E12BC2" w:rsidP="00565844">
            <w:pPr>
              <w:rPr>
                <w:rFonts w:ascii="Times New Roman" w:hAnsi="Times New Roman"/>
                <w:sz w:val="20"/>
                <w:szCs w:val="20"/>
                <w:lang w:val="sr-Cyrl-RS"/>
              </w:rPr>
            </w:pPr>
          </w:p>
          <w:p w14:paraId="084D3D8C" w14:textId="77777777" w:rsidR="00E12BC2" w:rsidRPr="00621F53" w:rsidRDefault="00E12BC2" w:rsidP="00565844">
            <w:pPr>
              <w:rPr>
                <w:rFonts w:ascii="Times New Roman" w:hAnsi="Times New Roman"/>
                <w:sz w:val="20"/>
                <w:szCs w:val="20"/>
                <w:lang w:val="sr-Cyrl-RS"/>
              </w:rPr>
            </w:pPr>
          </w:p>
          <w:p w14:paraId="163ECF78" w14:textId="77777777" w:rsidR="00E12BC2" w:rsidRPr="00621F53" w:rsidRDefault="00E12BC2" w:rsidP="00565844">
            <w:pPr>
              <w:rPr>
                <w:rFonts w:ascii="Times New Roman" w:hAnsi="Times New Roman"/>
                <w:sz w:val="20"/>
                <w:szCs w:val="20"/>
                <w:lang w:val="sr-Cyrl-RS"/>
              </w:rPr>
            </w:pPr>
          </w:p>
          <w:p w14:paraId="02A9FD7F" w14:textId="77777777" w:rsidR="00E12BC2" w:rsidRPr="00621F53" w:rsidRDefault="00E12BC2" w:rsidP="00565844">
            <w:pPr>
              <w:rPr>
                <w:rFonts w:ascii="Times New Roman" w:hAnsi="Times New Roman"/>
                <w:sz w:val="20"/>
                <w:szCs w:val="20"/>
                <w:lang w:val="sr-Cyrl-RS"/>
              </w:rPr>
            </w:pPr>
          </w:p>
          <w:p w14:paraId="4E6EAEE1" w14:textId="77777777" w:rsidR="00E12BC2" w:rsidRPr="00621F53" w:rsidRDefault="00E12BC2" w:rsidP="00565844">
            <w:pPr>
              <w:rPr>
                <w:rFonts w:ascii="Times New Roman" w:hAnsi="Times New Roman"/>
                <w:sz w:val="20"/>
                <w:szCs w:val="20"/>
                <w:lang w:val="sr-Cyrl-RS"/>
              </w:rPr>
            </w:pPr>
          </w:p>
          <w:p w14:paraId="0737BAFF" w14:textId="77777777" w:rsidR="00E12BC2" w:rsidRPr="00621F53" w:rsidRDefault="00E12BC2" w:rsidP="00565844">
            <w:pPr>
              <w:rPr>
                <w:rFonts w:ascii="Times New Roman" w:hAnsi="Times New Roman"/>
                <w:sz w:val="20"/>
                <w:szCs w:val="20"/>
                <w:lang w:val="sr-Cyrl-RS"/>
              </w:rPr>
            </w:pPr>
          </w:p>
          <w:p w14:paraId="000D772C" w14:textId="77777777" w:rsidR="00E12BC2" w:rsidRPr="00621F53" w:rsidRDefault="00E12BC2" w:rsidP="00565844">
            <w:pPr>
              <w:rPr>
                <w:rFonts w:ascii="Times New Roman" w:hAnsi="Times New Roman"/>
                <w:sz w:val="20"/>
                <w:szCs w:val="20"/>
                <w:lang w:val="sr-Cyrl-RS"/>
              </w:rPr>
            </w:pPr>
          </w:p>
          <w:p w14:paraId="1FA17EBF" w14:textId="77777777" w:rsidR="00E12BC2" w:rsidRPr="00621F53" w:rsidRDefault="00E12BC2" w:rsidP="00565844">
            <w:pPr>
              <w:rPr>
                <w:rFonts w:ascii="Times New Roman" w:hAnsi="Times New Roman"/>
                <w:sz w:val="20"/>
                <w:szCs w:val="20"/>
                <w:lang w:val="sr-Cyrl-RS"/>
              </w:rPr>
            </w:pPr>
          </w:p>
          <w:p w14:paraId="11881BDD" w14:textId="77777777" w:rsidR="00E12BC2" w:rsidRPr="00621F53" w:rsidRDefault="00E12BC2" w:rsidP="00565844">
            <w:pPr>
              <w:rPr>
                <w:rFonts w:ascii="Times New Roman" w:hAnsi="Times New Roman"/>
                <w:sz w:val="20"/>
                <w:szCs w:val="20"/>
                <w:lang w:val="sr-Cyrl-RS"/>
              </w:rPr>
            </w:pPr>
          </w:p>
          <w:p w14:paraId="2DA1B06C" w14:textId="77777777" w:rsidR="00E12BC2" w:rsidRPr="00621F53" w:rsidRDefault="00E12BC2" w:rsidP="00565844">
            <w:pPr>
              <w:rPr>
                <w:rFonts w:ascii="Times New Roman" w:hAnsi="Times New Roman"/>
                <w:sz w:val="20"/>
                <w:szCs w:val="20"/>
                <w:lang w:val="sr-Cyrl-RS"/>
              </w:rPr>
            </w:pPr>
          </w:p>
          <w:p w14:paraId="2EF9EF7C" w14:textId="77777777" w:rsidR="00E12BC2" w:rsidRPr="00621F53" w:rsidRDefault="00E12BC2" w:rsidP="00565844">
            <w:pPr>
              <w:rPr>
                <w:rFonts w:ascii="Times New Roman" w:hAnsi="Times New Roman"/>
                <w:sz w:val="20"/>
                <w:szCs w:val="20"/>
                <w:lang w:val="sr-Cyrl-RS"/>
              </w:rPr>
            </w:pPr>
          </w:p>
          <w:p w14:paraId="45653021" w14:textId="77777777" w:rsidR="00E12BC2" w:rsidRPr="00621F53" w:rsidRDefault="00E12BC2" w:rsidP="00565844">
            <w:pPr>
              <w:rPr>
                <w:rFonts w:ascii="Times New Roman" w:hAnsi="Times New Roman"/>
                <w:sz w:val="20"/>
                <w:szCs w:val="20"/>
                <w:lang w:val="sr-Cyrl-RS"/>
              </w:rPr>
            </w:pPr>
          </w:p>
          <w:p w14:paraId="55F431C9" w14:textId="77777777" w:rsidR="00E12BC2" w:rsidRPr="00621F53" w:rsidRDefault="00E12BC2" w:rsidP="00565844">
            <w:pPr>
              <w:rPr>
                <w:rFonts w:ascii="Times New Roman" w:hAnsi="Times New Roman"/>
                <w:sz w:val="20"/>
                <w:szCs w:val="20"/>
                <w:lang w:val="sr-Cyrl-RS"/>
              </w:rPr>
            </w:pPr>
          </w:p>
          <w:p w14:paraId="1426D705" w14:textId="77777777" w:rsidR="00E12BC2" w:rsidRPr="00621F53" w:rsidRDefault="00E12BC2" w:rsidP="00565844">
            <w:pPr>
              <w:rPr>
                <w:rFonts w:ascii="Times New Roman" w:hAnsi="Times New Roman"/>
                <w:sz w:val="20"/>
                <w:szCs w:val="20"/>
                <w:lang w:val="sr-Cyrl-RS"/>
              </w:rPr>
            </w:pPr>
          </w:p>
          <w:p w14:paraId="31139CFB" w14:textId="77777777" w:rsidR="00E12BC2" w:rsidRPr="00621F53" w:rsidRDefault="00E12BC2" w:rsidP="00565844">
            <w:pPr>
              <w:rPr>
                <w:rFonts w:ascii="Times New Roman" w:hAnsi="Times New Roman"/>
                <w:sz w:val="20"/>
                <w:szCs w:val="20"/>
                <w:lang w:val="sr-Cyrl-RS"/>
              </w:rPr>
            </w:pPr>
          </w:p>
          <w:p w14:paraId="587A0B92" w14:textId="77777777" w:rsidR="00E12BC2" w:rsidRPr="00621F53" w:rsidRDefault="00E12BC2" w:rsidP="00565844">
            <w:pPr>
              <w:rPr>
                <w:rFonts w:ascii="Times New Roman" w:hAnsi="Times New Roman"/>
                <w:sz w:val="20"/>
                <w:szCs w:val="20"/>
                <w:lang w:val="sr-Cyrl-RS"/>
              </w:rPr>
            </w:pPr>
          </w:p>
          <w:p w14:paraId="5D1AB754" w14:textId="77777777" w:rsidR="00E12BC2" w:rsidRPr="00621F53" w:rsidRDefault="00E12BC2" w:rsidP="00565844">
            <w:pPr>
              <w:rPr>
                <w:rFonts w:ascii="Times New Roman" w:hAnsi="Times New Roman"/>
                <w:sz w:val="20"/>
                <w:szCs w:val="20"/>
                <w:lang w:val="sr-Cyrl-RS"/>
              </w:rPr>
            </w:pPr>
          </w:p>
          <w:p w14:paraId="64F802CE" w14:textId="77777777" w:rsidR="00E12BC2" w:rsidRPr="00621F53" w:rsidRDefault="00E12BC2" w:rsidP="00565844">
            <w:pPr>
              <w:rPr>
                <w:rFonts w:ascii="Times New Roman" w:hAnsi="Times New Roman"/>
                <w:sz w:val="20"/>
                <w:szCs w:val="20"/>
                <w:lang w:val="sr-Cyrl-RS"/>
              </w:rPr>
            </w:pPr>
          </w:p>
          <w:p w14:paraId="19908B41" w14:textId="77777777" w:rsidR="00E12BC2" w:rsidRPr="00621F53" w:rsidRDefault="00E12BC2" w:rsidP="00565844">
            <w:pPr>
              <w:rPr>
                <w:rFonts w:ascii="Times New Roman" w:hAnsi="Times New Roman"/>
                <w:sz w:val="20"/>
                <w:szCs w:val="20"/>
                <w:lang w:val="sr-Cyrl-RS"/>
              </w:rPr>
            </w:pPr>
          </w:p>
          <w:p w14:paraId="593AFE19" w14:textId="77777777" w:rsidR="00E12BC2" w:rsidRPr="00621F53" w:rsidRDefault="00E12BC2" w:rsidP="00565844">
            <w:pPr>
              <w:rPr>
                <w:rFonts w:ascii="Times New Roman" w:hAnsi="Times New Roman"/>
                <w:sz w:val="20"/>
                <w:szCs w:val="20"/>
                <w:lang w:val="sr-Cyrl-RS"/>
              </w:rPr>
            </w:pPr>
          </w:p>
          <w:p w14:paraId="4732FBD8" w14:textId="77777777" w:rsidR="00E12BC2" w:rsidRPr="00621F53" w:rsidRDefault="00E12BC2" w:rsidP="00565844">
            <w:pPr>
              <w:rPr>
                <w:rFonts w:ascii="Times New Roman" w:hAnsi="Times New Roman"/>
                <w:sz w:val="20"/>
                <w:szCs w:val="20"/>
                <w:lang w:val="sr-Cyrl-RS"/>
              </w:rPr>
            </w:pPr>
          </w:p>
          <w:p w14:paraId="09F4637D" w14:textId="77777777" w:rsidR="00E12BC2" w:rsidRPr="00621F53" w:rsidRDefault="00E12BC2" w:rsidP="00565844">
            <w:pPr>
              <w:rPr>
                <w:rFonts w:ascii="Times New Roman" w:hAnsi="Times New Roman"/>
                <w:sz w:val="20"/>
                <w:szCs w:val="20"/>
                <w:lang w:val="sr-Cyrl-RS"/>
              </w:rPr>
            </w:pPr>
          </w:p>
          <w:p w14:paraId="7F9979F7" w14:textId="77777777" w:rsidR="00E12BC2" w:rsidRPr="00621F53" w:rsidRDefault="00E12BC2" w:rsidP="00565844">
            <w:pPr>
              <w:rPr>
                <w:rFonts w:ascii="Times New Roman" w:hAnsi="Times New Roman"/>
                <w:sz w:val="20"/>
                <w:szCs w:val="20"/>
                <w:lang w:val="sr-Cyrl-RS"/>
              </w:rPr>
            </w:pPr>
          </w:p>
          <w:p w14:paraId="3DE8E47A" w14:textId="77777777" w:rsidR="00E12BC2" w:rsidRPr="00621F53" w:rsidRDefault="00E12BC2" w:rsidP="00565844">
            <w:pPr>
              <w:rPr>
                <w:rFonts w:ascii="Times New Roman" w:hAnsi="Times New Roman"/>
                <w:sz w:val="20"/>
                <w:szCs w:val="20"/>
                <w:lang w:val="sr-Cyrl-RS"/>
              </w:rPr>
            </w:pPr>
            <w:r w:rsidRPr="00621F53">
              <w:rPr>
                <w:rFonts w:ascii="Times New Roman" w:hAnsi="Times New Roman"/>
                <w:sz w:val="20"/>
                <w:szCs w:val="20"/>
                <w:lang w:val="sr-Cyrl-RS"/>
              </w:rPr>
              <w:t>Примедба 10. Према важећим прописима, није могуће формално дати већу важност мишљењу било ког државног органа. Влада може да усвоји ДЈП који је добио негативно мишљење. С тим у вези, у овом тренутку није могуће прихватити ову примедбу.</w:t>
            </w:r>
          </w:p>
          <w:p w14:paraId="2A91FDF4" w14:textId="77777777" w:rsidR="00E12BC2" w:rsidRPr="00621F53" w:rsidRDefault="00E12BC2" w:rsidP="00565844">
            <w:pPr>
              <w:rPr>
                <w:rFonts w:ascii="Times New Roman" w:hAnsi="Times New Roman"/>
                <w:sz w:val="20"/>
                <w:szCs w:val="20"/>
                <w:lang w:val="sr-Cyrl-RS"/>
              </w:rPr>
            </w:pPr>
          </w:p>
          <w:p w14:paraId="3DC8471E" w14:textId="77777777" w:rsidR="00E12BC2" w:rsidRPr="00621F53" w:rsidRDefault="00E12BC2" w:rsidP="00565844">
            <w:pPr>
              <w:rPr>
                <w:rFonts w:ascii="Times New Roman" w:hAnsi="Times New Roman"/>
                <w:sz w:val="20"/>
                <w:szCs w:val="20"/>
                <w:lang w:val="sr-Cyrl-RS"/>
              </w:rPr>
            </w:pPr>
          </w:p>
          <w:p w14:paraId="475D1CB2" w14:textId="77777777" w:rsidR="00E12BC2" w:rsidRPr="00621F53" w:rsidRDefault="00E12BC2" w:rsidP="00565844">
            <w:pPr>
              <w:rPr>
                <w:rFonts w:ascii="Times New Roman" w:hAnsi="Times New Roman"/>
                <w:sz w:val="20"/>
                <w:szCs w:val="20"/>
                <w:lang w:val="sr-Cyrl-RS"/>
              </w:rPr>
            </w:pPr>
          </w:p>
          <w:p w14:paraId="5A22A77D" w14:textId="77777777" w:rsidR="00E12BC2" w:rsidRPr="00621F53" w:rsidRDefault="00E12BC2" w:rsidP="00565844">
            <w:pPr>
              <w:rPr>
                <w:rFonts w:ascii="Times New Roman" w:hAnsi="Times New Roman"/>
                <w:sz w:val="20"/>
                <w:szCs w:val="20"/>
                <w:lang w:val="sr-Cyrl-RS"/>
              </w:rPr>
            </w:pPr>
          </w:p>
          <w:p w14:paraId="7E80438B" w14:textId="77777777" w:rsidR="00E12BC2" w:rsidRPr="00621F53" w:rsidRDefault="00E12BC2" w:rsidP="00565844">
            <w:pPr>
              <w:rPr>
                <w:rFonts w:ascii="Times New Roman" w:hAnsi="Times New Roman"/>
                <w:sz w:val="20"/>
                <w:szCs w:val="20"/>
                <w:lang w:val="sr-Cyrl-RS"/>
              </w:rPr>
            </w:pPr>
          </w:p>
          <w:p w14:paraId="19AC233C" w14:textId="77777777" w:rsidR="00E12BC2" w:rsidRPr="00621F53" w:rsidRDefault="00E12BC2" w:rsidP="00565844">
            <w:pPr>
              <w:rPr>
                <w:rFonts w:ascii="Times New Roman" w:hAnsi="Times New Roman"/>
                <w:sz w:val="20"/>
                <w:szCs w:val="20"/>
                <w:lang w:val="sr-Cyrl-RS"/>
              </w:rPr>
            </w:pPr>
          </w:p>
          <w:p w14:paraId="7BD07276" w14:textId="77777777" w:rsidR="00E12BC2" w:rsidRPr="00621F53" w:rsidRDefault="00E12BC2" w:rsidP="00565844">
            <w:pPr>
              <w:rPr>
                <w:rFonts w:ascii="Times New Roman" w:hAnsi="Times New Roman"/>
                <w:sz w:val="20"/>
                <w:szCs w:val="20"/>
                <w:lang w:val="sr-Cyrl-RS"/>
              </w:rPr>
            </w:pPr>
          </w:p>
          <w:p w14:paraId="06C40584" w14:textId="77777777" w:rsidR="00E12BC2" w:rsidRPr="00621F53" w:rsidRDefault="00E12BC2" w:rsidP="00565844">
            <w:pPr>
              <w:rPr>
                <w:rFonts w:ascii="Times New Roman" w:hAnsi="Times New Roman"/>
                <w:sz w:val="20"/>
                <w:szCs w:val="20"/>
                <w:lang w:val="sr-Cyrl-RS"/>
              </w:rPr>
            </w:pPr>
          </w:p>
          <w:p w14:paraId="29145B1E" w14:textId="77777777" w:rsidR="00E12BC2" w:rsidRPr="00621F53" w:rsidRDefault="00E12BC2" w:rsidP="00565844">
            <w:pPr>
              <w:rPr>
                <w:rFonts w:ascii="Times New Roman" w:hAnsi="Times New Roman"/>
                <w:sz w:val="20"/>
                <w:szCs w:val="20"/>
                <w:lang w:val="sr-Cyrl-RS"/>
              </w:rPr>
            </w:pPr>
          </w:p>
          <w:p w14:paraId="0CF8504A" w14:textId="77777777" w:rsidR="00E12BC2" w:rsidRPr="00621F53" w:rsidRDefault="00E12BC2" w:rsidP="00565844">
            <w:pPr>
              <w:rPr>
                <w:rFonts w:ascii="Times New Roman" w:hAnsi="Times New Roman"/>
                <w:sz w:val="20"/>
                <w:szCs w:val="20"/>
                <w:lang w:val="sr-Cyrl-RS"/>
              </w:rPr>
            </w:pPr>
          </w:p>
          <w:p w14:paraId="2D2CD7D0" w14:textId="77777777" w:rsidR="00E12BC2" w:rsidRPr="00621F53" w:rsidRDefault="00E12BC2" w:rsidP="00565844">
            <w:pPr>
              <w:rPr>
                <w:rFonts w:ascii="Times New Roman" w:hAnsi="Times New Roman"/>
                <w:sz w:val="20"/>
                <w:szCs w:val="20"/>
                <w:lang w:val="sr-Cyrl-RS"/>
              </w:rPr>
            </w:pPr>
          </w:p>
          <w:p w14:paraId="2C60117E" w14:textId="77777777" w:rsidR="00E12BC2" w:rsidRPr="00621F53" w:rsidRDefault="00E12BC2" w:rsidP="00565844">
            <w:pPr>
              <w:rPr>
                <w:rFonts w:ascii="Times New Roman" w:hAnsi="Times New Roman"/>
                <w:sz w:val="20"/>
                <w:szCs w:val="20"/>
                <w:lang w:val="sr-Cyrl-RS"/>
              </w:rPr>
            </w:pPr>
          </w:p>
          <w:p w14:paraId="7C8BDAD3" w14:textId="77777777" w:rsidR="00E12BC2" w:rsidRPr="00621F53" w:rsidRDefault="00E12BC2" w:rsidP="00565844">
            <w:pPr>
              <w:rPr>
                <w:rFonts w:ascii="Times New Roman" w:hAnsi="Times New Roman"/>
                <w:sz w:val="20"/>
                <w:szCs w:val="20"/>
                <w:lang w:val="sr-Cyrl-RS"/>
              </w:rPr>
            </w:pPr>
          </w:p>
          <w:p w14:paraId="1C56B881" w14:textId="77777777" w:rsidR="00E12BC2" w:rsidRPr="00621F53" w:rsidRDefault="00E12BC2" w:rsidP="00565844">
            <w:pPr>
              <w:rPr>
                <w:rFonts w:ascii="Times New Roman" w:hAnsi="Times New Roman"/>
                <w:sz w:val="20"/>
                <w:szCs w:val="20"/>
                <w:lang w:val="sr-Cyrl-RS"/>
              </w:rPr>
            </w:pPr>
          </w:p>
          <w:p w14:paraId="45F0FD69" w14:textId="77777777" w:rsidR="00E12BC2" w:rsidRPr="00621F53" w:rsidRDefault="00E12BC2" w:rsidP="00565844">
            <w:pPr>
              <w:rPr>
                <w:rFonts w:ascii="Times New Roman" w:hAnsi="Times New Roman"/>
                <w:sz w:val="20"/>
                <w:szCs w:val="20"/>
                <w:lang w:val="sr-Cyrl-RS"/>
              </w:rPr>
            </w:pPr>
          </w:p>
          <w:p w14:paraId="49368919" w14:textId="77777777" w:rsidR="00E12BC2" w:rsidRPr="00621F53" w:rsidRDefault="00E12BC2" w:rsidP="00565844">
            <w:pPr>
              <w:rPr>
                <w:rFonts w:ascii="Times New Roman" w:hAnsi="Times New Roman"/>
                <w:sz w:val="20"/>
                <w:szCs w:val="20"/>
                <w:lang w:val="sr-Cyrl-RS"/>
              </w:rPr>
            </w:pPr>
          </w:p>
          <w:p w14:paraId="4C3669C2" w14:textId="77777777" w:rsidR="00E12BC2" w:rsidRPr="00621F53" w:rsidRDefault="00E12BC2" w:rsidP="00565844">
            <w:pPr>
              <w:rPr>
                <w:rFonts w:ascii="Times New Roman" w:hAnsi="Times New Roman"/>
                <w:sz w:val="20"/>
                <w:szCs w:val="20"/>
                <w:lang w:val="sr-Cyrl-RS"/>
              </w:rPr>
            </w:pPr>
          </w:p>
          <w:p w14:paraId="5E8423F9" w14:textId="77777777" w:rsidR="00E12BC2" w:rsidRPr="00621F53" w:rsidRDefault="00E12BC2" w:rsidP="00565844">
            <w:pPr>
              <w:rPr>
                <w:rFonts w:ascii="Times New Roman" w:hAnsi="Times New Roman"/>
                <w:sz w:val="20"/>
                <w:szCs w:val="20"/>
                <w:lang w:val="sr-Cyrl-RS"/>
              </w:rPr>
            </w:pPr>
            <w:r w:rsidRPr="00621F53">
              <w:rPr>
                <w:rFonts w:ascii="Times New Roman" w:hAnsi="Times New Roman"/>
                <w:sz w:val="20"/>
                <w:szCs w:val="20"/>
                <w:lang w:val="sr-Cyrl-RS"/>
              </w:rPr>
              <w:t>Примедба 11.</w:t>
            </w:r>
            <w:r w:rsidRPr="00621F53">
              <w:rPr>
                <w:rFonts w:ascii="Times New Roman" w:hAnsi="Times New Roman"/>
                <w:sz w:val="20"/>
                <w:szCs w:val="20"/>
              </w:rPr>
              <w:t xml:space="preserve"> </w:t>
            </w:r>
            <w:r>
              <w:rPr>
                <w:rFonts w:ascii="Times New Roman" w:hAnsi="Times New Roman"/>
                <w:sz w:val="20"/>
                <w:szCs w:val="20"/>
                <w:lang w:val="sr-Cyrl-RS"/>
              </w:rPr>
              <w:t>Влада РС ће од краја 2025. на својој интернет презентацији објављивати закључке са одржаних седница. Остали предлози биће размотрени и примењени у складу са могућностима.</w:t>
            </w:r>
          </w:p>
        </w:tc>
      </w:tr>
      <w:tr w:rsidR="00E12BC2" w:rsidRPr="00621F53" w14:paraId="4A2C5927" w14:textId="77777777" w:rsidTr="00565844">
        <w:trPr>
          <w:trHeight w:val="610"/>
          <w:tblHeader/>
        </w:trPr>
        <w:tc>
          <w:tcPr>
            <w:tcW w:w="730" w:type="dxa"/>
            <w:tcBorders>
              <w:top w:val="single" w:sz="8" w:space="0" w:color="auto"/>
              <w:left w:val="single" w:sz="8" w:space="0" w:color="auto"/>
              <w:bottom w:val="single" w:sz="8" w:space="0" w:color="auto"/>
              <w:right w:val="single" w:sz="8" w:space="0" w:color="auto"/>
            </w:tcBorders>
          </w:tcPr>
          <w:p w14:paraId="4F3AF13F" w14:textId="77777777" w:rsidR="00E12BC2" w:rsidRPr="00621F53" w:rsidRDefault="00E12BC2" w:rsidP="00565844">
            <w:pPr>
              <w:rPr>
                <w:rFonts w:ascii="Times New Roman" w:hAnsi="Times New Roman"/>
                <w:sz w:val="20"/>
                <w:szCs w:val="20"/>
                <w:lang w:val="sr-Cyrl-RS"/>
              </w:rPr>
            </w:pPr>
            <w:r w:rsidRPr="00621F53">
              <w:rPr>
                <w:rFonts w:ascii="Times New Roman" w:hAnsi="Times New Roman"/>
                <w:sz w:val="20"/>
                <w:szCs w:val="20"/>
                <w:lang w:val="sr-Cyrl-RS"/>
              </w:rPr>
              <w:lastRenderedPageBreak/>
              <w:t>9.</w:t>
            </w:r>
          </w:p>
        </w:tc>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45DCAC"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Стална конференција градова и општина</w:t>
            </w:r>
          </w:p>
        </w:tc>
        <w:tc>
          <w:tcPr>
            <w:tcW w:w="4298" w:type="dxa"/>
            <w:tcBorders>
              <w:top w:val="single" w:sz="8" w:space="0" w:color="auto"/>
              <w:left w:val="nil"/>
              <w:bottom w:val="single" w:sz="8" w:space="0" w:color="auto"/>
              <w:right w:val="single" w:sz="4" w:space="0" w:color="auto"/>
            </w:tcBorders>
          </w:tcPr>
          <w:p w14:paraId="4A2F83B5"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1.  На страни 18. </w:t>
            </w:r>
            <w:r w:rsidRPr="00621F53">
              <w:rPr>
                <w:rFonts w:ascii="Times New Roman" w:hAnsi="Times New Roman"/>
                <w:sz w:val="20"/>
                <w:szCs w:val="20"/>
                <w:u w:val="single"/>
                <w:lang w:val="sr-Cyrl-RS"/>
              </w:rPr>
              <w:t>један пасус посвећен је Аналитичком сервису ЈЛС (</w:t>
            </w:r>
            <w:r w:rsidRPr="00621F53">
              <w:rPr>
                <w:rFonts w:ascii="Times New Roman" w:hAnsi="Times New Roman"/>
                <w:sz w:val="20"/>
                <w:szCs w:val="20"/>
                <w:lang w:val="sr-Cyrl-RS"/>
              </w:rPr>
              <w:t>односно почиње на тему овог сервиса)</w:t>
            </w:r>
            <w:r w:rsidRPr="00621F53">
              <w:rPr>
                <w:rFonts w:ascii="Times New Roman" w:hAnsi="Times New Roman"/>
                <w:sz w:val="20"/>
                <w:szCs w:val="20"/>
                <w:u w:val="single"/>
                <w:lang w:val="sr-Cyrl-RS"/>
              </w:rPr>
              <w:t>,</w:t>
            </w:r>
            <w:r w:rsidRPr="00621F53">
              <w:rPr>
                <w:rFonts w:ascii="Times New Roman" w:hAnsi="Times New Roman"/>
                <w:sz w:val="20"/>
                <w:szCs w:val="20"/>
                <w:lang w:val="sr-Cyrl-RS"/>
              </w:rPr>
              <w:t xml:space="preserve"> а у оквиру њега се мало даје и осврт на развојно планирање на локалу (иако оно није овде у фокусу у Програму како је и договорено, али је примерено да се овде спомене наравно). Иако стоје све констатације које су тамо представљене, </w:t>
            </w:r>
            <w:r w:rsidRPr="00621F53">
              <w:rPr>
                <w:rFonts w:ascii="Times New Roman" w:hAnsi="Times New Roman"/>
                <w:i/>
                <w:iCs/>
                <w:sz w:val="20"/>
                <w:szCs w:val="20"/>
                <w:lang w:val="sr-Cyrl-RS"/>
              </w:rPr>
              <w:t>можда би мало могао текст ту да се ажурира, у смислу да су ЈЛС ипак кренуле у примену новог планског система, да их је поприличан број у процесу рада на Плановима развоја, а неки пилотирају и средњорочно планирање као и да је даља подршка, праћење итд. у овом делу планирана кроз Програм реформе система локалне самоуправе</w:t>
            </w:r>
            <w:r w:rsidRPr="00621F53">
              <w:rPr>
                <w:rFonts w:ascii="Times New Roman" w:hAnsi="Times New Roman"/>
                <w:sz w:val="20"/>
                <w:szCs w:val="20"/>
                <w:lang w:val="sr-Cyrl-RS"/>
              </w:rPr>
              <w:t xml:space="preserve"> (да се тај Програм већ овде спомене, јер касније код мера 3.1. и 3.2. имамо само кратке референце да постоје везе са овим ПРЛС). </w:t>
            </w:r>
          </w:p>
          <w:p w14:paraId="1BDC8CB3" w14:textId="77777777" w:rsidR="00E12BC2" w:rsidRPr="00621F53" w:rsidRDefault="00E12BC2" w:rsidP="00565844">
            <w:pPr>
              <w:jc w:val="both"/>
              <w:rPr>
                <w:rFonts w:ascii="Times New Roman" w:hAnsi="Times New Roman"/>
                <w:sz w:val="20"/>
                <w:szCs w:val="20"/>
                <w:lang w:val="sr-Cyrl-RS"/>
              </w:rPr>
            </w:pPr>
          </w:p>
          <w:p w14:paraId="770E6F9D" w14:textId="77777777" w:rsidR="00E12BC2" w:rsidRPr="00621F53" w:rsidRDefault="00E12BC2" w:rsidP="00565844">
            <w:pPr>
              <w:jc w:val="both"/>
              <w:rPr>
                <w:rFonts w:ascii="Times New Roman" w:hAnsi="Times New Roman"/>
                <w:sz w:val="20"/>
                <w:szCs w:val="20"/>
                <w:lang w:val="sr-Cyrl-RS"/>
              </w:rPr>
            </w:pPr>
            <w:r w:rsidRPr="00621F53">
              <w:rPr>
                <w:rFonts w:ascii="Times New Roman" w:hAnsi="Times New Roman"/>
                <w:sz w:val="20"/>
                <w:szCs w:val="20"/>
                <w:lang w:val="sr-Cyrl-RS"/>
              </w:rPr>
              <w:t xml:space="preserve">2. Прилог 1 - Опис консултативног процеса, где се под тачком 2 наводи: </w:t>
            </w:r>
            <w:r w:rsidRPr="00621F53">
              <w:rPr>
                <w:rFonts w:ascii="Times New Roman" w:hAnsi="Times New Roman"/>
                <w:i/>
                <w:iCs/>
                <w:sz w:val="20"/>
                <w:szCs w:val="20"/>
                <w:lang w:val="sr-Cyrl-RS"/>
              </w:rPr>
              <w:t>Израда Планова развоја за јединице локалне самоуправе је након сугестије Сталне конференције градова и општина изостављена из овог Програма, имајући у виду да је она предмет Програма за реформу система локалне самоуправе у Републици Србији за период од 2021-2025 са Акционим планом за период од 2021-2023. године</w:t>
            </w:r>
            <w:r w:rsidRPr="00621F53">
              <w:rPr>
                <w:rFonts w:ascii="Times New Roman" w:hAnsi="Times New Roman"/>
                <w:sz w:val="20"/>
                <w:szCs w:val="20"/>
                <w:lang w:val="sr-Cyrl-RS"/>
              </w:rPr>
              <w:t xml:space="preserve"> треба изменити, тако да гласи: „Након разматрања потребе да се и у овом Програму обради израда Планова развоја ЈЛС будући да је она свакако предмет </w:t>
            </w:r>
            <w:r w:rsidRPr="00621F53">
              <w:rPr>
                <w:rFonts w:ascii="Times New Roman" w:hAnsi="Times New Roman"/>
                <w:i/>
                <w:iCs/>
                <w:sz w:val="20"/>
                <w:szCs w:val="20"/>
                <w:lang w:val="sr-Cyrl-RS"/>
              </w:rPr>
              <w:t>Програма за реформу система локалне самоуправе у Републици Србији за период од 2021-2025  са Акционим планом за период од 2021-2023. године (ПРЛС)</w:t>
            </w:r>
            <w:r w:rsidRPr="00621F53">
              <w:rPr>
                <w:rFonts w:ascii="Times New Roman" w:hAnsi="Times New Roman"/>
                <w:sz w:val="20"/>
                <w:szCs w:val="20"/>
                <w:lang w:val="sr-Cyrl-RS"/>
              </w:rPr>
              <w:t>, у консултацијама са СКГО закључено је да су довољне референце код одговарајућих мера, и на тај начин упућивање из овог програма у ПРЛС, а без редундантног понављања текста. ˮ</w:t>
            </w:r>
          </w:p>
          <w:p w14:paraId="7FDCC9E6" w14:textId="77777777" w:rsidR="00E12BC2" w:rsidRPr="00621F53" w:rsidRDefault="00E12BC2" w:rsidP="00565844">
            <w:pPr>
              <w:jc w:val="both"/>
              <w:rPr>
                <w:rFonts w:ascii="Times New Roman" w:hAnsi="Times New Roman"/>
                <w:sz w:val="20"/>
                <w:szCs w:val="20"/>
                <w:lang w:val="sr-Cyrl-RS"/>
              </w:rPr>
            </w:pPr>
          </w:p>
        </w:tc>
        <w:tc>
          <w:tcPr>
            <w:tcW w:w="25" w:type="dxa"/>
            <w:tcBorders>
              <w:top w:val="single" w:sz="8" w:space="0" w:color="auto"/>
              <w:left w:val="single" w:sz="4" w:space="0" w:color="auto"/>
              <w:bottom w:val="single" w:sz="8" w:space="0" w:color="auto"/>
              <w:right w:val="nil"/>
            </w:tcBorders>
          </w:tcPr>
          <w:p w14:paraId="543A8419" w14:textId="77777777" w:rsidR="00E12BC2" w:rsidRPr="00621F53" w:rsidRDefault="00E12BC2" w:rsidP="00565844">
            <w:pPr>
              <w:jc w:val="both"/>
              <w:rPr>
                <w:rFonts w:ascii="Times New Roman" w:hAnsi="Times New Roman"/>
                <w:sz w:val="20"/>
                <w:szCs w:val="20"/>
                <w:lang w:val="sr-Cyrl-RS"/>
              </w:rPr>
            </w:pPr>
          </w:p>
        </w:tc>
        <w:tc>
          <w:tcPr>
            <w:tcW w:w="188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63EAA38C" w14:textId="77777777" w:rsidR="00E12BC2" w:rsidRPr="00621F53" w:rsidRDefault="00E12BC2" w:rsidP="00565844">
            <w:pPr>
              <w:jc w:val="center"/>
              <w:rPr>
                <w:rFonts w:ascii="Times New Roman" w:hAnsi="Times New Roman"/>
                <w:sz w:val="20"/>
                <w:szCs w:val="20"/>
                <w:lang w:val="sr-Cyrl-RS"/>
              </w:rPr>
            </w:pPr>
          </w:p>
        </w:tc>
        <w:tc>
          <w:tcPr>
            <w:tcW w:w="4228" w:type="dxa"/>
            <w:tcBorders>
              <w:top w:val="single" w:sz="4" w:space="0" w:color="auto"/>
              <w:left w:val="single" w:sz="4" w:space="0" w:color="auto"/>
              <w:bottom w:val="single" w:sz="4" w:space="0" w:color="auto"/>
              <w:right w:val="single" w:sz="8" w:space="0" w:color="auto"/>
            </w:tcBorders>
            <w:vAlign w:val="center"/>
          </w:tcPr>
          <w:p w14:paraId="3B91245A" w14:textId="77777777" w:rsidR="00E12BC2" w:rsidRPr="00621F53" w:rsidRDefault="00E12BC2" w:rsidP="00565844">
            <w:pPr>
              <w:jc w:val="center"/>
              <w:rPr>
                <w:rFonts w:ascii="Times New Roman" w:hAnsi="Times New Roman"/>
                <w:sz w:val="20"/>
                <w:szCs w:val="20"/>
                <w:lang w:val="sr-Cyrl-RS"/>
              </w:rPr>
            </w:pPr>
            <w:r w:rsidRPr="00621F53">
              <w:rPr>
                <w:rFonts w:ascii="Times New Roman" w:hAnsi="Times New Roman"/>
                <w:sz w:val="20"/>
                <w:szCs w:val="20"/>
                <w:lang w:val="sr-Cyrl-RS"/>
              </w:rPr>
              <w:t xml:space="preserve">Примедбе су </w:t>
            </w:r>
            <w:r w:rsidRPr="00621F53">
              <w:rPr>
                <w:rFonts w:ascii="Times New Roman" w:hAnsi="Times New Roman"/>
                <w:b/>
                <w:sz w:val="20"/>
                <w:szCs w:val="20"/>
                <w:lang w:val="sr-Cyrl-RS"/>
              </w:rPr>
              <w:t>прихваћене.</w:t>
            </w:r>
          </w:p>
        </w:tc>
      </w:tr>
    </w:tbl>
    <w:p w14:paraId="07CB7F9B" w14:textId="77777777" w:rsidR="001342AD" w:rsidRPr="003776BE" w:rsidRDefault="001342AD" w:rsidP="00AD0888">
      <w:pPr>
        <w:rPr>
          <w:lang w:val="sr-Latn-RS"/>
        </w:rPr>
      </w:pPr>
    </w:p>
    <w:sectPr w:rsidR="001342AD" w:rsidRPr="003776BE" w:rsidSect="00B168F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80C53" w14:textId="77777777" w:rsidR="00795431" w:rsidRDefault="00795431">
      <w:r>
        <w:separator/>
      </w:r>
    </w:p>
  </w:endnote>
  <w:endnote w:type="continuationSeparator" w:id="0">
    <w:p w14:paraId="5DD00D0D" w14:textId="77777777" w:rsidR="00795431" w:rsidRDefault="0079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204692"/>
      <w:docPartObj>
        <w:docPartGallery w:val="Page Numbers (Bottom of Page)"/>
        <w:docPartUnique/>
      </w:docPartObj>
    </w:sdtPr>
    <w:sdtEndPr>
      <w:rPr>
        <w:noProof/>
      </w:rPr>
    </w:sdtEndPr>
    <w:sdtContent>
      <w:p w14:paraId="274F2B2F" w14:textId="11B33B48" w:rsidR="00420DAC" w:rsidRDefault="00AD0888">
        <w:pPr>
          <w:pStyle w:val="Podnojestranice"/>
          <w:jc w:val="right"/>
        </w:pPr>
        <w:r>
          <w:fldChar w:fldCharType="begin"/>
        </w:r>
        <w:r>
          <w:instrText xml:space="preserve"> PAGE   \* MERGEFORMAT </w:instrText>
        </w:r>
        <w:r>
          <w:fldChar w:fldCharType="separate"/>
        </w:r>
        <w:r w:rsidR="00FE7B93">
          <w:rPr>
            <w:noProof/>
          </w:rPr>
          <w:t>3</w:t>
        </w:r>
        <w:r>
          <w:rPr>
            <w:noProof/>
          </w:rPr>
          <w:fldChar w:fldCharType="end"/>
        </w:r>
      </w:p>
    </w:sdtContent>
  </w:sdt>
  <w:p w14:paraId="23386C63" w14:textId="77777777" w:rsidR="00420DAC" w:rsidRDefault="00795431">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9046D" w14:textId="77777777" w:rsidR="00795431" w:rsidRDefault="00795431">
      <w:r>
        <w:separator/>
      </w:r>
    </w:p>
  </w:footnote>
  <w:footnote w:type="continuationSeparator" w:id="0">
    <w:p w14:paraId="61DAD044" w14:textId="77777777" w:rsidR="00795431" w:rsidRDefault="00795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75596"/>
    <w:multiLevelType w:val="hybridMultilevel"/>
    <w:tmpl w:val="AC1AD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0A"/>
    <w:rsid w:val="000143A6"/>
    <w:rsid w:val="001342AD"/>
    <w:rsid w:val="003776BE"/>
    <w:rsid w:val="004E0F7D"/>
    <w:rsid w:val="00521428"/>
    <w:rsid w:val="00621F53"/>
    <w:rsid w:val="00795431"/>
    <w:rsid w:val="009A5026"/>
    <w:rsid w:val="00A80930"/>
    <w:rsid w:val="00AD0888"/>
    <w:rsid w:val="00B168F9"/>
    <w:rsid w:val="00C24970"/>
    <w:rsid w:val="00D60521"/>
    <w:rsid w:val="00E12BC2"/>
    <w:rsid w:val="00FA060A"/>
    <w:rsid w:val="00FE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0A"/>
    <w:pPr>
      <w:spacing w:after="0" w:line="240" w:lineRule="auto"/>
    </w:pPr>
    <w:rPr>
      <w:rFonts w:ascii="Calibri" w:hAnsi="Calibri" w:cs="Times New Roma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odnojestranice">
    <w:name w:val="footer"/>
    <w:basedOn w:val="Normal"/>
    <w:link w:val="PodnojestraniceChar"/>
    <w:uiPriority w:val="99"/>
    <w:unhideWhenUsed/>
    <w:rsid w:val="00FA060A"/>
    <w:pPr>
      <w:tabs>
        <w:tab w:val="center" w:pos="4680"/>
        <w:tab w:val="right" w:pos="9360"/>
      </w:tabs>
    </w:pPr>
  </w:style>
  <w:style w:type="character" w:customStyle="1" w:styleId="PodnojestraniceChar">
    <w:name w:val="Podnožje stranice Char"/>
    <w:basedOn w:val="Podrazumevanifontpasusa"/>
    <w:link w:val="Podnojestranice"/>
    <w:uiPriority w:val="99"/>
    <w:rsid w:val="00FA060A"/>
    <w:rPr>
      <w:rFonts w:ascii="Calibri" w:hAnsi="Calibri" w:cs="Times New Roman"/>
    </w:rPr>
  </w:style>
  <w:style w:type="character" w:styleId="Referencakomentara">
    <w:name w:val="annotation reference"/>
    <w:basedOn w:val="Podrazumevanifontpasusa"/>
    <w:uiPriority w:val="99"/>
    <w:semiHidden/>
    <w:unhideWhenUsed/>
    <w:rsid w:val="00FA060A"/>
    <w:rPr>
      <w:sz w:val="16"/>
      <w:szCs w:val="16"/>
    </w:rPr>
  </w:style>
  <w:style w:type="paragraph" w:styleId="Tekstkomentara">
    <w:name w:val="annotation text"/>
    <w:basedOn w:val="Normal"/>
    <w:link w:val="TekstkomentaraChar"/>
    <w:uiPriority w:val="99"/>
    <w:unhideWhenUsed/>
    <w:rsid w:val="00FA060A"/>
    <w:rPr>
      <w:sz w:val="20"/>
      <w:szCs w:val="20"/>
    </w:rPr>
  </w:style>
  <w:style w:type="character" w:customStyle="1" w:styleId="TekstkomentaraChar">
    <w:name w:val="Tekst komentara Char"/>
    <w:basedOn w:val="Podrazumevanifontpasusa"/>
    <w:link w:val="Tekstkomentara"/>
    <w:uiPriority w:val="99"/>
    <w:rsid w:val="00FA060A"/>
    <w:rPr>
      <w:rFonts w:ascii="Calibri" w:hAnsi="Calibri" w:cs="Times New Roman"/>
      <w:sz w:val="20"/>
      <w:szCs w:val="20"/>
    </w:rPr>
  </w:style>
  <w:style w:type="character" w:styleId="Hiperveza">
    <w:name w:val="Hyperlink"/>
    <w:basedOn w:val="Podrazumevanifontpasusa"/>
    <w:uiPriority w:val="99"/>
    <w:unhideWhenUsed/>
    <w:rsid w:val="00FA060A"/>
    <w:rPr>
      <w:color w:val="0563C1" w:themeColor="hyperlink"/>
      <w:u w:val="single"/>
    </w:rPr>
  </w:style>
  <w:style w:type="paragraph" w:styleId="Tekstubaloniu">
    <w:name w:val="Balloon Text"/>
    <w:basedOn w:val="Normal"/>
    <w:link w:val="TekstubaloniuChar"/>
    <w:uiPriority w:val="99"/>
    <w:semiHidden/>
    <w:unhideWhenUsed/>
    <w:rsid w:val="00FA060A"/>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FA060A"/>
    <w:rPr>
      <w:rFonts w:ascii="Segoe UI" w:hAnsi="Segoe UI" w:cs="Segoe UI"/>
      <w:sz w:val="18"/>
      <w:szCs w:val="18"/>
    </w:rPr>
  </w:style>
  <w:style w:type="paragraph" w:styleId="Zaglavljestranice">
    <w:name w:val="header"/>
    <w:basedOn w:val="Normal"/>
    <w:link w:val="ZaglavljestraniceChar"/>
    <w:uiPriority w:val="99"/>
    <w:unhideWhenUsed/>
    <w:rsid w:val="00E12BC2"/>
    <w:pPr>
      <w:tabs>
        <w:tab w:val="center" w:pos="4680"/>
        <w:tab w:val="right" w:pos="9360"/>
      </w:tabs>
    </w:pPr>
  </w:style>
  <w:style w:type="character" w:customStyle="1" w:styleId="ZaglavljestraniceChar">
    <w:name w:val="Zaglavlje stranice Char"/>
    <w:basedOn w:val="Podrazumevanifontpasusa"/>
    <w:link w:val="Zaglavljestranice"/>
    <w:uiPriority w:val="99"/>
    <w:rsid w:val="00E12BC2"/>
    <w:rPr>
      <w:rFonts w:ascii="Calibri" w:hAnsi="Calibri" w:cs="Times New Roman"/>
    </w:rPr>
  </w:style>
  <w:style w:type="paragraph" w:styleId="Pasussalistom">
    <w:name w:val="List Paragraph"/>
    <w:basedOn w:val="Normal"/>
    <w:uiPriority w:val="34"/>
    <w:qFormat/>
    <w:rsid w:val="009A5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0A"/>
    <w:pPr>
      <w:spacing w:after="0" w:line="240" w:lineRule="auto"/>
    </w:pPr>
    <w:rPr>
      <w:rFonts w:ascii="Calibri" w:hAnsi="Calibri" w:cs="Times New Roma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odnojestranice">
    <w:name w:val="footer"/>
    <w:basedOn w:val="Normal"/>
    <w:link w:val="PodnojestraniceChar"/>
    <w:uiPriority w:val="99"/>
    <w:unhideWhenUsed/>
    <w:rsid w:val="00FA060A"/>
    <w:pPr>
      <w:tabs>
        <w:tab w:val="center" w:pos="4680"/>
        <w:tab w:val="right" w:pos="9360"/>
      </w:tabs>
    </w:pPr>
  </w:style>
  <w:style w:type="character" w:customStyle="1" w:styleId="PodnojestraniceChar">
    <w:name w:val="Podnožje stranice Char"/>
    <w:basedOn w:val="Podrazumevanifontpasusa"/>
    <w:link w:val="Podnojestranice"/>
    <w:uiPriority w:val="99"/>
    <w:rsid w:val="00FA060A"/>
    <w:rPr>
      <w:rFonts w:ascii="Calibri" w:hAnsi="Calibri" w:cs="Times New Roman"/>
    </w:rPr>
  </w:style>
  <w:style w:type="character" w:styleId="Referencakomentara">
    <w:name w:val="annotation reference"/>
    <w:basedOn w:val="Podrazumevanifontpasusa"/>
    <w:uiPriority w:val="99"/>
    <w:semiHidden/>
    <w:unhideWhenUsed/>
    <w:rsid w:val="00FA060A"/>
    <w:rPr>
      <w:sz w:val="16"/>
      <w:szCs w:val="16"/>
    </w:rPr>
  </w:style>
  <w:style w:type="paragraph" w:styleId="Tekstkomentara">
    <w:name w:val="annotation text"/>
    <w:basedOn w:val="Normal"/>
    <w:link w:val="TekstkomentaraChar"/>
    <w:uiPriority w:val="99"/>
    <w:unhideWhenUsed/>
    <w:rsid w:val="00FA060A"/>
    <w:rPr>
      <w:sz w:val="20"/>
      <w:szCs w:val="20"/>
    </w:rPr>
  </w:style>
  <w:style w:type="character" w:customStyle="1" w:styleId="TekstkomentaraChar">
    <w:name w:val="Tekst komentara Char"/>
    <w:basedOn w:val="Podrazumevanifontpasusa"/>
    <w:link w:val="Tekstkomentara"/>
    <w:uiPriority w:val="99"/>
    <w:rsid w:val="00FA060A"/>
    <w:rPr>
      <w:rFonts w:ascii="Calibri" w:hAnsi="Calibri" w:cs="Times New Roman"/>
      <w:sz w:val="20"/>
      <w:szCs w:val="20"/>
    </w:rPr>
  </w:style>
  <w:style w:type="character" w:styleId="Hiperveza">
    <w:name w:val="Hyperlink"/>
    <w:basedOn w:val="Podrazumevanifontpasusa"/>
    <w:uiPriority w:val="99"/>
    <w:unhideWhenUsed/>
    <w:rsid w:val="00FA060A"/>
    <w:rPr>
      <w:color w:val="0563C1" w:themeColor="hyperlink"/>
      <w:u w:val="single"/>
    </w:rPr>
  </w:style>
  <w:style w:type="paragraph" w:styleId="Tekstubaloniu">
    <w:name w:val="Balloon Text"/>
    <w:basedOn w:val="Normal"/>
    <w:link w:val="TekstubaloniuChar"/>
    <w:uiPriority w:val="99"/>
    <w:semiHidden/>
    <w:unhideWhenUsed/>
    <w:rsid w:val="00FA060A"/>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FA060A"/>
    <w:rPr>
      <w:rFonts w:ascii="Segoe UI" w:hAnsi="Segoe UI" w:cs="Segoe UI"/>
      <w:sz w:val="18"/>
      <w:szCs w:val="18"/>
    </w:rPr>
  </w:style>
  <w:style w:type="paragraph" w:styleId="Zaglavljestranice">
    <w:name w:val="header"/>
    <w:basedOn w:val="Normal"/>
    <w:link w:val="ZaglavljestraniceChar"/>
    <w:uiPriority w:val="99"/>
    <w:unhideWhenUsed/>
    <w:rsid w:val="00E12BC2"/>
    <w:pPr>
      <w:tabs>
        <w:tab w:val="center" w:pos="4680"/>
        <w:tab w:val="right" w:pos="9360"/>
      </w:tabs>
    </w:pPr>
  </w:style>
  <w:style w:type="character" w:customStyle="1" w:styleId="ZaglavljestraniceChar">
    <w:name w:val="Zaglavlje stranice Char"/>
    <w:basedOn w:val="Podrazumevanifontpasusa"/>
    <w:link w:val="Zaglavljestranice"/>
    <w:uiPriority w:val="99"/>
    <w:rsid w:val="00E12BC2"/>
    <w:rPr>
      <w:rFonts w:ascii="Calibri" w:hAnsi="Calibri" w:cs="Times New Roman"/>
    </w:rPr>
  </w:style>
  <w:style w:type="paragraph" w:styleId="Pasussalistom">
    <w:name w:val="List Paragraph"/>
    <w:basedOn w:val="Normal"/>
    <w:uiPriority w:val="34"/>
    <w:qFormat/>
    <w:rsid w:val="009A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7396">
      <w:bodyDiv w:val="1"/>
      <w:marLeft w:val="0"/>
      <w:marRight w:val="0"/>
      <w:marTop w:val="0"/>
      <w:marBottom w:val="0"/>
      <w:divBdr>
        <w:top w:val="none" w:sz="0" w:space="0" w:color="auto"/>
        <w:left w:val="none" w:sz="0" w:space="0" w:color="auto"/>
        <w:bottom w:val="none" w:sz="0" w:space="0" w:color="auto"/>
        <w:right w:val="none" w:sz="0" w:space="0" w:color="auto"/>
      </w:divBdr>
    </w:div>
    <w:div w:id="1940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vnerasprave.euprava.gov.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sjp.gov.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6A8BE613F30469E0CA1F3BD5A6130" ma:contentTypeVersion="11" ma:contentTypeDescription="Create a new document." ma:contentTypeScope="" ma:versionID="ae2433fddfacc584b8d07afdf47aeec4">
  <xsd:schema xmlns:xsd="http://www.w3.org/2001/XMLSchema" xmlns:xs="http://www.w3.org/2001/XMLSchema" xmlns:p="http://schemas.microsoft.com/office/2006/metadata/properties" xmlns:ns2="872cbdc7-53a7-4e2d-9b82-d95bed377f79" xmlns:ns3="e769e857-5697-486a-8975-4a8a6b77ba24" targetNamespace="http://schemas.microsoft.com/office/2006/metadata/properties" ma:root="true" ma:fieldsID="5e8ddf8d4438f79e7f4ba9311437e4c9" ns2:_="" ns3:_="">
    <xsd:import namespace="872cbdc7-53a7-4e2d-9b82-d95bed377f79"/>
    <xsd:import namespace="e769e857-5697-486a-8975-4a8a6b77b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cbdc7-53a7-4e2d-9b82-d95bed377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9e857-5697-486a-8975-4a8a6b77ba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42866-C1DB-4E50-B52D-7D332E783137}">
  <ds:schemaRefs>
    <ds:schemaRef ds:uri="http://schemas.microsoft.com/sharepoint/v3/contenttype/forms"/>
  </ds:schemaRefs>
</ds:datastoreItem>
</file>

<file path=customXml/itemProps2.xml><?xml version="1.0" encoding="utf-8"?>
<ds:datastoreItem xmlns:ds="http://schemas.openxmlformats.org/officeDocument/2006/customXml" ds:itemID="{8FC1A397-5BAA-45BE-A4B7-F738BC08D5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23A5F-B5BF-415F-8606-2D61A51B3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cbdc7-53a7-4e2d-9b82-d95bed377f79"/>
    <ds:schemaRef ds:uri="e769e857-5697-486a-8975-4a8a6b77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5159</Words>
  <Characters>29412</Characters>
  <Application>Microsoft Office Word</Application>
  <DocSecurity>0</DocSecurity>
  <Lines>245</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Vukašinović</dc:creator>
  <cp:lastModifiedBy>Stefanovic</cp:lastModifiedBy>
  <cp:revision>2</cp:revision>
  <dcterms:created xsi:type="dcterms:W3CDTF">2021-10-12T10:39:00Z</dcterms:created>
  <dcterms:modified xsi:type="dcterms:W3CDTF">2021-10-12T10:39:00Z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0x01010015B6A8BE613F30469E0CA1F3BD5A6130</vt:lpwstr>
  </property>
</Properties>
</file>