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CFFE0F" w14:textId="77777777" w:rsidR="00221D8E" w:rsidRPr="00C90A9D" w:rsidRDefault="00C325C7" w:rsidP="00C325C7">
      <w:pPr>
        <w:ind w:right="1" w:firstLine="720"/>
        <w:jc w:val="right"/>
        <w:rPr>
          <w:rFonts w:ascii="Times New Roman" w:eastAsia="Arial" w:hAnsi="Times New Roman" w:cs="Times New Roman"/>
          <w:b/>
          <w:sz w:val="24"/>
          <w:szCs w:val="24"/>
          <w:u w:val="single"/>
          <w:lang w:val="sr-Cyrl-RS"/>
        </w:rPr>
      </w:pP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r w:rsidRPr="00C90A9D">
        <w:rPr>
          <w:rFonts w:ascii="Times New Roman" w:eastAsia="Arial" w:hAnsi="Times New Roman" w:cs="Times New Roman"/>
          <w:sz w:val="24"/>
          <w:szCs w:val="24"/>
          <w:lang w:val="en-US"/>
        </w:rPr>
        <w:tab/>
      </w:r>
    </w:p>
    <w:p w14:paraId="1C52674F" w14:textId="77777777" w:rsidR="00960043" w:rsidRPr="00B11680" w:rsidRDefault="00960043" w:rsidP="00960043">
      <w:pPr>
        <w:ind w:right="1" w:firstLine="720"/>
        <w:jc w:val="both"/>
        <w:rPr>
          <w:rFonts w:ascii="Times New Roman" w:eastAsia="Arial" w:hAnsi="Times New Roman" w:cs="Times New Roman"/>
          <w:sz w:val="24"/>
          <w:szCs w:val="24"/>
        </w:rPr>
      </w:pPr>
    </w:p>
    <w:p w14:paraId="2051FDB8" w14:textId="77777777" w:rsidR="00960043" w:rsidRPr="00B11680" w:rsidRDefault="00960043" w:rsidP="00CF29F2">
      <w:pPr>
        <w:ind w:right="1" w:firstLine="1134"/>
        <w:jc w:val="both"/>
        <w:rPr>
          <w:rFonts w:ascii="Times New Roman" w:eastAsia="Arial" w:hAnsi="Times New Roman" w:cs="Times New Roman"/>
          <w:sz w:val="24"/>
          <w:szCs w:val="24"/>
          <w:lang w:val="sr-Cyrl-RS"/>
        </w:rPr>
      </w:pPr>
      <w:r w:rsidRPr="00B11680">
        <w:rPr>
          <w:rFonts w:ascii="Times New Roman" w:eastAsia="Arial" w:hAnsi="Times New Roman" w:cs="Times New Roman"/>
          <w:sz w:val="24"/>
          <w:szCs w:val="24"/>
        </w:rPr>
        <w:t>На основу члана 38. став 1. Закона о планском систему Републике Србије („Службени гласник РС”, број 30/18)</w:t>
      </w:r>
      <w:r w:rsidRPr="00B11680">
        <w:rPr>
          <w:rFonts w:ascii="Times New Roman" w:eastAsia="Arial" w:hAnsi="Times New Roman" w:cs="Times New Roman"/>
          <w:sz w:val="24"/>
          <w:szCs w:val="24"/>
          <w:lang w:val="sr-Cyrl-RS"/>
        </w:rPr>
        <w:t>,</w:t>
      </w:r>
    </w:p>
    <w:p w14:paraId="047F4248" w14:textId="77777777" w:rsidR="00960043" w:rsidRPr="00481220" w:rsidRDefault="00960043" w:rsidP="00CF29F2">
      <w:pPr>
        <w:ind w:right="1" w:firstLine="1134"/>
        <w:jc w:val="both"/>
        <w:rPr>
          <w:rFonts w:ascii="Times New Roman" w:eastAsia="Arial" w:hAnsi="Times New Roman" w:cs="Times New Roman"/>
          <w:b/>
          <w:sz w:val="24"/>
          <w:szCs w:val="24"/>
        </w:rPr>
      </w:pPr>
    </w:p>
    <w:p w14:paraId="211E6DBE" w14:textId="77777777" w:rsidR="00960043" w:rsidRPr="00481220" w:rsidRDefault="00960043" w:rsidP="00CF29F2">
      <w:pPr>
        <w:ind w:left="700" w:firstLine="1134"/>
        <w:rPr>
          <w:rFonts w:ascii="Times New Roman" w:eastAsia="Arial" w:hAnsi="Times New Roman" w:cs="Times New Roman"/>
          <w:sz w:val="24"/>
          <w:szCs w:val="24"/>
        </w:rPr>
      </w:pPr>
      <w:r w:rsidRPr="00481220">
        <w:rPr>
          <w:rFonts w:ascii="Times New Roman" w:eastAsia="Arial" w:hAnsi="Times New Roman" w:cs="Times New Roman"/>
          <w:sz w:val="24"/>
          <w:szCs w:val="24"/>
        </w:rPr>
        <w:t>Влада усваја</w:t>
      </w:r>
    </w:p>
    <w:p w14:paraId="2764E499" w14:textId="77777777" w:rsidR="00960043" w:rsidRPr="00481220" w:rsidRDefault="00960043" w:rsidP="00CF29F2">
      <w:pPr>
        <w:ind w:left="700" w:firstLine="1134"/>
        <w:rPr>
          <w:rFonts w:ascii="Times New Roman" w:eastAsia="Arial" w:hAnsi="Times New Roman" w:cs="Times New Roman"/>
          <w:sz w:val="24"/>
          <w:szCs w:val="24"/>
        </w:rPr>
      </w:pPr>
    </w:p>
    <w:p w14:paraId="64A27B80" w14:textId="77777777" w:rsidR="00960043" w:rsidRPr="00481220" w:rsidRDefault="00960043" w:rsidP="00CF29F2">
      <w:pPr>
        <w:ind w:left="700" w:firstLine="1134"/>
        <w:rPr>
          <w:rFonts w:ascii="Times New Roman" w:eastAsia="Arial" w:hAnsi="Times New Roman" w:cs="Times New Roman"/>
          <w:sz w:val="24"/>
          <w:szCs w:val="24"/>
        </w:rPr>
      </w:pPr>
    </w:p>
    <w:p w14:paraId="4868C700" w14:textId="77777777" w:rsidR="00705B7D" w:rsidRDefault="005A798F" w:rsidP="00FB37BE">
      <w:pPr>
        <w:ind w:right="95"/>
        <w:jc w:val="center"/>
        <w:rPr>
          <w:rFonts w:ascii="Times New Roman" w:eastAsia="Arial" w:hAnsi="Times New Roman" w:cs="Times New Roman"/>
          <w:b/>
          <w:sz w:val="24"/>
          <w:szCs w:val="24"/>
          <w:lang w:val="sr-Cyrl-RS"/>
        </w:rPr>
      </w:pPr>
      <w:r>
        <w:rPr>
          <w:rFonts w:ascii="Times New Roman" w:eastAsia="Arial" w:hAnsi="Times New Roman" w:cs="Times New Roman"/>
          <w:b/>
          <w:sz w:val="24"/>
          <w:szCs w:val="24"/>
        </w:rPr>
        <w:t xml:space="preserve">АКЦИОНИ ПЛАН </w:t>
      </w:r>
      <w:r w:rsidRPr="00D11F5C">
        <w:rPr>
          <w:rFonts w:ascii="Times New Roman" w:eastAsia="Arial" w:hAnsi="Times New Roman" w:cs="Times New Roman"/>
          <w:b/>
          <w:sz w:val="24"/>
          <w:szCs w:val="24"/>
        </w:rPr>
        <w:t>ЗА 2025. ГОДИНУ</w:t>
      </w:r>
      <w:r w:rsidR="00960043" w:rsidRPr="00481220">
        <w:rPr>
          <w:rFonts w:ascii="Times New Roman" w:eastAsia="Arial" w:hAnsi="Times New Roman" w:cs="Times New Roman"/>
          <w:b/>
          <w:sz w:val="24"/>
          <w:szCs w:val="24"/>
          <w:lang w:val="sr-Cyrl-RS"/>
        </w:rPr>
        <w:t xml:space="preserve"> </w:t>
      </w:r>
    </w:p>
    <w:p w14:paraId="76A71B3F" w14:textId="77777777" w:rsidR="00960043" w:rsidRPr="00481220" w:rsidRDefault="00960043" w:rsidP="00FB37BE">
      <w:pPr>
        <w:ind w:right="95"/>
        <w:jc w:val="center"/>
        <w:rPr>
          <w:rFonts w:ascii="Times New Roman" w:eastAsia="Arial" w:hAnsi="Times New Roman" w:cs="Times New Roman"/>
          <w:b/>
          <w:sz w:val="24"/>
          <w:szCs w:val="24"/>
          <w:lang w:val="sr-Cyrl-RS"/>
        </w:rPr>
      </w:pPr>
      <w:r w:rsidRPr="00481220">
        <w:rPr>
          <w:rFonts w:ascii="Times New Roman" w:eastAsia="Arial" w:hAnsi="Times New Roman" w:cs="Times New Roman"/>
          <w:b/>
          <w:sz w:val="24"/>
          <w:szCs w:val="24"/>
          <w:lang w:val="sr-Cyrl-RS"/>
        </w:rPr>
        <w:t>ЗА СПРОВОЂЕЊЕ СТРАТЕГИЈЕ ЗА РОДНУ РАВНОПРАВНОСТ</w:t>
      </w:r>
      <w:r w:rsidR="00705B7D">
        <w:rPr>
          <w:rFonts w:ascii="Times New Roman" w:eastAsia="Arial" w:hAnsi="Times New Roman" w:cs="Times New Roman"/>
          <w:b/>
          <w:sz w:val="24"/>
          <w:szCs w:val="24"/>
          <w:lang w:val="sr-Cyrl-RS"/>
        </w:rPr>
        <w:t xml:space="preserve"> </w:t>
      </w:r>
      <w:r w:rsidRPr="00481220">
        <w:rPr>
          <w:rFonts w:ascii="Times New Roman" w:eastAsia="Arial" w:hAnsi="Times New Roman" w:cs="Times New Roman"/>
          <w:b/>
          <w:sz w:val="24"/>
          <w:szCs w:val="24"/>
          <w:lang w:val="sr-Cyrl-RS"/>
        </w:rPr>
        <w:t>ЗА ПЕРИОД ОД 2021. ДО 2030. ГОДИНЕ</w:t>
      </w:r>
    </w:p>
    <w:p w14:paraId="03CD2E56" w14:textId="77777777" w:rsidR="00960043" w:rsidRPr="00481220" w:rsidRDefault="00960043" w:rsidP="00CF29F2">
      <w:pPr>
        <w:ind w:firstLine="1134"/>
        <w:rPr>
          <w:rFonts w:ascii="Times New Roman" w:eastAsia="Times New Roman" w:hAnsi="Times New Roman" w:cs="Times New Roman"/>
          <w:sz w:val="24"/>
          <w:szCs w:val="24"/>
          <w:lang w:val="sr-Cyrl-RS"/>
        </w:rPr>
      </w:pPr>
    </w:p>
    <w:p w14:paraId="717742D3" w14:textId="77777777" w:rsidR="00960043" w:rsidRPr="00481220" w:rsidRDefault="00960043" w:rsidP="00CF29F2">
      <w:pPr>
        <w:ind w:firstLine="1134"/>
        <w:rPr>
          <w:rFonts w:ascii="Times New Roman" w:eastAsia="Times New Roman" w:hAnsi="Times New Roman" w:cs="Times New Roman"/>
          <w:sz w:val="24"/>
          <w:szCs w:val="24"/>
          <w:lang w:val="sr-Cyrl-RS"/>
        </w:rPr>
      </w:pPr>
    </w:p>
    <w:p w14:paraId="074B9197" w14:textId="77777777" w:rsidR="00960043" w:rsidRPr="00481220" w:rsidRDefault="00960043" w:rsidP="00FB37BE">
      <w:pPr>
        <w:tabs>
          <w:tab w:val="left" w:pos="7240"/>
        </w:tabs>
        <w:jc w:val="center"/>
        <w:rPr>
          <w:rFonts w:ascii="Times New Roman" w:eastAsia="Arial" w:hAnsi="Times New Roman" w:cs="Times New Roman"/>
          <w:sz w:val="24"/>
          <w:szCs w:val="24"/>
          <w:lang w:val="sr-Cyrl-RS"/>
        </w:rPr>
      </w:pPr>
      <w:r w:rsidRPr="00481220">
        <w:rPr>
          <w:rFonts w:ascii="Times New Roman" w:eastAsia="Arial" w:hAnsi="Times New Roman" w:cs="Times New Roman"/>
          <w:sz w:val="24"/>
          <w:szCs w:val="24"/>
        </w:rPr>
        <w:t>I</w:t>
      </w:r>
      <w:r w:rsidRPr="00481220">
        <w:rPr>
          <w:rFonts w:ascii="Times New Roman" w:eastAsia="Arial" w:hAnsi="Times New Roman" w:cs="Times New Roman"/>
          <w:sz w:val="24"/>
          <w:szCs w:val="24"/>
          <w:lang w:val="sr-Cyrl-RS"/>
        </w:rPr>
        <w:t xml:space="preserve"> УВОД</w:t>
      </w:r>
    </w:p>
    <w:p w14:paraId="791D07EC" w14:textId="77777777" w:rsidR="00960043" w:rsidRPr="00481220" w:rsidRDefault="00960043" w:rsidP="00B72CB9">
      <w:pPr>
        <w:spacing w:after="120"/>
        <w:ind w:firstLine="1134"/>
        <w:rPr>
          <w:rFonts w:ascii="Times New Roman" w:eastAsia="Times New Roman" w:hAnsi="Times New Roman" w:cs="Times New Roman"/>
          <w:sz w:val="24"/>
          <w:szCs w:val="24"/>
          <w:lang w:val="sr-Cyrl-RS"/>
        </w:rPr>
      </w:pPr>
    </w:p>
    <w:p w14:paraId="69C5E02B" w14:textId="77777777" w:rsidR="00960043" w:rsidRPr="008D03C3" w:rsidRDefault="005A798F" w:rsidP="00DA5F62">
      <w:pPr>
        <w:spacing w:after="80"/>
        <w:ind w:right="1" w:firstLine="1134"/>
        <w:jc w:val="both"/>
        <w:rPr>
          <w:rFonts w:ascii="Times New Roman" w:eastAsia="Arial" w:hAnsi="Times New Roman" w:cs="Times New Roman"/>
          <w:sz w:val="24"/>
          <w:szCs w:val="24"/>
          <w:lang w:val="en-US"/>
        </w:rPr>
      </w:pPr>
      <w:r>
        <w:rPr>
          <w:rFonts w:ascii="Times New Roman" w:eastAsia="Arial" w:hAnsi="Times New Roman" w:cs="Times New Roman"/>
          <w:sz w:val="24"/>
          <w:szCs w:val="24"/>
          <w:lang w:val="sr-Cyrl-RS"/>
        </w:rPr>
        <w:t xml:space="preserve">Акциони план </w:t>
      </w:r>
      <w:r w:rsidRPr="00D11F5C">
        <w:rPr>
          <w:rFonts w:ascii="Times New Roman" w:eastAsia="Arial" w:hAnsi="Times New Roman" w:cs="Times New Roman"/>
          <w:sz w:val="24"/>
          <w:szCs w:val="24"/>
          <w:lang w:val="sr-Cyrl-RS"/>
        </w:rPr>
        <w:t>за 2025. годину</w:t>
      </w:r>
      <w:r w:rsidR="00960043" w:rsidRPr="00481220">
        <w:rPr>
          <w:rFonts w:ascii="Times New Roman" w:eastAsia="Arial" w:hAnsi="Times New Roman" w:cs="Times New Roman"/>
          <w:sz w:val="24"/>
          <w:szCs w:val="24"/>
          <w:lang w:val="sr-Cyrl-RS"/>
        </w:rPr>
        <w:t xml:space="preserve"> за спровођење Стратегије за родну равноправност за период од 2021. до 2030. године (у даљем тексту: Акциони план) представља документ јавне политике који се доноси</w:t>
      </w:r>
      <w:r w:rsidR="00481220" w:rsidRPr="00481220">
        <w:rPr>
          <w:rFonts w:ascii="Times New Roman" w:eastAsia="Arial" w:hAnsi="Times New Roman" w:cs="Times New Roman"/>
          <w:sz w:val="24"/>
          <w:szCs w:val="24"/>
          <w:lang w:val="sr-Cyrl-RS"/>
        </w:rPr>
        <w:t xml:space="preserve"> ради</w:t>
      </w:r>
      <w:r w:rsidR="00960043" w:rsidRPr="00481220">
        <w:rPr>
          <w:rFonts w:ascii="Times New Roman" w:eastAsia="Arial" w:hAnsi="Times New Roman" w:cs="Times New Roman"/>
          <w:sz w:val="24"/>
          <w:szCs w:val="24"/>
          <w:lang w:val="sr-Cyrl-RS"/>
        </w:rPr>
        <w:t xml:space="preserve"> остваривања општег и посебних циљева и мера </w:t>
      </w:r>
      <w:r w:rsidR="008D03C3" w:rsidRPr="00481220">
        <w:rPr>
          <w:rFonts w:ascii="Times New Roman" w:eastAsia="Arial" w:hAnsi="Times New Roman" w:cs="Times New Roman"/>
          <w:sz w:val="24"/>
          <w:szCs w:val="24"/>
          <w:lang w:val="sr-Cyrl-RS"/>
        </w:rPr>
        <w:t>предвиђених</w:t>
      </w:r>
      <w:r w:rsidR="00960043" w:rsidRPr="00481220">
        <w:rPr>
          <w:rFonts w:ascii="Times New Roman" w:eastAsia="Arial" w:hAnsi="Times New Roman" w:cs="Times New Roman"/>
          <w:sz w:val="24"/>
          <w:szCs w:val="24"/>
          <w:lang w:val="sr-Cyrl-RS"/>
        </w:rPr>
        <w:t xml:space="preserve"> Стратегијом за родну равноправност за период од 2021. до 2030. године („Службени гласник РС”, број 103/21) и реализације активности у </w:t>
      </w:r>
      <w:r w:rsidR="005C1ABC">
        <w:rPr>
          <w:rFonts w:ascii="Times New Roman" w:eastAsia="Arial" w:hAnsi="Times New Roman" w:cs="Times New Roman"/>
          <w:sz w:val="24"/>
          <w:szCs w:val="24"/>
          <w:lang w:val="sr-Cyrl-RS"/>
        </w:rPr>
        <w:t>предвиђено</w:t>
      </w:r>
      <w:r w:rsidR="008D03C3" w:rsidRPr="00481220">
        <w:rPr>
          <w:rFonts w:ascii="Times New Roman" w:eastAsia="Arial" w:hAnsi="Times New Roman" w:cs="Times New Roman"/>
          <w:sz w:val="24"/>
          <w:szCs w:val="24"/>
          <w:lang w:val="sr-Cyrl-RS"/>
        </w:rPr>
        <w:t>м</w:t>
      </w:r>
      <w:r w:rsidR="00960043" w:rsidRPr="00481220">
        <w:rPr>
          <w:rFonts w:ascii="Times New Roman" w:eastAsia="Arial" w:hAnsi="Times New Roman" w:cs="Times New Roman"/>
          <w:sz w:val="24"/>
          <w:szCs w:val="24"/>
          <w:lang w:val="sr-Cyrl-RS"/>
        </w:rPr>
        <w:t xml:space="preserve"> периоду</w:t>
      </w:r>
      <w:r w:rsidR="00960043" w:rsidRPr="008D03C3">
        <w:rPr>
          <w:rFonts w:ascii="Times New Roman" w:eastAsia="Arial" w:hAnsi="Times New Roman" w:cs="Times New Roman"/>
          <w:sz w:val="24"/>
          <w:szCs w:val="24"/>
          <w:lang w:val="sr-Cyrl-RS"/>
        </w:rPr>
        <w:t xml:space="preserve">. </w:t>
      </w:r>
    </w:p>
    <w:p w14:paraId="6735C023" w14:textId="77777777" w:rsidR="00960043" w:rsidRPr="00481220" w:rsidRDefault="00960043" w:rsidP="00DA5F62">
      <w:pPr>
        <w:spacing w:after="80"/>
        <w:ind w:right="1" w:firstLine="1134"/>
        <w:jc w:val="both"/>
        <w:rPr>
          <w:rFonts w:ascii="Times New Roman" w:eastAsia="Arial" w:hAnsi="Times New Roman" w:cs="Times New Roman"/>
          <w:strike/>
          <w:sz w:val="24"/>
          <w:szCs w:val="24"/>
          <w:lang w:val="sr-Cyrl-RS"/>
        </w:rPr>
      </w:pPr>
      <w:r w:rsidRPr="00481220">
        <w:rPr>
          <w:rFonts w:ascii="Times New Roman" w:eastAsia="Arial" w:hAnsi="Times New Roman" w:cs="Times New Roman"/>
          <w:sz w:val="24"/>
          <w:szCs w:val="24"/>
          <w:lang w:val="sr-Cyrl-RS"/>
        </w:rPr>
        <w:t xml:space="preserve">У Стратегији за родну равноправност за период од 2021. до 2030. године (у даљем тексту: Стратегија), коју је Влада Републике Србије усвојила на седници одржаној 14. октобра 2021. године, садржан је општи циљ и четири посебна циља. </w:t>
      </w:r>
    </w:p>
    <w:p w14:paraId="1418FBD9" w14:textId="77777777" w:rsidR="00960043" w:rsidRPr="00481220" w:rsidRDefault="00960043" w:rsidP="00DA5F62">
      <w:pPr>
        <w:spacing w:after="80"/>
        <w:ind w:right="21" w:firstLine="1134"/>
        <w:jc w:val="both"/>
        <w:rPr>
          <w:rFonts w:ascii="Times New Roman" w:eastAsia="Arial" w:hAnsi="Times New Roman" w:cs="Times New Roman"/>
          <w:sz w:val="24"/>
          <w:szCs w:val="24"/>
          <w:lang w:val="sr-Cyrl-RS"/>
        </w:rPr>
      </w:pPr>
      <w:r w:rsidRPr="00481220">
        <w:rPr>
          <w:rFonts w:ascii="Times New Roman" w:eastAsia="Arial" w:hAnsi="Times New Roman" w:cs="Times New Roman"/>
          <w:b/>
          <w:sz w:val="24"/>
          <w:szCs w:val="24"/>
          <w:lang w:val="sr-Cyrl-RS"/>
        </w:rPr>
        <w:t>Општи циљ у Стратегији је</w:t>
      </w:r>
      <w:r w:rsidRPr="00481220">
        <w:rPr>
          <w:rFonts w:ascii="Times New Roman" w:eastAsia="Arial" w:hAnsi="Times New Roman" w:cs="Times New Roman"/>
          <w:sz w:val="24"/>
          <w:szCs w:val="24"/>
          <w:lang w:val="sr-Cyrl-RS"/>
        </w:rPr>
        <w:t>: Превазилажење родног јаза и остваривање родне равноправности као предуслов за развој друштва и побољшање свакодневног живота жена и мушкараца, девојчица и дечака.</w:t>
      </w:r>
    </w:p>
    <w:p w14:paraId="1D827459" w14:textId="77777777" w:rsidR="00960043" w:rsidRPr="00481220" w:rsidRDefault="00960043" w:rsidP="00DA5F62">
      <w:pPr>
        <w:spacing w:after="80"/>
        <w:ind w:right="1" w:firstLine="1134"/>
        <w:jc w:val="both"/>
        <w:rPr>
          <w:rFonts w:ascii="Times New Roman" w:eastAsia="Arial" w:hAnsi="Times New Roman" w:cs="Times New Roman"/>
          <w:b/>
          <w:sz w:val="24"/>
          <w:szCs w:val="24"/>
          <w:lang w:val="sr-Cyrl-RS"/>
        </w:rPr>
      </w:pPr>
      <w:r w:rsidRPr="00481220">
        <w:rPr>
          <w:rFonts w:ascii="Times New Roman" w:eastAsia="Arial" w:hAnsi="Times New Roman" w:cs="Times New Roman"/>
          <w:b/>
          <w:sz w:val="24"/>
          <w:szCs w:val="24"/>
          <w:lang w:val="sr-Cyrl-RS"/>
        </w:rPr>
        <w:t>Посебни циљеви у Стратегији су:</w:t>
      </w:r>
    </w:p>
    <w:p w14:paraId="30B63CDF" w14:textId="77777777" w:rsidR="00960043" w:rsidRPr="00481220" w:rsidRDefault="00960043" w:rsidP="00DA5F62">
      <w:pPr>
        <w:spacing w:after="80"/>
        <w:ind w:firstLine="1134"/>
        <w:jc w:val="both"/>
        <w:rPr>
          <w:rFonts w:ascii="Times New Roman" w:eastAsia="Arial" w:hAnsi="Times New Roman" w:cs="Times New Roman"/>
          <w:sz w:val="24"/>
          <w:szCs w:val="24"/>
          <w:lang w:val="sr-Cyrl-RS"/>
        </w:rPr>
      </w:pPr>
      <w:r w:rsidRPr="00481220">
        <w:rPr>
          <w:rFonts w:ascii="Times New Roman" w:eastAsia="Arial" w:hAnsi="Times New Roman" w:cs="Times New Roman"/>
          <w:b/>
          <w:sz w:val="24"/>
          <w:szCs w:val="24"/>
          <w:lang w:val="sr-Cyrl-RS"/>
        </w:rPr>
        <w:t>Посебан циљ 1:</w:t>
      </w:r>
      <w:r w:rsidRPr="00481220">
        <w:rPr>
          <w:rFonts w:ascii="Times New Roman" w:eastAsia="Arial" w:hAnsi="Times New Roman" w:cs="Times New Roman"/>
          <w:sz w:val="24"/>
          <w:szCs w:val="24"/>
          <w:lang w:val="sr-Cyrl-RS"/>
        </w:rPr>
        <w:t xml:space="preserve"> Смањен родни јаз у економији, науци и образовању као предуслов и подстицај </w:t>
      </w:r>
      <w:r w:rsidR="008D03C3" w:rsidRPr="00481220">
        <w:rPr>
          <w:rFonts w:ascii="Times New Roman" w:eastAsia="Arial" w:hAnsi="Times New Roman" w:cs="Times New Roman"/>
          <w:sz w:val="24"/>
          <w:szCs w:val="24"/>
          <w:lang w:val="sr-Cyrl-RS"/>
        </w:rPr>
        <w:t>сопио</w:t>
      </w:r>
      <w:r w:rsidRPr="00481220">
        <w:rPr>
          <w:rFonts w:ascii="Times New Roman" w:eastAsia="Arial" w:hAnsi="Times New Roman" w:cs="Times New Roman"/>
          <w:sz w:val="24"/>
          <w:szCs w:val="24"/>
          <w:lang w:val="sr-Cyrl-RS"/>
        </w:rPr>
        <w:t>-економског развоја друштва;</w:t>
      </w:r>
    </w:p>
    <w:p w14:paraId="5A49F5E0" w14:textId="77777777" w:rsidR="00960043" w:rsidRPr="00481220" w:rsidRDefault="00960043" w:rsidP="00DA5F62">
      <w:pPr>
        <w:spacing w:after="80"/>
        <w:ind w:firstLine="1134"/>
        <w:jc w:val="both"/>
        <w:rPr>
          <w:rFonts w:ascii="Times New Roman" w:eastAsia="Arial" w:hAnsi="Times New Roman" w:cs="Times New Roman"/>
          <w:sz w:val="24"/>
          <w:szCs w:val="24"/>
          <w:lang w:val="sr-Cyrl-RS"/>
        </w:rPr>
      </w:pPr>
      <w:r w:rsidRPr="00481220">
        <w:rPr>
          <w:rFonts w:ascii="Times New Roman" w:eastAsia="Arial" w:hAnsi="Times New Roman" w:cs="Times New Roman"/>
          <w:b/>
          <w:sz w:val="24"/>
          <w:szCs w:val="24"/>
          <w:lang w:val="sr-Cyrl-RS"/>
        </w:rPr>
        <w:t>Посебан циљ 2:</w:t>
      </w:r>
      <w:r w:rsidRPr="00481220">
        <w:rPr>
          <w:rFonts w:ascii="Times New Roman" w:eastAsia="Arial" w:hAnsi="Times New Roman" w:cs="Times New Roman"/>
          <w:sz w:val="24"/>
          <w:szCs w:val="24"/>
          <w:lang w:val="sr-Cyrl-RS"/>
        </w:rPr>
        <w:t xml:space="preserve"> Обезбеђене једнаке могућности за остваривање и заштиту људских права као претпоставка развоја и безбедног друштва; </w:t>
      </w:r>
    </w:p>
    <w:p w14:paraId="626A7B6C" w14:textId="77777777" w:rsidR="00960043" w:rsidRDefault="00960043" w:rsidP="00DA5F62">
      <w:pPr>
        <w:spacing w:after="80"/>
        <w:ind w:firstLine="1134"/>
        <w:jc w:val="both"/>
        <w:rPr>
          <w:rFonts w:ascii="Times New Roman" w:eastAsia="Arial" w:hAnsi="Times New Roman" w:cs="Times New Roman"/>
          <w:sz w:val="24"/>
          <w:szCs w:val="24"/>
          <w:lang w:val="sr-Cyrl-RS"/>
        </w:rPr>
      </w:pPr>
      <w:r w:rsidRPr="00481220">
        <w:rPr>
          <w:rFonts w:ascii="Times New Roman" w:eastAsia="Arial" w:hAnsi="Times New Roman" w:cs="Times New Roman"/>
          <w:b/>
          <w:sz w:val="24"/>
          <w:szCs w:val="24"/>
          <w:lang w:val="sr-Cyrl-RS"/>
        </w:rPr>
        <w:t>Посебан циљ 3:</w:t>
      </w:r>
      <w:r w:rsidRPr="00481220">
        <w:rPr>
          <w:rFonts w:ascii="Times New Roman" w:eastAsia="Arial" w:hAnsi="Times New Roman" w:cs="Times New Roman"/>
          <w:sz w:val="24"/>
          <w:szCs w:val="24"/>
          <w:lang w:val="sr-Cyrl-RS"/>
        </w:rPr>
        <w:t xml:space="preserve"> Успостављена приступачна и свеобухватна здравствена заштита и обезбеђена социјална сигурност;</w:t>
      </w:r>
    </w:p>
    <w:p w14:paraId="2A0DD167" w14:textId="77777777" w:rsidR="00960043" w:rsidRPr="00481220" w:rsidRDefault="00960043" w:rsidP="00DA5F62">
      <w:pPr>
        <w:spacing w:after="80"/>
        <w:ind w:firstLine="1134"/>
        <w:jc w:val="both"/>
        <w:rPr>
          <w:rFonts w:ascii="Times New Roman" w:eastAsia="Arial" w:hAnsi="Times New Roman" w:cs="Times New Roman"/>
          <w:sz w:val="24"/>
          <w:szCs w:val="24"/>
          <w:lang w:val="sr-Cyrl-RS"/>
        </w:rPr>
      </w:pPr>
      <w:r w:rsidRPr="00481220">
        <w:rPr>
          <w:rFonts w:ascii="Times New Roman" w:eastAsia="Arial" w:hAnsi="Times New Roman" w:cs="Times New Roman"/>
          <w:b/>
          <w:sz w:val="24"/>
          <w:szCs w:val="24"/>
          <w:lang w:val="sr-Cyrl-RS"/>
        </w:rPr>
        <w:t>Посебан циљ 4:</w:t>
      </w:r>
      <w:r w:rsidRPr="00481220">
        <w:rPr>
          <w:rFonts w:ascii="Times New Roman" w:eastAsia="Arial" w:hAnsi="Times New Roman" w:cs="Times New Roman"/>
          <w:sz w:val="24"/>
          <w:szCs w:val="24"/>
          <w:lang w:val="sr-Cyrl-RS"/>
        </w:rPr>
        <w:t xml:space="preserve"> Успостављен целовит и функционалан систем за креирање и спровођење родно одговорних јавних политика и буџета.</w:t>
      </w:r>
    </w:p>
    <w:p w14:paraId="6F2716DC" w14:textId="77777777" w:rsidR="00960043" w:rsidRPr="00481220" w:rsidRDefault="00960043" w:rsidP="00DA5F62">
      <w:pPr>
        <w:pBdr>
          <w:top w:val="nil"/>
          <w:left w:val="nil"/>
          <w:bottom w:val="nil"/>
          <w:right w:val="nil"/>
          <w:between w:val="nil"/>
          <w:bar w:val="nil"/>
        </w:pBdr>
        <w:spacing w:after="80"/>
        <w:ind w:firstLine="1134"/>
        <w:jc w:val="both"/>
        <w:rPr>
          <w:rFonts w:ascii="Times New Roman" w:eastAsia="Arial" w:hAnsi="Times New Roman" w:cs="Times New Roman"/>
          <w:sz w:val="24"/>
          <w:szCs w:val="24"/>
          <w:u w:color="000000"/>
          <w:bdr w:val="nil"/>
          <w:lang w:val="sr-Cyrl-RS" w:eastAsia="en-US"/>
        </w:rPr>
      </w:pPr>
      <w:r w:rsidRPr="00481220">
        <w:rPr>
          <w:rFonts w:ascii="Times New Roman" w:eastAsia="Arial" w:hAnsi="Times New Roman" w:cs="Times New Roman"/>
          <w:sz w:val="24"/>
          <w:szCs w:val="24"/>
          <w:u w:color="000000"/>
          <w:bdr w:val="nil"/>
          <w:lang w:val="sr-Cyrl-RS" w:eastAsia="en-US"/>
        </w:rPr>
        <w:lastRenderedPageBreak/>
        <w:t xml:space="preserve">Стратегијом је планирано доношење акционих планова ради остваривања циљева и утврђених мера. С тим у вези, </w:t>
      </w:r>
      <w:r w:rsidR="00481220" w:rsidRPr="00481220">
        <w:rPr>
          <w:rFonts w:ascii="Times New Roman" w:eastAsia="Arial" w:hAnsi="Times New Roman" w:cs="Times New Roman"/>
          <w:sz w:val="24"/>
          <w:szCs w:val="24"/>
          <w:u w:color="000000"/>
          <w:bdr w:val="nil"/>
          <w:lang w:val="sr-Cyrl-RS" w:eastAsia="en-US"/>
        </w:rPr>
        <w:t xml:space="preserve">треба споменути да је </w:t>
      </w:r>
      <w:r w:rsidRPr="00481220">
        <w:rPr>
          <w:rFonts w:ascii="Times New Roman" w:eastAsia="Arial" w:hAnsi="Times New Roman" w:cs="Times New Roman"/>
          <w:sz w:val="24"/>
          <w:szCs w:val="24"/>
          <w:lang w:val="sr-Cyrl-RS"/>
        </w:rPr>
        <w:t>Акциони план за 2022. и 2023. годину за спровођење Стратегије за родну равноправност за период од 2021. до 2030. године</w:t>
      </w:r>
      <w:r w:rsidRPr="00481220">
        <w:rPr>
          <w:rFonts w:ascii="Times New Roman" w:eastAsia="Arial" w:hAnsi="Times New Roman" w:cs="Times New Roman"/>
          <w:sz w:val="24"/>
          <w:szCs w:val="24"/>
          <w:u w:color="000000"/>
          <w:bdr w:val="nil"/>
          <w:lang w:val="sr-Cyrl-RS" w:eastAsia="en-US"/>
        </w:rPr>
        <w:t xml:space="preserve"> </w:t>
      </w:r>
      <w:r w:rsidRPr="00481220">
        <w:rPr>
          <w:rFonts w:ascii="Times New Roman" w:eastAsia="Arial" w:hAnsi="Times New Roman" w:cs="Times New Roman"/>
          <w:sz w:val="24"/>
          <w:szCs w:val="24"/>
          <w:lang w:val="sr-Cyrl-RS"/>
        </w:rPr>
        <w:t xml:space="preserve">Влада </w:t>
      </w:r>
      <w:r w:rsidR="008D03C3" w:rsidRPr="00481220">
        <w:rPr>
          <w:rFonts w:ascii="Times New Roman" w:eastAsia="Arial" w:hAnsi="Times New Roman" w:cs="Times New Roman"/>
          <w:sz w:val="24"/>
          <w:szCs w:val="24"/>
          <w:lang w:val="sr-Cyrl-RS"/>
        </w:rPr>
        <w:t>у</w:t>
      </w:r>
      <w:r w:rsidR="009604C5">
        <w:rPr>
          <w:rFonts w:ascii="Times New Roman" w:eastAsia="Arial" w:hAnsi="Times New Roman" w:cs="Times New Roman"/>
          <w:sz w:val="24"/>
          <w:szCs w:val="24"/>
          <w:lang w:val="sr-Cyrl-RS"/>
        </w:rPr>
        <w:t xml:space="preserve">својила </w:t>
      </w:r>
      <w:r w:rsidRPr="00481220">
        <w:rPr>
          <w:rFonts w:ascii="Times New Roman" w:eastAsia="Arial" w:hAnsi="Times New Roman" w:cs="Times New Roman"/>
          <w:sz w:val="24"/>
          <w:szCs w:val="24"/>
          <w:lang w:val="sr-Cyrl-RS"/>
        </w:rPr>
        <w:t xml:space="preserve">25. августа 2022. године </w:t>
      </w:r>
      <w:r w:rsidR="009604C5">
        <w:rPr>
          <w:rFonts w:ascii="Times New Roman" w:eastAsia="Arial" w:hAnsi="Times New Roman" w:cs="Times New Roman"/>
          <w:sz w:val="24"/>
          <w:szCs w:val="24"/>
          <w:lang w:val="sr-Cyrl-RS"/>
        </w:rPr>
        <w:t>(„Службени гласник РС”, број 99/</w:t>
      </w:r>
      <w:r w:rsidRPr="00481220">
        <w:rPr>
          <w:rFonts w:ascii="Times New Roman" w:eastAsia="Arial" w:hAnsi="Times New Roman" w:cs="Times New Roman"/>
          <w:sz w:val="24"/>
          <w:szCs w:val="24"/>
          <w:lang w:val="sr-Cyrl-RS"/>
        </w:rPr>
        <w:t>22), на предлог Министарства за људска и мањинска права и друштвени дијалог, које је на основу члана 12. Закона о министарствима</w:t>
      </w:r>
      <w:r w:rsidRPr="00481220">
        <w:rPr>
          <w:rFonts w:ascii="Times New Roman" w:hAnsi="Times New Roman" w:cs="Times New Roman"/>
          <w:sz w:val="24"/>
          <w:szCs w:val="24"/>
          <w:u w:color="000000"/>
          <w:bdr w:val="nil"/>
          <w:lang w:val="sr-Cyrl-RS" w:eastAsia="en-US"/>
        </w:rPr>
        <w:t xml:space="preserve"> </w:t>
      </w:r>
      <w:r w:rsidRPr="00481220">
        <w:rPr>
          <w:rFonts w:ascii="Times New Roman" w:hAnsi="Times New Roman" w:cs="Times New Roman"/>
          <w:sz w:val="24"/>
          <w:szCs w:val="24"/>
          <w:u w:color="000000"/>
          <w:bdr w:val="nil"/>
          <w:shd w:val="clear" w:color="auto" w:fill="FFFFFF"/>
          <w:lang w:val="sr-Cyrl-RS" w:eastAsia="en-US"/>
        </w:rPr>
        <w:t>(„Служ</w:t>
      </w:r>
      <w:r w:rsidR="009604C5">
        <w:rPr>
          <w:rFonts w:ascii="Times New Roman" w:hAnsi="Times New Roman" w:cs="Times New Roman"/>
          <w:sz w:val="24"/>
          <w:szCs w:val="24"/>
          <w:u w:color="000000"/>
          <w:bdr w:val="nil"/>
          <w:shd w:val="clear" w:color="auto" w:fill="FFFFFF"/>
          <w:lang w:val="sr-Cyrl-RS" w:eastAsia="en-US"/>
        </w:rPr>
        <w:t>бени гласник РС”, бр.</w:t>
      </w:r>
      <w:r w:rsidR="005C1ABC">
        <w:rPr>
          <w:rFonts w:ascii="Times New Roman" w:hAnsi="Times New Roman" w:cs="Times New Roman"/>
          <w:sz w:val="24"/>
          <w:szCs w:val="24"/>
          <w:u w:color="000000"/>
          <w:bdr w:val="nil"/>
          <w:shd w:val="clear" w:color="auto" w:fill="FFFFFF"/>
          <w:lang w:val="sr-Cyrl-RS" w:eastAsia="en-US"/>
        </w:rPr>
        <w:t xml:space="preserve"> 128/20 и</w:t>
      </w:r>
      <w:r w:rsidR="009604C5">
        <w:rPr>
          <w:rFonts w:ascii="Times New Roman" w:hAnsi="Times New Roman" w:cs="Times New Roman"/>
          <w:sz w:val="24"/>
          <w:szCs w:val="24"/>
          <w:u w:color="000000"/>
          <w:bdr w:val="nil"/>
          <w:shd w:val="clear" w:color="auto" w:fill="FFFFFF"/>
          <w:lang w:val="sr-Cyrl-RS" w:eastAsia="en-US"/>
        </w:rPr>
        <w:t xml:space="preserve"> </w:t>
      </w:r>
      <w:r w:rsidRPr="00481220">
        <w:rPr>
          <w:rFonts w:ascii="Times New Roman" w:hAnsi="Times New Roman" w:cs="Times New Roman"/>
          <w:sz w:val="24"/>
          <w:szCs w:val="24"/>
          <w:u w:color="000000"/>
          <w:bdr w:val="nil"/>
          <w:shd w:val="clear" w:color="auto" w:fill="FFFFFF"/>
          <w:lang w:val="sr-Cyrl-RS" w:eastAsia="en-US"/>
        </w:rPr>
        <w:t>116/22)</w:t>
      </w:r>
      <w:r w:rsidRPr="00481220">
        <w:rPr>
          <w:rFonts w:ascii="Times New Roman" w:eastAsia="Arial" w:hAnsi="Times New Roman" w:cs="Times New Roman"/>
          <w:sz w:val="24"/>
          <w:szCs w:val="24"/>
          <w:lang w:val="sr-Cyrl-RS"/>
        </w:rPr>
        <w:t xml:space="preserve"> надлежно за послове у области родне равноправности (у даљем тексту: ресорно Министарство). </w:t>
      </w:r>
      <w:r w:rsidRPr="00481220">
        <w:rPr>
          <w:rFonts w:ascii="Times New Roman" w:eastAsia="Arial" w:hAnsi="Times New Roman" w:cs="Times New Roman"/>
          <w:sz w:val="24"/>
          <w:szCs w:val="24"/>
          <w:u w:color="000000"/>
          <w:bdr w:val="nil"/>
          <w:lang w:val="sr-Cyrl-RS" w:eastAsia="en-US"/>
        </w:rPr>
        <w:t xml:space="preserve">Пре истека периода важења првог двогодишњег </w:t>
      </w:r>
      <w:r w:rsidRPr="00481220">
        <w:rPr>
          <w:rFonts w:ascii="Times New Roman" w:eastAsia="Arial" w:hAnsi="Times New Roman" w:cs="Times New Roman"/>
          <w:sz w:val="24"/>
          <w:szCs w:val="24"/>
          <w:u w:color="000000"/>
          <w:bdr w:val="nil"/>
          <w:lang w:val="en-US" w:eastAsia="en-US"/>
        </w:rPr>
        <w:t>a</w:t>
      </w:r>
      <w:r w:rsidRPr="00481220">
        <w:rPr>
          <w:rFonts w:ascii="Times New Roman" w:eastAsia="Arial" w:hAnsi="Times New Roman" w:cs="Times New Roman"/>
          <w:sz w:val="24"/>
          <w:szCs w:val="24"/>
          <w:u w:color="000000"/>
          <w:bdr w:val="nil"/>
          <w:lang w:val="sr-Cyrl-RS" w:eastAsia="en-US"/>
        </w:rPr>
        <w:t xml:space="preserve">кционог плана приступило се изради извештаја о резултатима спровођења Акционог плана за 2022. и 2023. годину за спровођење Стратегије за родну равноправност за период од 2021. до 2030. године, како би се правовремено започео процес израде другог </w:t>
      </w:r>
      <w:r w:rsidR="008519EF">
        <w:rPr>
          <w:rFonts w:ascii="Times New Roman" w:eastAsia="Arial" w:hAnsi="Times New Roman" w:cs="Times New Roman"/>
          <w:sz w:val="24"/>
          <w:szCs w:val="24"/>
          <w:u w:color="000000"/>
          <w:bdr w:val="nil"/>
          <w:lang w:val="sr-Cyrl-RS" w:eastAsia="en-US"/>
        </w:rPr>
        <w:t xml:space="preserve">по </w:t>
      </w:r>
      <w:r w:rsidR="008519EF" w:rsidRPr="005C1ABC">
        <w:rPr>
          <w:rFonts w:ascii="Times New Roman" w:eastAsia="Arial" w:hAnsi="Times New Roman" w:cs="Times New Roman"/>
          <w:sz w:val="24"/>
          <w:szCs w:val="24"/>
          <w:u w:color="000000"/>
          <w:bdr w:val="nil"/>
          <w:lang w:val="sr-Cyrl-RS" w:eastAsia="en-US"/>
        </w:rPr>
        <w:t xml:space="preserve">реду </w:t>
      </w:r>
      <w:r w:rsidR="00C047B5" w:rsidRPr="005C1ABC">
        <w:rPr>
          <w:rFonts w:ascii="Times New Roman" w:eastAsia="Arial" w:hAnsi="Times New Roman" w:cs="Times New Roman"/>
          <w:sz w:val="24"/>
          <w:szCs w:val="24"/>
          <w:u w:color="000000"/>
          <w:bdr w:val="nil"/>
          <w:lang w:val="sr-Cyrl-RS" w:eastAsia="en-US"/>
        </w:rPr>
        <w:t>А</w:t>
      </w:r>
      <w:r w:rsidRPr="005C1ABC">
        <w:rPr>
          <w:rFonts w:ascii="Times New Roman" w:eastAsia="Arial" w:hAnsi="Times New Roman" w:cs="Times New Roman"/>
          <w:sz w:val="24"/>
          <w:szCs w:val="24"/>
          <w:u w:color="000000"/>
          <w:bdr w:val="nil"/>
          <w:lang w:val="sr-Cyrl-RS" w:eastAsia="en-US"/>
        </w:rPr>
        <w:t>кционог</w:t>
      </w:r>
      <w:r w:rsidRPr="00481220">
        <w:rPr>
          <w:rFonts w:ascii="Times New Roman" w:eastAsia="Arial" w:hAnsi="Times New Roman" w:cs="Times New Roman"/>
          <w:sz w:val="24"/>
          <w:szCs w:val="24"/>
          <w:u w:color="000000"/>
          <w:bdr w:val="nil"/>
          <w:lang w:val="sr-Cyrl-RS" w:eastAsia="en-US"/>
        </w:rPr>
        <w:t xml:space="preserve"> плана.</w:t>
      </w:r>
    </w:p>
    <w:p w14:paraId="49A4E9D6" w14:textId="77777777" w:rsidR="008D03C3" w:rsidRPr="008D03C3" w:rsidRDefault="008D03C3" w:rsidP="00DA5F62">
      <w:pPr>
        <w:spacing w:after="80"/>
        <w:ind w:right="1" w:firstLine="1134"/>
        <w:jc w:val="both"/>
        <w:rPr>
          <w:rFonts w:ascii="Times New Roman" w:eastAsia="Arial" w:hAnsi="Times New Roman" w:cs="Times New Roman"/>
          <w:sz w:val="24"/>
          <w:szCs w:val="24"/>
          <w:lang w:val="en-US"/>
        </w:rPr>
      </w:pPr>
      <w:r w:rsidRPr="008D03C3">
        <w:rPr>
          <w:rFonts w:ascii="Times New Roman" w:eastAsia="Arial" w:hAnsi="Times New Roman" w:cs="Times New Roman"/>
          <w:sz w:val="24"/>
          <w:szCs w:val="24"/>
          <w:lang w:val="sr-Cyrl-RS"/>
        </w:rPr>
        <w:t xml:space="preserve">Термини који се користе у овом </w:t>
      </w:r>
      <w:r w:rsidR="005C1ABC">
        <w:rPr>
          <w:rFonts w:ascii="Times New Roman" w:eastAsia="Arial" w:hAnsi="Times New Roman" w:cs="Times New Roman"/>
          <w:sz w:val="24"/>
          <w:szCs w:val="24"/>
          <w:lang w:val="sr-Latn-RS"/>
        </w:rPr>
        <w:t>a</w:t>
      </w:r>
      <w:r w:rsidRPr="008D03C3">
        <w:rPr>
          <w:rFonts w:ascii="Times New Roman" w:eastAsia="Arial" w:hAnsi="Times New Roman" w:cs="Times New Roman"/>
          <w:sz w:val="24"/>
          <w:szCs w:val="24"/>
          <w:lang w:val="sr-Cyrl-RS"/>
        </w:rPr>
        <w:t>кционом плану, а који имају родно значење, изражени у граматичком мушком роду, подразумевају природни женски и мушки пол лица на које се односе</w:t>
      </w:r>
      <w:r w:rsidRPr="008D03C3">
        <w:rPr>
          <w:rFonts w:ascii="Times New Roman" w:eastAsia="Arial" w:hAnsi="Times New Roman" w:cs="Times New Roman"/>
          <w:sz w:val="24"/>
          <w:szCs w:val="24"/>
          <w:lang w:val="en-US"/>
        </w:rPr>
        <w:t>.</w:t>
      </w:r>
    </w:p>
    <w:p w14:paraId="56AB9095" w14:textId="77777777" w:rsidR="00960043" w:rsidRPr="00481220" w:rsidRDefault="00960043" w:rsidP="00B72CB9">
      <w:pPr>
        <w:tabs>
          <w:tab w:val="left" w:pos="5260"/>
        </w:tabs>
        <w:spacing w:after="120"/>
        <w:ind w:firstLine="1134"/>
        <w:rPr>
          <w:rFonts w:ascii="Times New Roman" w:eastAsia="Arial" w:hAnsi="Times New Roman" w:cs="Times New Roman"/>
          <w:sz w:val="24"/>
          <w:szCs w:val="24"/>
          <w:lang w:val="sr-Cyrl-RS"/>
        </w:rPr>
      </w:pPr>
    </w:p>
    <w:p w14:paraId="0ED675CE" w14:textId="77777777" w:rsidR="00960043" w:rsidRPr="00481220" w:rsidRDefault="00960043" w:rsidP="00FB37BE">
      <w:pPr>
        <w:tabs>
          <w:tab w:val="left" w:pos="5260"/>
        </w:tabs>
        <w:spacing w:after="120"/>
        <w:jc w:val="center"/>
        <w:rPr>
          <w:rFonts w:ascii="Times New Roman" w:eastAsia="Arial" w:hAnsi="Times New Roman" w:cs="Times New Roman"/>
          <w:sz w:val="24"/>
          <w:szCs w:val="24"/>
          <w:lang w:val="sr-Cyrl-RS"/>
        </w:rPr>
      </w:pPr>
      <w:r w:rsidRPr="00481220">
        <w:rPr>
          <w:rFonts w:ascii="Times New Roman" w:eastAsia="Arial" w:hAnsi="Times New Roman" w:cs="Times New Roman"/>
          <w:sz w:val="24"/>
          <w:szCs w:val="24"/>
        </w:rPr>
        <w:t>II</w:t>
      </w:r>
      <w:r w:rsidR="00FB37BE">
        <w:rPr>
          <w:rFonts w:ascii="Times New Roman" w:eastAsia="Arial" w:hAnsi="Times New Roman" w:cs="Times New Roman"/>
          <w:sz w:val="24"/>
          <w:szCs w:val="24"/>
          <w:lang w:val="sr-Cyrl-RS"/>
        </w:rPr>
        <w:t xml:space="preserve"> </w:t>
      </w:r>
      <w:r w:rsidRPr="00481220">
        <w:rPr>
          <w:rFonts w:ascii="Times New Roman" w:eastAsia="Arial" w:hAnsi="Times New Roman" w:cs="Times New Roman"/>
          <w:sz w:val="24"/>
          <w:szCs w:val="24"/>
          <w:lang w:val="sr-Cyrl-RS"/>
        </w:rPr>
        <w:t>МЕТОДОЛОГИЈА ИЗРАДЕ АКЦИОНОГ ПЛАНА</w:t>
      </w:r>
    </w:p>
    <w:p w14:paraId="547212DC" w14:textId="77777777" w:rsidR="00960043" w:rsidRPr="00481220" w:rsidRDefault="00960043" w:rsidP="00B72CB9">
      <w:pPr>
        <w:widowControl w:val="0"/>
        <w:autoSpaceDE w:val="0"/>
        <w:autoSpaceDN w:val="0"/>
        <w:spacing w:after="120"/>
        <w:ind w:right="206" w:firstLine="1134"/>
        <w:jc w:val="both"/>
        <w:rPr>
          <w:rFonts w:ascii="Times New Roman" w:eastAsia="Times New Roman" w:hAnsi="Times New Roman" w:cs="Times New Roman"/>
          <w:sz w:val="24"/>
          <w:szCs w:val="24"/>
          <w:lang w:val="sr-Cyrl-RS" w:eastAsia="en-US"/>
        </w:rPr>
      </w:pPr>
    </w:p>
    <w:p w14:paraId="374A7683" w14:textId="77777777" w:rsidR="00960043" w:rsidRPr="00481220" w:rsidRDefault="00960043" w:rsidP="00DA5F62">
      <w:pPr>
        <w:pBdr>
          <w:top w:val="nil"/>
          <w:left w:val="nil"/>
          <w:bottom w:val="nil"/>
          <w:right w:val="nil"/>
          <w:between w:val="nil"/>
          <w:bar w:val="nil"/>
        </w:pBdr>
        <w:spacing w:after="80"/>
        <w:ind w:firstLine="1134"/>
        <w:contextualSpacing/>
        <w:mirrorIndents/>
        <w:jc w:val="both"/>
        <w:rPr>
          <w:rFonts w:ascii="Times New Roman" w:eastAsia="Arial" w:hAnsi="Times New Roman" w:cs="Times New Roman"/>
          <w:sz w:val="24"/>
          <w:szCs w:val="24"/>
          <w:lang w:val="sr-Cyrl-RS"/>
        </w:rPr>
      </w:pPr>
      <w:r w:rsidRPr="00481220">
        <w:rPr>
          <w:rFonts w:ascii="Times New Roman" w:eastAsia="Arial" w:hAnsi="Times New Roman" w:cs="Times New Roman"/>
          <w:sz w:val="24"/>
          <w:szCs w:val="24"/>
          <w:lang w:val="sr-Cyrl-RS"/>
        </w:rPr>
        <w:t xml:space="preserve">На основу примене општих и посебних метода и техника анализе, испитивања уз помоћ упитника и рада у фокус групама, долази се до сазнања о ефективности и ефикасности реализације планираних циљева, мера и активности, који су и у поменутој Стратегији и првом Акционом плану за 2022. и 2023. годину били мерљиви, захваљујући индикаторима. У тој анализи, полазило се од поднетих извештаја носилаца мера у поменутом Акционом плану, као и извештаја партнера о реализованим активностима на годишњем нивоу, </w:t>
      </w:r>
      <w:r w:rsidR="00481220" w:rsidRPr="00481220">
        <w:rPr>
          <w:rFonts w:ascii="Times New Roman" w:eastAsia="Arial" w:hAnsi="Times New Roman" w:cs="Times New Roman"/>
          <w:sz w:val="24"/>
          <w:szCs w:val="24"/>
          <w:lang w:val="sr-Cyrl-RS"/>
        </w:rPr>
        <w:t>као и</w:t>
      </w:r>
      <w:r w:rsidRPr="00481220">
        <w:rPr>
          <w:rFonts w:ascii="Times New Roman" w:eastAsia="Arial" w:hAnsi="Times New Roman" w:cs="Times New Roman"/>
          <w:sz w:val="24"/>
          <w:szCs w:val="24"/>
          <w:lang w:val="sr-Cyrl-RS"/>
        </w:rPr>
        <w:t xml:space="preserve"> анализе планираних и утрошених буџетских средстава и средстава из донаторских извора за реализацију појединих активности.</w:t>
      </w:r>
    </w:p>
    <w:p w14:paraId="3EB14B58" w14:textId="77777777" w:rsidR="00960043" w:rsidRPr="00481220" w:rsidRDefault="00960043" w:rsidP="00DA5F62">
      <w:pPr>
        <w:shd w:val="clear" w:color="auto" w:fill="FFFFFF"/>
        <w:spacing w:after="80"/>
        <w:ind w:firstLine="1134"/>
        <w:contextualSpacing/>
        <w:mirrorIndents/>
        <w:jc w:val="both"/>
        <w:rPr>
          <w:rFonts w:ascii="Times New Roman" w:eastAsia="Arial" w:hAnsi="Times New Roman" w:cs="Times New Roman"/>
          <w:sz w:val="24"/>
          <w:szCs w:val="24"/>
          <w:lang w:val="sr-Cyrl-RS"/>
        </w:rPr>
      </w:pPr>
      <w:r w:rsidRPr="00481220">
        <w:rPr>
          <w:rFonts w:ascii="Times New Roman" w:eastAsia="Arial" w:hAnsi="Times New Roman" w:cs="Times New Roman"/>
          <w:sz w:val="24"/>
          <w:szCs w:val="24"/>
          <w:lang w:val="sr-Cyrl-RS"/>
        </w:rPr>
        <w:t xml:space="preserve">Показатељи учинка Акционог плана су дефинисани тако да садрже: </w:t>
      </w:r>
    </w:p>
    <w:p w14:paraId="32A43AF2" w14:textId="77777777" w:rsidR="00960043" w:rsidRPr="00481220" w:rsidRDefault="00960043" w:rsidP="00DA5F62">
      <w:pPr>
        <w:shd w:val="clear" w:color="auto" w:fill="FFFFFF"/>
        <w:spacing w:after="80"/>
        <w:ind w:firstLine="1134"/>
        <w:contextualSpacing/>
        <w:mirrorIndents/>
        <w:jc w:val="both"/>
        <w:rPr>
          <w:rFonts w:ascii="Times New Roman" w:eastAsia="Times New Roman" w:hAnsi="Times New Roman" w:cs="Times New Roman"/>
          <w:sz w:val="24"/>
          <w:szCs w:val="24"/>
          <w:lang w:val="en-US" w:eastAsia="en-US"/>
        </w:rPr>
      </w:pPr>
      <w:r w:rsidRPr="00481220">
        <w:rPr>
          <w:rFonts w:ascii="Times New Roman" w:eastAsia="Times New Roman" w:hAnsi="Times New Roman" w:cs="Times New Roman"/>
          <w:sz w:val="24"/>
          <w:szCs w:val="24"/>
          <w:lang w:val="en-US" w:eastAsia="en-US"/>
        </w:rPr>
        <w:t>– показатеље ефеката на нивоу општег циља;</w:t>
      </w:r>
    </w:p>
    <w:p w14:paraId="617636CB" w14:textId="77777777" w:rsidR="00960043" w:rsidRPr="00481220" w:rsidRDefault="00960043" w:rsidP="00DA5F62">
      <w:pPr>
        <w:shd w:val="clear" w:color="auto" w:fill="FFFFFF"/>
        <w:spacing w:after="80"/>
        <w:ind w:firstLine="1134"/>
        <w:contextualSpacing/>
        <w:mirrorIndents/>
        <w:jc w:val="both"/>
        <w:rPr>
          <w:rFonts w:ascii="Times New Roman" w:eastAsia="Times New Roman" w:hAnsi="Times New Roman" w:cs="Times New Roman"/>
          <w:sz w:val="24"/>
          <w:szCs w:val="24"/>
          <w:lang w:val="en-US" w:eastAsia="en-US"/>
        </w:rPr>
      </w:pPr>
      <w:r w:rsidRPr="00481220">
        <w:rPr>
          <w:rFonts w:ascii="Times New Roman" w:eastAsia="Times New Roman" w:hAnsi="Times New Roman" w:cs="Times New Roman"/>
          <w:sz w:val="24"/>
          <w:szCs w:val="24"/>
          <w:lang w:val="en-US" w:eastAsia="en-US"/>
        </w:rPr>
        <w:t xml:space="preserve">– показатеље исхода на нивоу посебних циљева; </w:t>
      </w:r>
    </w:p>
    <w:p w14:paraId="0F2104A2" w14:textId="77777777" w:rsidR="00960043" w:rsidRPr="00481220" w:rsidRDefault="00960043" w:rsidP="00DA5F62">
      <w:pPr>
        <w:shd w:val="clear" w:color="auto" w:fill="FFFFFF"/>
        <w:spacing w:after="80"/>
        <w:ind w:firstLine="1134"/>
        <w:contextualSpacing/>
        <w:mirrorIndents/>
        <w:jc w:val="both"/>
        <w:rPr>
          <w:rFonts w:ascii="Times New Roman" w:eastAsia="Times New Roman" w:hAnsi="Times New Roman" w:cs="Times New Roman"/>
          <w:sz w:val="24"/>
          <w:szCs w:val="24"/>
          <w:lang w:val="en-US" w:eastAsia="en-US"/>
        </w:rPr>
      </w:pPr>
      <w:r w:rsidRPr="00481220">
        <w:rPr>
          <w:rFonts w:ascii="Times New Roman" w:eastAsia="Times New Roman" w:hAnsi="Times New Roman" w:cs="Times New Roman"/>
          <w:sz w:val="24"/>
          <w:szCs w:val="24"/>
          <w:lang w:val="en-US" w:eastAsia="en-US"/>
        </w:rPr>
        <w:t>– показатеље резултата на нивоу мера.</w:t>
      </w:r>
    </w:p>
    <w:p w14:paraId="00BB6A23" w14:textId="77777777" w:rsidR="00960043" w:rsidRPr="00481220" w:rsidRDefault="00960043" w:rsidP="00DA5F62">
      <w:pPr>
        <w:shd w:val="clear" w:color="auto" w:fill="FFFFFF"/>
        <w:spacing w:after="80"/>
        <w:ind w:firstLine="1134"/>
        <w:contextualSpacing/>
        <w:mirrorIndents/>
        <w:jc w:val="both"/>
        <w:rPr>
          <w:rFonts w:ascii="Times New Roman" w:eastAsia="Times New Roman" w:hAnsi="Times New Roman" w:cs="Times New Roman"/>
          <w:sz w:val="24"/>
          <w:szCs w:val="24"/>
          <w:lang w:val="en-US" w:eastAsia="en-US"/>
        </w:rPr>
      </w:pPr>
      <w:r w:rsidRPr="00481220">
        <w:rPr>
          <w:rFonts w:ascii="Times New Roman" w:eastAsia="Times New Roman" w:hAnsi="Times New Roman" w:cs="Times New Roman"/>
          <w:sz w:val="24"/>
          <w:szCs w:val="24"/>
          <w:lang w:val="en-US" w:eastAsia="en-US"/>
        </w:rPr>
        <w:t>За активности које представљају пројекат у програмском буџету, дефиниса</w:t>
      </w:r>
      <w:r w:rsidRPr="00481220">
        <w:rPr>
          <w:rFonts w:ascii="Times New Roman" w:eastAsia="Times New Roman" w:hAnsi="Times New Roman" w:cs="Times New Roman"/>
          <w:sz w:val="24"/>
          <w:szCs w:val="24"/>
          <w:lang w:val="sr-Cyrl-RS" w:eastAsia="en-US"/>
        </w:rPr>
        <w:t xml:space="preserve">ни су </w:t>
      </w:r>
      <w:r w:rsidRPr="00481220">
        <w:rPr>
          <w:rFonts w:ascii="Times New Roman" w:eastAsia="Times New Roman" w:hAnsi="Times New Roman" w:cs="Times New Roman"/>
          <w:sz w:val="24"/>
          <w:szCs w:val="24"/>
          <w:lang w:val="en-US" w:eastAsia="en-US"/>
        </w:rPr>
        <w:t>показатеље резултата и на нивоу те активности.</w:t>
      </w:r>
    </w:p>
    <w:p w14:paraId="30E3656E" w14:textId="77777777" w:rsidR="00960043" w:rsidRPr="00481220" w:rsidRDefault="00960043" w:rsidP="00DA5F62">
      <w:pPr>
        <w:shd w:val="clear" w:color="auto" w:fill="FFFFFF"/>
        <w:spacing w:after="80"/>
        <w:ind w:firstLine="1134"/>
        <w:contextualSpacing/>
        <w:mirrorIndents/>
        <w:jc w:val="both"/>
        <w:rPr>
          <w:rFonts w:ascii="Times New Roman" w:eastAsia="Times New Roman" w:hAnsi="Times New Roman" w:cs="Times New Roman"/>
          <w:sz w:val="24"/>
          <w:szCs w:val="24"/>
          <w:lang w:val="en-US" w:eastAsia="en-US"/>
        </w:rPr>
      </w:pPr>
      <w:r w:rsidRPr="00481220">
        <w:rPr>
          <w:rFonts w:ascii="Times New Roman" w:eastAsia="Times New Roman" w:hAnsi="Times New Roman" w:cs="Times New Roman"/>
          <w:sz w:val="24"/>
          <w:szCs w:val="24"/>
          <w:lang w:val="en-US" w:eastAsia="en-US"/>
        </w:rPr>
        <w:t>Показатељи учинка се дефинишу тако да омогуће праћење и мерење степена постизања</w:t>
      </w:r>
      <w:r w:rsidRPr="00481220">
        <w:rPr>
          <w:rFonts w:ascii="Times New Roman" w:eastAsia="Times New Roman" w:hAnsi="Times New Roman" w:cs="Times New Roman"/>
          <w:sz w:val="24"/>
          <w:szCs w:val="24"/>
          <w:lang w:val="sr-Cyrl-RS" w:eastAsia="en-US"/>
        </w:rPr>
        <w:t xml:space="preserve"> </w:t>
      </w:r>
      <w:r w:rsidRPr="00481220">
        <w:rPr>
          <w:rFonts w:ascii="Times New Roman" w:eastAsia="Times New Roman" w:hAnsi="Times New Roman" w:cs="Times New Roman"/>
          <w:sz w:val="24"/>
          <w:szCs w:val="24"/>
          <w:lang w:val="en-US" w:eastAsia="en-US"/>
        </w:rPr>
        <w:t xml:space="preserve">конкретног циља, односно спровођења мере и реализације </w:t>
      </w:r>
      <w:r w:rsidRPr="00481220">
        <w:rPr>
          <w:rFonts w:ascii="Times New Roman" w:eastAsia="Times New Roman" w:hAnsi="Times New Roman" w:cs="Times New Roman"/>
          <w:sz w:val="24"/>
          <w:szCs w:val="24"/>
          <w:lang w:val="sr-Cyrl-RS" w:eastAsia="en-US"/>
        </w:rPr>
        <w:t xml:space="preserve">предвиђених </w:t>
      </w:r>
      <w:r w:rsidRPr="00481220">
        <w:rPr>
          <w:rFonts w:ascii="Times New Roman" w:eastAsia="Times New Roman" w:hAnsi="Times New Roman" w:cs="Times New Roman"/>
          <w:sz w:val="24"/>
          <w:szCs w:val="24"/>
          <w:lang w:val="en-US" w:eastAsia="en-US"/>
        </w:rPr>
        <w:t>активности.</w:t>
      </w:r>
    </w:p>
    <w:p w14:paraId="1EB706F4" w14:textId="77777777" w:rsidR="00960043" w:rsidRPr="00481220" w:rsidRDefault="00960043" w:rsidP="005D4C53">
      <w:pPr>
        <w:pBdr>
          <w:top w:val="nil"/>
          <w:left w:val="nil"/>
          <w:bottom w:val="nil"/>
          <w:right w:val="nil"/>
          <w:between w:val="nil"/>
          <w:bar w:val="nil"/>
        </w:pBdr>
        <w:tabs>
          <w:tab w:val="left" w:pos="13041"/>
        </w:tabs>
        <w:spacing w:after="80"/>
        <w:ind w:firstLine="1134"/>
        <w:contextualSpacing/>
        <w:mirrorIndents/>
        <w:jc w:val="both"/>
        <w:rPr>
          <w:rFonts w:ascii="Times New Roman" w:eastAsia="Arial" w:hAnsi="Times New Roman" w:cs="Times New Roman"/>
          <w:sz w:val="24"/>
          <w:szCs w:val="24"/>
          <w:lang w:val="en-US"/>
        </w:rPr>
      </w:pPr>
      <w:r w:rsidRPr="00481220">
        <w:rPr>
          <w:rFonts w:ascii="Times New Roman" w:eastAsia="Arial" w:hAnsi="Times New Roman" w:cs="Times New Roman"/>
          <w:sz w:val="24"/>
          <w:szCs w:val="24"/>
          <w:u w:color="000000"/>
          <w:bdr w:val="nil"/>
          <w:lang w:val="sr-Cyrl-RS" w:eastAsia="en-US"/>
        </w:rPr>
        <w:t xml:space="preserve">Како би се благовремено приступило изради новог </w:t>
      </w:r>
      <w:r w:rsidR="00C57962">
        <w:rPr>
          <w:rFonts w:ascii="Times New Roman" w:eastAsia="Arial" w:hAnsi="Times New Roman" w:cs="Times New Roman"/>
          <w:sz w:val="24"/>
          <w:szCs w:val="24"/>
          <w:u w:color="000000"/>
          <w:bdr w:val="nil"/>
          <w:lang w:val="en-US" w:eastAsia="en-US"/>
        </w:rPr>
        <w:t>A</w:t>
      </w:r>
      <w:r w:rsidRPr="00481220">
        <w:rPr>
          <w:rFonts w:ascii="Times New Roman" w:eastAsia="Arial" w:hAnsi="Times New Roman" w:cs="Times New Roman"/>
          <w:sz w:val="24"/>
          <w:szCs w:val="24"/>
          <w:u w:color="000000"/>
          <w:bdr w:val="nil"/>
          <w:lang w:val="sr-Cyrl-RS" w:eastAsia="en-US"/>
        </w:rPr>
        <w:t xml:space="preserve">кционог плана, Решењем ресорног Министарства број: </w:t>
      </w:r>
      <w:r w:rsidRPr="00481220">
        <w:rPr>
          <w:rFonts w:ascii="Times New Roman" w:hAnsi="Times New Roman" w:cs="Times New Roman"/>
          <w:sz w:val="24"/>
          <w:szCs w:val="24"/>
          <w:u w:color="000000"/>
          <w:bdr w:val="nil"/>
          <w:lang w:val="sr-Cyrl-RS" w:eastAsia="en-US"/>
        </w:rPr>
        <w:t>000195472 2023 13410 004 002 012 002</w:t>
      </w:r>
      <w:r w:rsidRPr="00481220">
        <w:rPr>
          <w:rFonts w:ascii="Times New Roman" w:hAnsi="Times New Roman" w:cs="Times New Roman"/>
          <w:sz w:val="22"/>
          <w:szCs w:val="22"/>
          <w:u w:color="000000"/>
          <w:bdr w:val="nil"/>
          <w:lang w:val="sr-Cyrl-RS" w:eastAsia="en-US"/>
        </w:rPr>
        <w:t xml:space="preserve"> </w:t>
      </w:r>
      <w:r w:rsidRPr="00481220">
        <w:rPr>
          <w:rFonts w:ascii="Times New Roman" w:eastAsia="Arial" w:hAnsi="Times New Roman" w:cs="Times New Roman"/>
          <w:sz w:val="24"/>
          <w:szCs w:val="24"/>
          <w:u w:color="000000"/>
          <w:bdr w:val="nil"/>
          <w:lang w:val="sr-Cyrl-RS" w:eastAsia="en-US"/>
        </w:rPr>
        <w:t>од 5. октобра 2023. године, образована је Радна група за израду Предлога акционог плана за 2024. и 2025. годину за спровођење Стратегије за родну равноправност за период од 2021. до 2030. годинe</w:t>
      </w:r>
      <w:r w:rsidRPr="00481220">
        <w:rPr>
          <w:rFonts w:ascii="Times New Roman" w:eastAsia="Arial" w:hAnsi="Times New Roman" w:cs="Times New Roman"/>
          <w:sz w:val="24"/>
          <w:szCs w:val="24"/>
          <w:u w:color="000000"/>
          <w:bdr w:val="nil"/>
          <w:lang w:val="en-US" w:eastAsia="en-US"/>
        </w:rPr>
        <w:t xml:space="preserve"> </w:t>
      </w:r>
      <w:r w:rsidRPr="00481220">
        <w:rPr>
          <w:rFonts w:ascii="Times New Roman" w:eastAsia="Arial" w:hAnsi="Times New Roman" w:cs="Times New Roman"/>
          <w:sz w:val="24"/>
          <w:szCs w:val="24"/>
          <w:u w:color="000000"/>
          <w:bdr w:val="nil"/>
          <w:lang w:val="sr-Cyrl-RS" w:eastAsia="en-US"/>
        </w:rPr>
        <w:t>(у даљем тексту: Радна група).</w:t>
      </w:r>
    </w:p>
    <w:p w14:paraId="6E928363" w14:textId="77777777" w:rsidR="00960043" w:rsidRPr="00481220"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481220">
        <w:rPr>
          <w:rFonts w:ascii="Times New Roman" w:eastAsia="Arial" w:hAnsi="Times New Roman" w:cs="Times New Roman"/>
          <w:sz w:val="24"/>
          <w:szCs w:val="24"/>
          <w:lang w:val="sr-Cyrl-RS"/>
        </w:rPr>
        <w:lastRenderedPageBreak/>
        <w:t>Радну групу чинили су представници (као и њихови заменици) из:</w:t>
      </w:r>
      <w:r w:rsidRPr="00481220">
        <w:rPr>
          <w:rFonts w:ascii="Times New Roman" w:eastAsia="Arial" w:hAnsi="Times New Roman" w:cs="Times New Roman"/>
          <w:sz w:val="24"/>
          <w:szCs w:val="24"/>
          <w:lang w:val="sr-Latn-RS"/>
        </w:rPr>
        <w:t xml:space="preserve"> </w:t>
      </w:r>
      <w:r w:rsidRPr="00481220">
        <w:rPr>
          <w:rFonts w:ascii="Times New Roman" w:eastAsia="Arial" w:hAnsi="Times New Roman" w:cs="Times New Roman"/>
          <w:sz w:val="24"/>
          <w:szCs w:val="24"/>
          <w:lang w:val="sr-Cyrl-RS"/>
        </w:rPr>
        <w:t>Координационог тела за родну равноправност Владе, Министарства за људска и мањинска права и друштвени дијалог, Министарства за рад, запошљавање, борачка и социјална питања, Министарства за бригу о породици и демографију, Министарства спорта, Министарства културе, Министарства одбране,</w:t>
      </w:r>
      <w:r w:rsidRPr="00481220">
        <w:rPr>
          <w:rFonts w:ascii="Times New Roman" w:eastAsia="Arial" w:hAnsi="Times New Roman" w:cs="Times New Roman"/>
          <w:sz w:val="24"/>
          <w:szCs w:val="24"/>
          <w:lang w:val="sr-Latn-RS"/>
        </w:rPr>
        <w:t xml:space="preserve"> </w:t>
      </w:r>
      <w:r w:rsidRPr="00481220">
        <w:rPr>
          <w:rFonts w:ascii="Times New Roman" w:eastAsia="Arial" w:hAnsi="Times New Roman" w:cs="Times New Roman"/>
          <w:sz w:val="24"/>
          <w:szCs w:val="24"/>
          <w:lang w:val="sr-Cyrl-RS"/>
        </w:rPr>
        <w:t>Министарства унутрашњих послова, Министарства здравља, Министарства просвете, Министарства науке, технолошког развоја и иновација, Министарства пољопривреде, шумарства и водопривреде, Министарства заштите животне средине, Министарства правде, Министарства туризма и омладине, Републичког секретаријата за законодавство, Републичког завода за статистику, Националне академије за јавну управу, Правосудне академије, Народне банке</w:t>
      </w:r>
      <w:r w:rsidRPr="00481220">
        <w:rPr>
          <w:rFonts w:ascii="Times New Roman" w:eastAsia="Arial" w:hAnsi="Times New Roman" w:cs="Times New Roman"/>
          <w:sz w:val="24"/>
          <w:szCs w:val="24"/>
          <w:lang w:val="en-US"/>
        </w:rPr>
        <w:t xml:space="preserve"> </w:t>
      </w:r>
      <w:r w:rsidRPr="00481220">
        <w:rPr>
          <w:rFonts w:ascii="Times New Roman" w:eastAsia="Arial" w:hAnsi="Times New Roman" w:cs="Times New Roman"/>
          <w:sz w:val="24"/>
          <w:szCs w:val="24"/>
          <w:lang w:val="sr-Cyrl-RS"/>
        </w:rPr>
        <w:t>Србије, као и следећих удружења и фондација: Сталне конференције градова и општина, Фондације Ана и Владе Дивац, Уније послодаваца Србије, Удружења Ромкиња „Освит”, Удружења „Жене на прекретници”, Фондације БФПЕ за одговорно друштво, Кровне организације младих Србије и Асоцијације правника „АЕПА”.</w:t>
      </w:r>
    </w:p>
    <w:p w14:paraId="05C74CC4" w14:textId="77777777" w:rsidR="00960043" w:rsidRPr="00481220" w:rsidRDefault="00960043" w:rsidP="00DA5F62">
      <w:pPr>
        <w:spacing w:after="80"/>
        <w:ind w:firstLine="1134"/>
        <w:contextualSpacing/>
        <w:mirrorIndents/>
        <w:jc w:val="both"/>
        <w:rPr>
          <w:rFonts w:ascii="Times New Roman" w:eastAsia="Times New Roman" w:hAnsi="Times New Roman" w:cs="Times New Roman"/>
          <w:sz w:val="24"/>
          <w:szCs w:val="24"/>
          <w:lang w:val="sr-Cyrl-RS" w:eastAsia="en-US"/>
        </w:rPr>
      </w:pPr>
      <w:r w:rsidRPr="00481220">
        <w:rPr>
          <w:rFonts w:ascii="Times New Roman" w:eastAsia="Arial" w:hAnsi="Times New Roman" w:cs="Times New Roman"/>
          <w:sz w:val="24"/>
          <w:szCs w:val="24"/>
          <w:lang w:val="sr-Cyrl-RS"/>
        </w:rPr>
        <w:t xml:space="preserve">Израда Акционог плана подржана је кроз пројекат „Кључни кораци ка родној равноправности (фаза 2)”, који спроводи Агенција Уједињених нација за родну равноправност и оснаживање жена (у даљем тексту: </w:t>
      </w:r>
      <w:r w:rsidRPr="00481220">
        <w:rPr>
          <w:rFonts w:ascii="Times New Roman" w:eastAsia="Arial" w:hAnsi="Times New Roman" w:cs="Times New Roman"/>
          <w:sz w:val="24"/>
          <w:szCs w:val="24"/>
        </w:rPr>
        <w:t>UN</w:t>
      </w:r>
      <w:r w:rsidRPr="00481220">
        <w:rPr>
          <w:rFonts w:ascii="Times New Roman" w:eastAsia="Arial" w:hAnsi="Times New Roman" w:cs="Times New Roman"/>
          <w:sz w:val="24"/>
          <w:szCs w:val="24"/>
          <w:lang w:val="sr-Cyrl-RS"/>
        </w:rPr>
        <w:t xml:space="preserve"> </w:t>
      </w:r>
      <w:r w:rsidRPr="00481220">
        <w:rPr>
          <w:rFonts w:ascii="Times New Roman" w:eastAsia="Arial" w:hAnsi="Times New Roman" w:cs="Times New Roman"/>
          <w:sz w:val="24"/>
          <w:szCs w:val="24"/>
        </w:rPr>
        <w:t>Women</w:t>
      </w:r>
      <w:r w:rsidRPr="00481220">
        <w:rPr>
          <w:rFonts w:ascii="Times New Roman" w:eastAsia="Arial" w:hAnsi="Times New Roman" w:cs="Times New Roman"/>
          <w:sz w:val="24"/>
          <w:szCs w:val="24"/>
          <w:lang w:val="sr-Cyrl-RS"/>
        </w:rPr>
        <w:t>) у сарадњи са Владом Републике С</w:t>
      </w:r>
      <w:r w:rsidR="005C1ABC">
        <w:rPr>
          <w:rFonts w:ascii="Times New Roman" w:eastAsia="Arial" w:hAnsi="Times New Roman" w:cs="Times New Roman"/>
          <w:sz w:val="24"/>
          <w:szCs w:val="24"/>
          <w:lang w:val="sr-Cyrl-RS"/>
        </w:rPr>
        <w:t>рбије, уз финансијску подршку Европске уније</w:t>
      </w:r>
      <w:r w:rsidRPr="00481220">
        <w:rPr>
          <w:rFonts w:ascii="Times New Roman" w:eastAsia="Arial" w:hAnsi="Times New Roman" w:cs="Times New Roman"/>
          <w:sz w:val="24"/>
          <w:szCs w:val="24"/>
          <w:lang w:val="sr-Cyrl-RS"/>
        </w:rPr>
        <w:t xml:space="preserve"> и кроз пројекат </w:t>
      </w:r>
      <w:r w:rsidRPr="00481220">
        <w:rPr>
          <w:rFonts w:ascii="Times New Roman" w:hAnsi="Times New Roman" w:cs="Times New Roman"/>
          <w:sz w:val="24"/>
          <w:szCs w:val="24"/>
          <w:shd w:val="clear" w:color="auto" w:fill="FFFFFF"/>
          <w:lang w:val="sr-Cyrl-RS"/>
        </w:rPr>
        <w:t>„Трансформативно финансирање за унапређење родне равноправности: ка транспарентнијем, инклузивнијем и одговорнијем управљању на западном Балкану</w:t>
      </w:r>
      <w:r w:rsidRPr="00481220">
        <w:rPr>
          <w:rFonts w:ascii="Times New Roman" w:eastAsia="Arial" w:hAnsi="Times New Roman" w:cs="Times New Roman"/>
          <w:sz w:val="24"/>
          <w:szCs w:val="24"/>
          <w:lang w:val="sr-Cyrl-RS"/>
        </w:rPr>
        <w:t>”</w:t>
      </w:r>
      <w:r w:rsidRPr="00481220">
        <w:rPr>
          <w:rFonts w:ascii="Times New Roman" w:hAnsi="Times New Roman" w:cs="Times New Roman"/>
          <w:sz w:val="24"/>
          <w:szCs w:val="24"/>
          <w:shd w:val="clear" w:color="auto" w:fill="FFFFFF"/>
          <w:lang w:val="sr-Cyrl-RS"/>
        </w:rPr>
        <w:t>, који спроводи UN Women, а финансира Влада Шведске – Шведска агенција за међународни развој и сарадњу (у даљем тексту: SIDA). У вези са</w:t>
      </w:r>
      <w:r w:rsidR="005C1ABC">
        <w:rPr>
          <w:rFonts w:ascii="Times New Roman" w:hAnsi="Times New Roman" w:cs="Times New Roman"/>
          <w:sz w:val="24"/>
          <w:szCs w:val="24"/>
          <w:shd w:val="clear" w:color="auto" w:fill="FFFFFF"/>
          <w:lang w:val="sr-Cyrl-RS"/>
        </w:rPr>
        <w:t xml:space="preserve"> наведеним, за чланове</w:t>
      </w:r>
      <w:r w:rsidRPr="00481220">
        <w:rPr>
          <w:rFonts w:ascii="Times New Roman" w:hAnsi="Times New Roman" w:cs="Times New Roman"/>
          <w:sz w:val="24"/>
          <w:szCs w:val="24"/>
          <w:shd w:val="clear" w:color="auto" w:fill="FFFFFF"/>
          <w:lang w:val="sr-Cyrl-RS"/>
        </w:rPr>
        <w:t xml:space="preserve"> Радне групе </w:t>
      </w:r>
      <w:r w:rsidRPr="00481220">
        <w:rPr>
          <w:rFonts w:ascii="Times New Roman" w:eastAsia="Times New Roman" w:hAnsi="Times New Roman" w:cs="Times New Roman"/>
          <w:sz w:val="24"/>
          <w:szCs w:val="24"/>
          <w:lang w:val="sr-Cyrl-RS" w:eastAsia="en-US"/>
        </w:rPr>
        <w:t>је ресорно Министарство, уз подршку</w:t>
      </w:r>
      <w:r w:rsidRPr="00481220">
        <w:rPr>
          <w:rFonts w:ascii="Times New Roman" w:eastAsia="Times New Roman" w:hAnsi="Times New Roman" w:cs="Times New Roman"/>
          <w:sz w:val="24"/>
          <w:szCs w:val="24"/>
          <w:lang w:val="en-US" w:eastAsia="en-US"/>
        </w:rPr>
        <w:t xml:space="preserve"> UN Women</w:t>
      </w:r>
      <w:r w:rsidRPr="00481220">
        <w:rPr>
          <w:rFonts w:ascii="Times New Roman" w:eastAsia="Times New Roman" w:hAnsi="Times New Roman" w:cs="Times New Roman"/>
          <w:sz w:val="24"/>
          <w:szCs w:val="24"/>
          <w:lang w:val="sr-Cyrl-RS" w:eastAsia="en-US"/>
        </w:rPr>
        <w:t>,</w:t>
      </w:r>
      <w:r w:rsidRPr="00481220">
        <w:rPr>
          <w:rFonts w:ascii="Times New Roman" w:eastAsia="Times New Roman" w:hAnsi="Times New Roman" w:cs="Times New Roman"/>
          <w:sz w:val="24"/>
          <w:szCs w:val="24"/>
          <w:lang w:val="en-US" w:eastAsia="en-US"/>
        </w:rPr>
        <w:t xml:space="preserve"> </w:t>
      </w:r>
      <w:r w:rsidRPr="00481220">
        <w:rPr>
          <w:rFonts w:ascii="Times New Roman" w:eastAsia="Times New Roman" w:hAnsi="Times New Roman" w:cs="Times New Roman"/>
          <w:sz w:val="24"/>
          <w:szCs w:val="24"/>
          <w:lang w:val="sr-Cyrl-RS" w:eastAsia="en-US"/>
        </w:rPr>
        <w:t xml:space="preserve">организовало </w:t>
      </w:r>
      <w:r w:rsidRPr="00481220">
        <w:rPr>
          <w:rFonts w:ascii="Times New Roman" w:eastAsia="Times New Roman" w:hAnsi="Times New Roman" w:cs="Times New Roman"/>
          <w:sz w:val="24"/>
          <w:szCs w:val="24"/>
          <w:lang w:val="en-US" w:eastAsia="en-US"/>
        </w:rPr>
        <w:t>дводневну радионицу 14. и 15. новембра 2023</w:t>
      </w:r>
      <w:r w:rsidRPr="00481220">
        <w:rPr>
          <w:rFonts w:ascii="Times New Roman" w:eastAsia="Times New Roman" w:hAnsi="Times New Roman" w:cs="Times New Roman"/>
          <w:sz w:val="24"/>
          <w:szCs w:val="24"/>
          <w:lang w:val="sr-Cyrl-RS" w:eastAsia="en-US"/>
        </w:rPr>
        <w:t>. године у Аранђеловцу</w:t>
      </w:r>
      <w:r w:rsidRPr="00481220">
        <w:rPr>
          <w:rFonts w:ascii="Times New Roman" w:eastAsia="Times New Roman" w:hAnsi="Times New Roman" w:cs="Times New Roman"/>
          <w:sz w:val="24"/>
          <w:szCs w:val="24"/>
          <w:lang w:val="en-US" w:eastAsia="en-US"/>
        </w:rPr>
        <w:t xml:space="preserve">, </w:t>
      </w:r>
      <w:r w:rsidRPr="00481220">
        <w:rPr>
          <w:rFonts w:ascii="Times New Roman" w:eastAsia="Times New Roman" w:hAnsi="Times New Roman" w:cs="Times New Roman"/>
          <w:sz w:val="24"/>
          <w:szCs w:val="24"/>
          <w:lang w:val="sr-Cyrl-RS" w:eastAsia="en-US"/>
        </w:rPr>
        <w:t xml:space="preserve">са циљем да се изврши анализа достигнутих циљева </w:t>
      </w:r>
      <w:r w:rsidR="005C1ABC">
        <w:rPr>
          <w:rFonts w:ascii="Times New Roman" w:eastAsia="Times New Roman" w:hAnsi="Times New Roman" w:cs="Times New Roman"/>
          <w:sz w:val="24"/>
          <w:szCs w:val="24"/>
          <w:lang w:val="sr-Cyrl-RS" w:eastAsia="en-US"/>
        </w:rPr>
        <w:t xml:space="preserve">по основу </w:t>
      </w:r>
      <w:r w:rsidRPr="00481220">
        <w:rPr>
          <w:rFonts w:ascii="Times New Roman" w:eastAsia="Times New Roman" w:hAnsi="Times New Roman" w:cs="Times New Roman"/>
          <w:sz w:val="24"/>
          <w:szCs w:val="24"/>
          <w:lang w:val="sr-Cyrl-RS" w:eastAsia="en-US"/>
        </w:rPr>
        <w:t>спроведених мера и реализованих активности, те планираних и утрошених финансијских средстава у претходном двогодишњем периоду (2022. и 2023. години) и мапирају области и активности које треба реализовати у Акционом плану у наредном периоду. Методе рада на радионици су биле комбиноване, укључујући испитивање уз помоћ упитника и рад у фокус групама.</w:t>
      </w:r>
    </w:p>
    <w:p w14:paraId="49D8A457" w14:textId="77777777" w:rsidR="00960043" w:rsidRPr="00481220" w:rsidRDefault="00960043" w:rsidP="00DA5F62">
      <w:pPr>
        <w:spacing w:after="80"/>
        <w:ind w:firstLine="1134"/>
        <w:contextualSpacing/>
        <w:mirrorIndents/>
        <w:jc w:val="both"/>
        <w:rPr>
          <w:rFonts w:ascii="Times New Roman" w:eastAsia="Arial" w:hAnsi="Times New Roman" w:cs="Times New Roman"/>
          <w:sz w:val="24"/>
          <w:szCs w:val="24"/>
          <w:lang w:val="sr-Cyrl-RS"/>
        </w:rPr>
      </w:pPr>
      <w:r w:rsidRPr="00481220">
        <w:rPr>
          <w:rFonts w:ascii="Times New Roman" w:eastAsia="Times New Roman" w:hAnsi="Times New Roman" w:cs="Times New Roman"/>
          <w:sz w:val="24"/>
          <w:szCs w:val="24"/>
          <w:lang w:val="sr-Cyrl-RS" w:eastAsia="en-US"/>
        </w:rPr>
        <w:t>По завршетку ове радионице,</w:t>
      </w:r>
      <w:r w:rsidR="00375893">
        <w:rPr>
          <w:rFonts w:ascii="Times New Roman" w:hAnsi="Times New Roman" w:cs="Times New Roman"/>
          <w:sz w:val="24"/>
          <w:szCs w:val="24"/>
          <w:lang w:val="sr-Cyrl-RS"/>
        </w:rPr>
        <w:t xml:space="preserve"> процес израде </w:t>
      </w:r>
      <w:r w:rsidR="00375893" w:rsidRPr="005C1ABC">
        <w:rPr>
          <w:rFonts w:ascii="Times New Roman" w:hAnsi="Times New Roman" w:cs="Times New Roman"/>
          <w:sz w:val="24"/>
          <w:szCs w:val="24"/>
          <w:lang w:val="sr-Cyrl-RS"/>
        </w:rPr>
        <w:t>другог по реду</w:t>
      </w:r>
      <w:r w:rsidRPr="00481220">
        <w:rPr>
          <w:rFonts w:ascii="Times New Roman" w:hAnsi="Times New Roman" w:cs="Times New Roman"/>
          <w:sz w:val="24"/>
          <w:szCs w:val="24"/>
          <w:lang w:val="sr-Cyrl-RS"/>
        </w:rPr>
        <w:t xml:space="preserve"> Акционог плана настављен је на основу достављених предлога, сугестија и извештаја од стране чланова Радне групе из надлежних ресора, израдом </w:t>
      </w:r>
      <w:r w:rsidRPr="00481220">
        <w:rPr>
          <w:rFonts w:ascii="Times New Roman" w:hAnsi="Times New Roman" w:cs="Times New Roman"/>
          <w:sz w:val="24"/>
          <w:szCs w:val="24"/>
        </w:rPr>
        <w:t xml:space="preserve">ex post </w:t>
      </w:r>
      <w:r w:rsidRPr="00481220">
        <w:rPr>
          <w:rFonts w:ascii="Times New Roman" w:hAnsi="Times New Roman" w:cs="Times New Roman"/>
          <w:sz w:val="24"/>
          <w:szCs w:val="24"/>
          <w:lang w:val="sr-Cyrl-RS"/>
        </w:rPr>
        <w:t xml:space="preserve">анализе Акционог плана за 2022. и 2023. годину и </w:t>
      </w:r>
      <w:r w:rsidRPr="00481220">
        <w:rPr>
          <w:rFonts w:ascii="Times New Roman" w:hAnsi="Times New Roman" w:cs="Times New Roman"/>
          <w:sz w:val="24"/>
          <w:szCs w:val="24"/>
        </w:rPr>
        <w:t>сагледавањем ситуације у</w:t>
      </w:r>
      <w:r w:rsidRPr="00481220">
        <w:rPr>
          <w:rFonts w:ascii="Times New Roman" w:hAnsi="Times New Roman" w:cs="Times New Roman"/>
          <w:sz w:val="24"/>
          <w:szCs w:val="24"/>
          <w:lang w:val="sr-Cyrl-RS"/>
        </w:rPr>
        <w:t xml:space="preserve"> време креира</w:t>
      </w:r>
      <w:r w:rsidRPr="005C1ABC">
        <w:rPr>
          <w:rFonts w:ascii="Times New Roman" w:hAnsi="Times New Roman" w:cs="Times New Roman"/>
          <w:sz w:val="24"/>
          <w:szCs w:val="24"/>
          <w:lang w:val="sr-Cyrl-RS"/>
        </w:rPr>
        <w:t xml:space="preserve">ња </w:t>
      </w:r>
      <w:r w:rsidR="00375893" w:rsidRPr="005C1ABC">
        <w:rPr>
          <w:rFonts w:ascii="Times New Roman" w:hAnsi="Times New Roman" w:cs="Times New Roman"/>
          <w:sz w:val="24"/>
          <w:szCs w:val="24"/>
          <w:lang w:val="sr-Cyrl-RS"/>
        </w:rPr>
        <w:t xml:space="preserve">другог по реду </w:t>
      </w:r>
      <w:r w:rsidRPr="005C1ABC">
        <w:rPr>
          <w:rFonts w:ascii="Times New Roman" w:hAnsi="Times New Roman" w:cs="Times New Roman"/>
          <w:sz w:val="24"/>
          <w:szCs w:val="24"/>
          <w:lang w:val="sr-Cyrl-RS"/>
        </w:rPr>
        <w:t>Акци</w:t>
      </w:r>
      <w:r w:rsidRPr="00481220">
        <w:rPr>
          <w:rFonts w:ascii="Times New Roman" w:hAnsi="Times New Roman" w:cs="Times New Roman"/>
          <w:sz w:val="24"/>
          <w:szCs w:val="24"/>
          <w:lang w:val="sr-Cyrl-RS"/>
        </w:rPr>
        <w:t xml:space="preserve">оног плана, односно израдом </w:t>
      </w:r>
      <w:r w:rsidRPr="00481220">
        <w:rPr>
          <w:rFonts w:ascii="Times New Roman" w:hAnsi="Times New Roman" w:cs="Times New Roman"/>
          <w:sz w:val="24"/>
          <w:szCs w:val="24"/>
        </w:rPr>
        <w:t>ex ante</w:t>
      </w:r>
      <w:r w:rsidR="005C1ABC">
        <w:rPr>
          <w:rFonts w:ascii="Times New Roman" w:hAnsi="Times New Roman" w:cs="Times New Roman"/>
          <w:sz w:val="24"/>
          <w:szCs w:val="24"/>
          <w:lang w:val="sr-Cyrl-RS"/>
        </w:rPr>
        <w:t xml:space="preserve"> анализе. Обе</w:t>
      </w:r>
      <w:r w:rsidRPr="00481220">
        <w:rPr>
          <w:rFonts w:ascii="Times New Roman" w:hAnsi="Times New Roman" w:cs="Times New Roman"/>
          <w:sz w:val="24"/>
          <w:szCs w:val="24"/>
          <w:lang w:val="sr-Cyrl-RS"/>
        </w:rPr>
        <w:t xml:space="preserve"> анализе су извршене од стране Групе за унапређење родне равноправности Сектора за антидискриминациону политику и унапређење родне равноправности ресорног Министарства. Наведене анализе су представљале Полазне основе за израду другог по реду Акционог плана, на основу којих је спроведен процес Јавних консултација.</w:t>
      </w:r>
    </w:p>
    <w:p w14:paraId="17256CBC" w14:textId="77777777" w:rsidR="00960043" w:rsidRPr="00481220" w:rsidRDefault="005C1ABC" w:rsidP="00DA5F62">
      <w:pPr>
        <w:spacing w:after="80"/>
        <w:ind w:firstLine="1134"/>
        <w:contextualSpacing/>
        <w:mirrorIndents/>
        <w:jc w:val="both"/>
        <w:rPr>
          <w:rFonts w:ascii="Times New Roman" w:eastAsia="Times New Roman" w:hAnsi="Times New Roman" w:cs="Times New Roman"/>
          <w:sz w:val="24"/>
          <w:szCs w:val="24"/>
          <w:lang w:val="sr-Cyrl-CS" w:eastAsia="en-US"/>
        </w:rPr>
      </w:pPr>
      <w:r>
        <w:rPr>
          <w:rFonts w:ascii="Times New Roman" w:hAnsi="Times New Roman" w:cs="Times New Roman"/>
          <w:sz w:val="24"/>
          <w:szCs w:val="24"/>
          <w:lang w:val="sr-Cyrl-RS"/>
        </w:rPr>
        <w:t>У</w:t>
      </w:r>
      <w:r w:rsidR="00960043" w:rsidRPr="00481220">
        <w:rPr>
          <w:rFonts w:ascii="Times New Roman" w:eastAsia="Times New Roman" w:hAnsi="Times New Roman" w:cs="Times New Roman"/>
          <w:sz w:val="24"/>
          <w:szCs w:val="24"/>
          <w:lang w:val="sr-Cyrl-CS" w:eastAsia="en-US"/>
        </w:rPr>
        <w:t xml:space="preserve"> складу са методологијом прописаном Законом о планском систему Републике Србије („Службени гласник РС”, број 30/18) и Уредбом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 као и Правилником о смерницима добре праксе за остваривање учешћа јавности у припреми нацрта закона и других прописа и аката („Службени гласник РС”, </w:t>
      </w:r>
      <w:r w:rsidR="00960043" w:rsidRPr="00481220">
        <w:rPr>
          <w:rFonts w:ascii="Times New Roman" w:eastAsia="Times New Roman" w:hAnsi="Times New Roman" w:cs="Times New Roman"/>
          <w:sz w:val="24"/>
          <w:szCs w:val="24"/>
          <w:lang w:val="sr-Cyrl-CS" w:eastAsia="en-US"/>
        </w:rPr>
        <w:lastRenderedPageBreak/>
        <w:t>број 51/19) –</w:t>
      </w:r>
      <w:r>
        <w:rPr>
          <w:rFonts w:ascii="Times New Roman" w:eastAsia="Times New Roman" w:hAnsi="Times New Roman" w:cs="Times New Roman"/>
          <w:sz w:val="24"/>
          <w:szCs w:val="24"/>
          <w:lang w:val="sr-Cyrl-CS" w:eastAsia="en-US"/>
        </w:rPr>
        <w:t xml:space="preserve"> надлежни предлагач у обавези је да </w:t>
      </w:r>
      <w:r w:rsidR="00960043" w:rsidRPr="00481220">
        <w:rPr>
          <w:rFonts w:ascii="Times New Roman" w:eastAsia="Times New Roman" w:hAnsi="Times New Roman" w:cs="Times New Roman"/>
          <w:sz w:val="24"/>
          <w:szCs w:val="24"/>
          <w:lang w:val="sr-Cyrl-CS" w:eastAsia="en-US"/>
        </w:rPr>
        <w:t>у фази планирања и дефинисања прописа спроведе консултације ради остваривања учешћа јавности прикупљањем коментара и сугестија.</w:t>
      </w:r>
      <w:r w:rsidR="00481220">
        <w:rPr>
          <w:rFonts w:ascii="Times New Roman" w:eastAsia="Times New Roman" w:hAnsi="Times New Roman" w:cs="Times New Roman"/>
          <w:sz w:val="24"/>
          <w:szCs w:val="24"/>
          <w:lang w:val="sr-Cyrl-CS" w:eastAsia="en-US"/>
        </w:rPr>
        <w:t xml:space="preserve"> </w:t>
      </w:r>
      <w:r w:rsidR="00960043" w:rsidRPr="00481220">
        <w:rPr>
          <w:rFonts w:ascii="Times New Roman" w:eastAsia="Times New Roman" w:hAnsi="Times New Roman" w:cs="Times New Roman"/>
          <w:sz w:val="24"/>
          <w:szCs w:val="24"/>
          <w:lang w:val="sr-Cyrl-CS" w:eastAsia="en-US"/>
        </w:rPr>
        <w:t>Сходно наведеном, ресорно Министарство је 1</w:t>
      </w:r>
      <w:r w:rsidR="00960043" w:rsidRPr="00481220">
        <w:rPr>
          <w:rFonts w:ascii="Times New Roman" w:eastAsia="Times New Roman" w:hAnsi="Times New Roman" w:cs="Times New Roman"/>
          <w:sz w:val="24"/>
          <w:szCs w:val="24"/>
          <w:lang w:val="sr-Cyrl-RS" w:eastAsia="en-US"/>
        </w:rPr>
        <w:t>5</w:t>
      </w:r>
      <w:r w:rsidR="00960043" w:rsidRPr="00481220">
        <w:rPr>
          <w:rFonts w:ascii="Times New Roman" w:eastAsia="Times New Roman" w:hAnsi="Times New Roman" w:cs="Times New Roman"/>
          <w:sz w:val="24"/>
          <w:szCs w:val="24"/>
          <w:lang w:val="sr-Cyrl-CS" w:eastAsia="en-US"/>
        </w:rPr>
        <w:t xml:space="preserve">. децембра 2023. године започело процес Јавних консулатација на Полазне основе за </w:t>
      </w:r>
      <w:r w:rsidR="00960043" w:rsidRPr="005C1ABC">
        <w:rPr>
          <w:rFonts w:ascii="Times New Roman" w:eastAsia="Times New Roman" w:hAnsi="Times New Roman" w:cs="Times New Roman"/>
          <w:sz w:val="24"/>
          <w:szCs w:val="24"/>
          <w:lang w:val="sr-Cyrl-CS" w:eastAsia="en-US"/>
        </w:rPr>
        <w:t xml:space="preserve">израду </w:t>
      </w:r>
      <w:r w:rsidR="00CB6F2B" w:rsidRPr="005C1ABC">
        <w:rPr>
          <w:rFonts w:ascii="Times New Roman" w:eastAsia="Times New Roman" w:hAnsi="Times New Roman" w:cs="Times New Roman"/>
          <w:sz w:val="24"/>
          <w:szCs w:val="24"/>
          <w:lang w:val="sr-Cyrl-CS" w:eastAsia="en-US"/>
        </w:rPr>
        <w:t>другог по реду А</w:t>
      </w:r>
      <w:r w:rsidR="00960043" w:rsidRPr="005C1ABC">
        <w:rPr>
          <w:rFonts w:ascii="Times New Roman" w:eastAsia="Times New Roman" w:hAnsi="Times New Roman" w:cs="Times New Roman"/>
          <w:sz w:val="24"/>
          <w:szCs w:val="24"/>
          <w:lang w:val="sr-Cyrl-CS" w:eastAsia="en-US"/>
        </w:rPr>
        <w:t>кционог плана за спровођење Стратегије за родну равноправност за период од 2021. до 2030. године (у даљем тексту: Јавне консултације</w:t>
      </w:r>
      <w:r w:rsidR="00960043" w:rsidRPr="00481220">
        <w:rPr>
          <w:rFonts w:ascii="Times New Roman" w:eastAsia="Times New Roman" w:hAnsi="Times New Roman" w:cs="Times New Roman"/>
          <w:sz w:val="24"/>
          <w:szCs w:val="24"/>
          <w:lang w:val="sr-Cyrl-CS" w:eastAsia="en-US"/>
        </w:rPr>
        <w:t xml:space="preserve">) на својој интернет страници, као и на </w:t>
      </w:r>
      <w:r w:rsidR="00705B7D">
        <w:rPr>
          <w:rFonts w:ascii="Times New Roman" w:eastAsia="Times New Roman" w:hAnsi="Times New Roman" w:cs="Times New Roman"/>
          <w:sz w:val="24"/>
          <w:szCs w:val="24"/>
          <w:lang w:val="sr-Cyrl-CS" w:eastAsia="en-US"/>
        </w:rPr>
        <w:t>П</w:t>
      </w:r>
      <w:r w:rsidR="00960043" w:rsidRPr="00481220">
        <w:rPr>
          <w:rFonts w:ascii="Times New Roman" w:eastAsia="Times New Roman" w:hAnsi="Times New Roman" w:cs="Times New Roman"/>
          <w:sz w:val="24"/>
          <w:szCs w:val="24"/>
          <w:lang w:val="sr-Cyrl-CS" w:eastAsia="en-US"/>
        </w:rPr>
        <w:t xml:space="preserve">орталу е-Консултације, тако што је уз објављен позив за учешће у Јавним консултацијама свим заинтересованим странама, </w:t>
      </w:r>
      <w:r w:rsidR="00941611">
        <w:rPr>
          <w:rFonts w:ascii="Times New Roman" w:eastAsia="Times New Roman" w:hAnsi="Times New Roman" w:cs="Times New Roman"/>
          <w:sz w:val="24"/>
          <w:szCs w:val="24"/>
          <w:lang w:val="sr-Cyrl-CS" w:eastAsia="en-US"/>
        </w:rPr>
        <w:t>о</w:t>
      </w:r>
      <w:r w:rsidR="00960043" w:rsidRPr="00481220">
        <w:rPr>
          <w:rFonts w:ascii="Times New Roman" w:eastAsia="Times New Roman" w:hAnsi="Times New Roman" w:cs="Times New Roman"/>
          <w:sz w:val="24"/>
          <w:szCs w:val="24"/>
          <w:lang w:val="sr-Cyrl-CS" w:eastAsia="en-US"/>
        </w:rPr>
        <w:t>бјављен</w:t>
      </w:r>
      <w:r w:rsidR="00941611">
        <w:rPr>
          <w:rFonts w:ascii="Times New Roman" w:eastAsia="Times New Roman" w:hAnsi="Times New Roman" w:cs="Times New Roman"/>
          <w:sz w:val="24"/>
          <w:szCs w:val="24"/>
          <w:lang w:val="sr-Cyrl-CS" w:eastAsia="en-US"/>
        </w:rPr>
        <w:t xml:space="preserve"> и</w:t>
      </w:r>
      <w:r w:rsidR="00960043" w:rsidRPr="00481220">
        <w:rPr>
          <w:rFonts w:ascii="Times New Roman" w:eastAsia="Times New Roman" w:hAnsi="Times New Roman" w:cs="Times New Roman"/>
          <w:sz w:val="24"/>
          <w:szCs w:val="24"/>
          <w:lang w:val="sr-Cyrl-CS" w:eastAsia="en-US"/>
        </w:rPr>
        <w:t xml:space="preserve"> образац за достављање писаних коментара заинтересоване јавности, као и текст Полазних основа за израду Предлога акционог плана за 2024. и 2025. годину за спровођење Стратегије за родну равноправност за период од 2021. до 2030. године (у даљем тексту: Полазне основе).</w:t>
      </w:r>
    </w:p>
    <w:p w14:paraId="11C91495" w14:textId="77777777" w:rsidR="00960043" w:rsidRPr="0075459B" w:rsidRDefault="00960043" w:rsidP="00DA5F62">
      <w:pPr>
        <w:spacing w:after="80"/>
        <w:ind w:firstLine="1134"/>
        <w:contextualSpacing/>
        <w:mirrorIndents/>
        <w:jc w:val="both"/>
        <w:rPr>
          <w:rFonts w:ascii="Times New Roman" w:eastAsia="Times New Roman" w:hAnsi="Times New Roman" w:cs="Times New Roman"/>
          <w:sz w:val="24"/>
          <w:szCs w:val="24"/>
          <w:lang w:val="sr-Cyrl-CS" w:eastAsia="en-US"/>
        </w:rPr>
      </w:pPr>
      <w:r w:rsidRPr="005C1ABC">
        <w:rPr>
          <w:rFonts w:ascii="Times New Roman" w:eastAsia="Times New Roman" w:hAnsi="Times New Roman" w:cs="Times New Roman"/>
          <w:sz w:val="24"/>
          <w:szCs w:val="24"/>
          <w:lang w:val="sr-Cyrl-CS" w:eastAsia="en-US"/>
        </w:rPr>
        <w:t xml:space="preserve">Коментари, предлози и сугестије заинтересоване јавности на текст Полазних основа достављани су ресорном Министарству у периоду од 15. до 25. децембра 2023. године на </w:t>
      </w:r>
      <w:r w:rsidR="00705B7D">
        <w:rPr>
          <w:rFonts w:ascii="Times New Roman" w:eastAsia="Times New Roman" w:hAnsi="Times New Roman" w:cs="Times New Roman"/>
          <w:sz w:val="24"/>
          <w:szCs w:val="24"/>
          <w:lang w:val="sr-Cyrl-CS" w:eastAsia="en-US"/>
        </w:rPr>
        <w:t>П</w:t>
      </w:r>
      <w:r w:rsidRPr="005C1ABC">
        <w:rPr>
          <w:rFonts w:ascii="Times New Roman" w:eastAsia="Times New Roman" w:hAnsi="Times New Roman" w:cs="Times New Roman"/>
          <w:sz w:val="24"/>
          <w:szCs w:val="24"/>
          <w:lang w:val="sr-Cyrl-CS" w:eastAsia="en-US"/>
        </w:rPr>
        <w:t>орталу е</w:t>
      </w:r>
      <w:r w:rsidR="00C57962" w:rsidRPr="005C1ABC">
        <w:rPr>
          <w:rFonts w:ascii="Times New Roman" w:eastAsia="Times New Roman" w:hAnsi="Times New Roman" w:cs="Times New Roman"/>
          <w:sz w:val="24"/>
          <w:szCs w:val="24"/>
          <w:lang w:val="en-US" w:eastAsia="en-US"/>
        </w:rPr>
        <w:t>-</w:t>
      </w:r>
      <w:r w:rsidRPr="005C1ABC">
        <w:rPr>
          <w:rFonts w:ascii="Times New Roman" w:eastAsia="Times New Roman" w:hAnsi="Times New Roman" w:cs="Times New Roman"/>
          <w:sz w:val="24"/>
          <w:szCs w:val="24"/>
          <w:lang w:val="sr-Cyrl-CS" w:eastAsia="en-US"/>
        </w:rPr>
        <w:t xml:space="preserve">Консултације, као и на електронску адресу: </w:t>
      </w:r>
      <w:hyperlink r:id="rId8" w:history="1">
        <w:r w:rsidR="008E7D56" w:rsidRPr="00803EBF">
          <w:rPr>
            <w:rStyle w:val="Hyperlink"/>
            <w:rFonts w:ascii="Times New Roman" w:eastAsia="Times New Roman" w:hAnsi="Times New Roman" w:cs="Times New Roman"/>
            <w:color w:val="5B9BD5"/>
            <w:sz w:val="24"/>
            <w:szCs w:val="24"/>
            <w:lang w:val="en-US" w:eastAsia="en-US"/>
          </w:rPr>
          <w:t>antidiskriminacija</w:t>
        </w:r>
        <w:r w:rsidR="008E7D56" w:rsidRPr="00803EBF">
          <w:rPr>
            <w:rStyle w:val="Hyperlink"/>
            <w:rFonts w:ascii="Times New Roman" w:eastAsia="Times New Roman" w:hAnsi="Times New Roman" w:cs="Times New Roman"/>
            <w:color w:val="5B9BD5"/>
            <w:sz w:val="24"/>
            <w:szCs w:val="24"/>
            <w:lang w:val="sr-Cyrl-CS" w:eastAsia="en-US"/>
          </w:rPr>
          <w:t>.</w:t>
        </w:r>
        <w:r w:rsidR="008E7D56" w:rsidRPr="00803EBF">
          <w:rPr>
            <w:rStyle w:val="Hyperlink"/>
            <w:rFonts w:ascii="Times New Roman" w:eastAsia="Times New Roman" w:hAnsi="Times New Roman" w:cs="Times New Roman"/>
            <w:color w:val="5B9BD5"/>
            <w:sz w:val="24"/>
            <w:szCs w:val="24"/>
            <w:lang w:val="en-US" w:eastAsia="en-US"/>
          </w:rPr>
          <w:t>rodna</w:t>
        </w:r>
        <w:r w:rsidR="008E7D56" w:rsidRPr="00803EBF">
          <w:rPr>
            <w:rStyle w:val="Hyperlink"/>
            <w:rFonts w:ascii="Times New Roman" w:eastAsia="Times New Roman" w:hAnsi="Times New Roman" w:cs="Times New Roman"/>
            <w:color w:val="5B9BD5"/>
            <w:sz w:val="24"/>
            <w:szCs w:val="24"/>
            <w:lang w:val="sr-Cyrl-CS" w:eastAsia="en-US"/>
          </w:rPr>
          <w:t>@</w:t>
        </w:r>
        <w:r w:rsidR="008E7D56" w:rsidRPr="00803EBF">
          <w:rPr>
            <w:rStyle w:val="Hyperlink"/>
            <w:rFonts w:ascii="Times New Roman" w:eastAsia="Times New Roman" w:hAnsi="Times New Roman" w:cs="Times New Roman"/>
            <w:color w:val="5B9BD5"/>
            <w:sz w:val="24"/>
            <w:szCs w:val="24"/>
            <w:lang w:val="en-US" w:eastAsia="en-US"/>
          </w:rPr>
          <w:t>minljmpdd</w:t>
        </w:r>
        <w:r w:rsidR="008E7D56" w:rsidRPr="00803EBF">
          <w:rPr>
            <w:rStyle w:val="Hyperlink"/>
            <w:rFonts w:ascii="Times New Roman" w:eastAsia="Times New Roman" w:hAnsi="Times New Roman" w:cs="Times New Roman"/>
            <w:color w:val="5B9BD5"/>
            <w:sz w:val="24"/>
            <w:szCs w:val="24"/>
            <w:lang w:val="sr-Cyrl-CS" w:eastAsia="en-US"/>
          </w:rPr>
          <w:t>.</w:t>
        </w:r>
        <w:r w:rsidR="008E7D56" w:rsidRPr="00803EBF">
          <w:rPr>
            <w:rStyle w:val="Hyperlink"/>
            <w:rFonts w:ascii="Times New Roman" w:eastAsia="Times New Roman" w:hAnsi="Times New Roman" w:cs="Times New Roman"/>
            <w:color w:val="5B9BD5"/>
            <w:sz w:val="24"/>
            <w:szCs w:val="24"/>
            <w:lang w:val="en-US" w:eastAsia="en-US"/>
          </w:rPr>
          <w:t>gov</w:t>
        </w:r>
        <w:r w:rsidR="008E7D56" w:rsidRPr="00803EBF">
          <w:rPr>
            <w:rStyle w:val="Hyperlink"/>
            <w:rFonts w:ascii="Times New Roman" w:eastAsia="Times New Roman" w:hAnsi="Times New Roman" w:cs="Times New Roman"/>
            <w:color w:val="5B9BD5"/>
            <w:sz w:val="24"/>
            <w:szCs w:val="24"/>
            <w:lang w:val="sr-Cyrl-CS" w:eastAsia="en-US"/>
          </w:rPr>
          <w:t>.</w:t>
        </w:r>
        <w:r w:rsidR="008E7D56" w:rsidRPr="00803EBF">
          <w:rPr>
            <w:rStyle w:val="Hyperlink"/>
            <w:rFonts w:ascii="Times New Roman" w:eastAsia="Times New Roman" w:hAnsi="Times New Roman" w:cs="Times New Roman"/>
            <w:color w:val="5B9BD5"/>
            <w:sz w:val="24"/>
            <w:szCs w:val="24"/>
            <w:lang w:val="en-US" w:eastAsia="en-US"/>
          </w:rPr>
          <w:t>rs</w:t>
        </w:r>
      </w:hyperlink>
      <w:r w:rsidR="008E7D56">
        <w:rPr>
          <w:rFonts w:ascii="Times New Roman" w:eastAsia="Times New Roman" w:hAnsi="Times New Roman" w:cs="Times New Roman"/>
          <w:sz w:val="24"/>
          <w:szCs w:val="24"/>
          <w:lang w:val="sr-Cyrl-RS" w:eastAsia="en-US"/>
        </w:rPr>
        <w:t xml:space="preserve">. </w:t>
      </w:r>
      <w:r w:rsidRPr="005C1ABC">
        <w:rPr>
          <w:rFonts w:ascii="Times New Roman" w:eastAsia="Times New Roman" w:hAnsi="Times New Roman" w:cs="Times New Roman"/>
          <w:sz w:val="24"/>
          <w:szCs w:val="24"/>
          <w:lang w:val="sr-Cyrl-RS" w:eastAsia="en-US"/>
        </w:rPr>
        <w:t xml:space="preserve">Тачније, до истека </w:t>
      </w:r>
      <w:r w:rsidRPr="005C1ABC">
        <w:rPr>
          <w:rFonts w:ascii="Times New Roman" w:eastAsia="Times New Roman" w:hAnsi="Times New Roman" w:cs="Times New Roman"/>
          <w:sz w:val="24"/>
          <w:szCs w:val="24"/>
          <w:lang w:val="sr-Cyrl-CS" w:eastAsia="en-US"/>
        </w:rPr>
        <w:t xml:space="preserve">наведеног рока, ресорно Министарство је примило укупно 12 </w:t>
      </w:r>
      <w:r w:rsidRPr="005C1ABC">
        <w:rPr>
          <w:rFonts w:ascii="Times New Roman" w:eastAsia="Times New Roman" w:hAnsi="Times New Roman" w:cs="Times New Roman"/>
          <w:sz w:val="24"/>
          <w:szCs w:val="24"/>
          <w:lang w:val="sr-Cyrl-RS" w:eastAsia="en-US"/>
        </w:rPr>
        <w:t xml:space="preserve">коментара, предлога и сугестија, упућених од стране следећих органа, тела, институција и удружења, односно организација цивилног друштва (према редоследу достваљања истих): </w:t>
      </w:r>
      <w:r w:rsidRPr="005C1ABC">
        <w:rPr>
          <w:rFonts w:ascii="Times New Roman" w:hAnsi="Times New Roman" w:cs="Times New Roman"/>
          <w:sz w:val="24"/>
          <w:szCs w:val="24"/>
          <w:lang w:val="sr-Cyrl-RS" w:eastAsia="en-US"/>
        </w:rPr>
        <w:t>Правосудна академија; Координационо тело за родну равноправност Владе; Национална академија за јавну управу; Удружење „Жене на прекретници”; Народна банка Србије; Министарство правде; Министарство унутрашњих послова; Министарство пољопривреде</w:t>
      </w:r>
      <w:r w:rsidRPr="00481220">
        <w:rPr>
          <w:rFonts w:ascii="Times New Roman" w:hAnsi="Times New Roman" w:cs="Times New Roman"/>
          <w:sz w:val="24"/>
          <w:szCs w:val="24"/>
          <w:lang w:val="sr-Cyrl-RS" w:eastAsia="en-US"/>
        </w:rPr>
        <w:t>, шумарства и водопривреде; Кровна организација младих Србије; Фондација Ана и Владе Дивац; Асоцијација правника „АЕПА</w:t>
      </w:r>
      <w:r w:rsidRPr="00481220">
        <w:rPr>
          <w:rFonts w:ascii="Times New Roman" w:eastAsia="Arial" w:hAnsi="Times New Roman" w:cs="Times New Roman"/>
          <w:sz w:val="24"/>
          <w:szCs w:val="24"/>
          <w:lang w:val="sr-Cyrl-RS"/>
        </w:rPr>
        <w:t>”</w:t>
      </w:r>
      <w:r w:rsidRPr="00481220">
        <w:rPr>
          <w:rFonts w:ascii="Times New Roman" w:hAnsi="Times New Roman" w:cs="Times New Roman"/>
          <w:sz w:val="24"/>
          <w:szCs w:val="24"/>
          <w:lang w:val="sr-Cyrl-RS" w:eastAsia="en-US"/>
        </w:rPr>
        <w:t xml:space="preserve"> и </w:t>
      </w:r>
      <w:r w:rsidRPr="00481220">
        <w:rPr>
          <w:rFonts w:ascii="Times New Roman" w:hAnsi="Times New Roman" w:cs="Times New Roman"/>
          <w:sz w:val="24"/>
          <w:szCs w:val="24"/>
          <w:lang w:val="sr-Cyrl-CS" w:eastAsia="en-US"/>
        </w:rPr>
        <w:t xml:space="preserve">Министарство за рад, запошљавање, борачка и социјална питања. </w:t>
      </w:r>
      <w:r w:rsidRPr="00481220">
        <w:rPr>
          <w:rFonts w:ascii="Times New Roman" w:eastAsia="Times New Roman" w:hAnsi="Times New Roman" w:cs="Times New Roman"/>
          <w:sz w:val="24"/>
          <w:szCs w:val="24"/>
          <w:lang w:val="sr-Cyrl-CS" w:eastAsia="en-US"/>
        </w:rPr>
        <w:t>Све примедбе и сугестије прослеђене су електронским путем 26. децембра 2023. године, члановима Радне г</w:t>
      </w:r>
      <w:r w:rsidR="00961703">
        <w:rPr>
          <w:rFonts w:ascii="Times New Roman" w:eastAsia="Times New Roman" w:hAnsi="Times New Roman" w:cs="Times New Roman"/>
          <w:sz w:val="24"/>
          <w:szCs w:val="24"/>
          <w:lang w:val="sr-Cyrl-CS" w:eastAsia="en-US"/>
        </w:rPr>
        <w:t>рупе, на став и мишљење. Након наведеног</w:t>
      </w:r>
      <w:r w:rsidRPr="00481220">
        <w:rPr>
          <w:rFonts w:ascii="Times New Roman" w:eastAsia="Times New Roman" w:hAnsi="Times New Roman" w:cs="Times New Roman"/>
          <w:sz w:val="24"/>
          <w:szCs w:val="24"/>
          <w:lang w:val="sr-Cyrl-CS" w:eastAsia="en-US"/>
        </w:rPr>
        <w:t xml:space="preserve">, ресорно Министарство је заузело став о достављеним мишљењима, предлозима и сугестијама и унело их у табеларни приказ у оквиру Извештаја о спроведеним Јавним консултацијама </w:t>
      </w:r>
      <w:r w:rsidRPr="00481220">
        <w:rPr>
          <w:rFonts w:ascii="Times New Roman" w:eastAsia="Times New Roman" w:hAnsi="Times New Roman" w:cs="Times New Roman"/>
          <w:sz w:val="24"/>
          <w:szCs w:val="24"/>
          <w:lang w:val="en-US" w:eastAsia="en-US"/>
        </w:rPr>
        <w:t xml:space="preserve">на </w:t>
      </w:r>
      <w:r w:rsidRPr="00481220">
        <w:rPr>
          <w:rFonts w:ascii="Times New Roman" w:eastAsia="Times New Roman" w:hAnsi="Times New Roman" w:cs="Times New Roman"/>
          <w:sz w:val="24"/>
          <w:szCs w:val="24"/>
          <w:lang w:val="sr-Cyrl-RS" w:eastAsia="en-US"/>
        </w:rPr>
        <w:t>Полазне основе</w:t>
      </w:r>
      <w:r w:rsidRPr="00481220">
        <w:rPr>
          <w:rFonts w:ascii="Times New Roman" w:eastAsia="Times New Roman" w:hAnsi="Times New Roman" w:cs="Times New Roman"/>
          <w:sz w:val="24"/>
          <w:szCs w:val="24"/>
          <w:lang w:val="sr-Cyrl-CS" w:eastAsia="en-US"/>
        </w:rPr>
        <w:t>, у периоду од 15. до 25. децембра 2023. године, који је јавно објављен 9. јануара 2024. године на интернет страници ресорног Министарства:</w:t>
      </w:r>
      <w:r w:rsidRPr="00481220">
        <w:rPr>
          <w:rFonts w:ascii="Times New Roman" w:hAnsi="Times New Roman" w:cs="Times New Roman"/>
        </w:rPr>
        <w:t xml:space="preserve"> </w:t>
      </w:r>
      <w:hyperlink r:id="rId9" w:history="1">
        <w:r w:rsidR="0075459B" w:rsidRPr="00803EBF">
          <w:rPr>
            <w:rStyle w:val="Hyperlink"/>
            <w:rFonts w:ascii="Times New Roman" w:eastAsia="Times New Roman" w:hAnsi="Times New Roman" w:cs="Times New Roman"/>
            <w:color w:val="5B9BD5"/>
            <w:sz w:val="24"/>
            <w:szCs w:val="24"/>
            <w:lang w:val="sr-Cyrl-CS" w:eastAsia="en-US"/>
          </w:rPr>
          <w:t>https://www.minljmpdd.gov.rs/javne-konsultacije.ph</w:t>
        </w:r>
        <w:r w:rsidR="0075459B" w:rsidRPr="00803EBF">
          <w:rPr>
            <w:rStyle w:val="Hyperlink"/>
            <w:rFonts w:ascii="Times New Roman" w:eastAsia="Times New Roman" w:hAnsi="Times New Roman" w:cs="Times New Roman"/>
            <w:color w:val="5B9BD5"/>
            <w:sz w:val="24"/>
            <w:szCs w:val="24"/>
            <w:lang w:val="en-US" w:eastAsia="en-US"/>
          </w:rPr>
          <w:t>p</w:t>
        </w:r>
      </w:hyperlink>
      <w:r w:rsidR="0075459B">
        <w:rPr>
          <w:rFonts w:ascii="Times New Roman" w:eastAsia="Times New Roman" w:hAnsi="Times New Roman" w:cs="Times New Roman"/>
          <w:sz w:val="24"/>
          <w:szCs w:val="24"/>
          <w:lang w:val="en-US" w:eastAsia="en-US"/>
        </w:rPr>
        <w:t xml:space="preserve"> .</w:t>
      </w:r>
      <w:r w:rsidR="0075459B">
        <w:rPr>
          <w:rFonts w:ascii="Times New Roman" w:eastAsia="Times New Roman" w:hAnsi="Times New Roman" w:cs="Times New Roman"/>
          <w:sz w:val="24"/>
          <w:szCs w:val="24"/>
          <w:lang w:val="sr-Cyrl-CS" w:eastAsia="en-US"/>
        </w:rPr>
        <w:t xml:space="preserve"> </w:t>
      </w:r>
      <w:r w:rsidR="00961703" w:rsidRPr="0075459B">
        <w:rPr>
          <w:rFonts w:ascii="Times New Roman" w:eastAsia="Times New Roman" w:hAnsi="Times New Roman" w:cs="Times New Roman"/>
          <w:sz w:val="24"/>
          <w:szCs w:val="24"/>
          <w:lang w:val="sr-Cyrl-CS" w:eastAsia="en-US"/>
        </w:rPr>
        <w:t xml:space="preserve"> </w:t>
      </w:r>
    </w:p>
    <w:p w14:paraId="6A275904" w14:textId="77777777" w:rsidR="00960043" w:rsidRPr="00941611" w:rsidRDefault="000934D0" w:rsidP="000934D0">
      <w:pPr>
        <w:widowControl w:val="0"/>
        <w:autoSpaceDE w:val="0"/>
        <w:autoSpaceDN w:val="0"/>
        <w:spacing w:after="80"/>
        <w:ind w:right="66"/>
        <w:contextualSpacing/>
        <w:mirrorIndents/>
        <w:jc w:val="both"/>
        <w:rPr>
          <w:rFonts w:ascii="Times New Roman" w:eastAsia="Times New Roman" w:hAnsi="Times New Roman" w:cs="Times New Roman"/>
          <w:sz w:val="24"/>
          <w:szCs w:val="24"/>
          <w:lang w:val="sr-Cyrl-CS" w:eastAsia="en-US"/>
        </w:rPr>
      </w:pPr>
      <w:r>
        <w:rPr>
          <w:rFonts w:ascii="Times New Roman" w:eastAsia="Arial" w:hAnsi="Times New Roman" w:cs="Times New Roman"/>
          <w:sz w:val="24"/>
          <w:szCs w:val="24"/>
          <w:lang w:val="sr-Cyrl-RS" w:eastAsia="en-US"/>
        </w:rPr>
        <w:tab/>
      </w:r>
      <w:r w:rsidR="00960043" w:rsidRPr="00941611">
        <w:rPr>
          <w:rFonts w:ascii="Times New Roman" w:eastAsia="Arial" w:hAnsi="Times New Roman" w:cs="Times New Roman"/>
          <w:sz w:val="24"/>
          <w:szCs w:val="24"/>
          <w:lang w:val="sr-Cyrl-RS" w:eastAsia="en-US"/>
        </w:rPr>
        <w:t>На основу предлога и сугестија током Јавних консултација, ресорно Министарство</w:t>
      </w:r>
      <w:r w:rsidR="00960043" w:rsidRPr="00941611">
        <w:rPr>
          <w:rFonts w:ascii="Times New Roman" w:eastAsia="Arial" w:hAnsi="Times New Roman" w:cs="Times New Roman"/>
          <w:sz w:val="24"/>
          <w:szCs w:val="24"/>
          <w:lang w:val="en-US" w:eastAsia="en-US"/>
        </w:rPr>
        <w:t>,</w:t>
      </w:r>
      <w:r w:rsidR="00960043" w:rsidRPr="00941611">
        <w:rPr>
          <w:rFonts w:ascii="Times New Roman" w:eastAsia="Arial" w:hAnsi="Times New Roman" w:cs="Times New Roman"/>
          <w:sz w:val="24"/>
          <w:szCs w:val="24"/>
          <w:lang w:val="sr-Cyrl-RS" w:eastAsia="en-US"/>
        </w:rPr>
        <w:t xml:space="preserve"> наставило је рад на изради Предлога акционог плана чија је прва радна верзија била предмет разматрања на састанку Радне групе одржаном 31. јануара 2024. године. На основу примедаба и сугестија чланова Радне групе </w:t>
      </w:r>
      <w:r w:rsidR="00C57962">
        <w:rPr>
          <w:rFonts w:ascii="Times New Roman" w:eastAsia="Arial" w:hAnsi="Times New Roman" w:cs="Times New Roman"/>
          <w:sz w:val="24"/>
          <w:szCs w:val="24"/>
          <w:lang w:val="sr-Cyrl-RS" w:eastAsia="en-US"/>
        </w:rPr>
        <w:t xml:space="preserve">ова дорађена </w:t>
      </w:r>
      <w:r w:rsidR="00960043" w:rsidRPr="00941611">
        <w:rPr>
          <w:rFonts w:ascii="Times New Roman" w:eastAsia="Arial" w:hAnsi="Times New Roman" w:cs="Times New Roman"/>
          <w:sz w:val="24"/>
          <w:szCs w:val="24"/>
          <w:lang w:val="sr-Cyrl-RS" w:eastAsia="en-US"/>
        </w:rPr>
        <w:t>верзија Предлога акционог плана је стављена на увид шир</w:t>
      </w:r>
      <w:r w:rsidR="00961703">
        <w:rPr>
          <w:rFonts w:ascii="Times New Roman" w:eastAsia="Arial" w:hAnsi="Times New Roman" w:cs="Times New Roman"/>
          <w:sz w:val="24"/>
          <w:szCs w:val="24"/>
          <w:lang w:val="sr-Cyrl-RS" w:eastAsia="en-US"/>
        </w:rPr>
        <w:t>ој</w:t>
      </w:r>
      <w:r w:rsidR="00960043" w:rsidRPr="00941611">
        <w:rPr>
          <w:rFonts w:ascii="Times New Roman" w:eastAsia="Arial" w:hAnsi="Times New Roman" w:cs="Times New Roman"/>
          <w:sz w:val="24"/>
          <w:szCs w:val="24"/>
          <w:lang w:val="sr-Cyrl-RS" w:eastAsia="en-US"/>
        </w:rPr>
        <w:t xml:space="preserve"> јавности. </w:t>
      </w:r>
      <w:r w:rsidR="00960043" w:rsidRPr="00941611">
        <w:rPr>
          <w:rFonts w:ascii="Times New Roman" w:eastAsia="Arial" w:hAnsi="Times New Roman" w:cs="Times New Roman"/>
          <w:sz w:val="24"/>
          <w:szCs w:val="24"/>
          <w:lang w:val="sr-Cyrl-RS"/>
        </w:rPr>
        <w:t>Тачније, у</w:t>
      </w:r>
      <w:r w:rsidR="00960043" w:rsidRPr="00941611">
        <w:rPr>
          <w:rFonts w:ascii="Times New Roman" w:hAnsi="Times New Roman" w:cs="Times New Roman"/>
          <w:sz w:val="24"/>
          <w:szCs w:val="24"/>
          <w:shd w:val="clear" w:color="auto" w:fill="FFFFFF"/>
        </w:rPr>
        <w:t xml:space="preserve"> складу са Закључком Одбора за правни систем и државне органе Владе 05 Број: 56-1446/2024 од 28. фебруара 2024. године,</w:t>
      </w:r>
      <w:r w:rsidR="00960043" w:rsidRPr="00941611">
        <w:rPr>
          <w:rFonts w:ascii="Times New Roman" w:hAnsi="Times New Roman" w:cs="Times New Roman"/>
          <w:sz w:val="24"/>
          <w:szCs w:val="24"/>
          <w:shd w:val="clear" w:color="auto" w:fill="FFFFFF"/>
          <w:lang w:val="sr-Cyrl-RS"/>
        </w:rPr>
        <w:t xml:space="preserve"> ресорно</w:t>
      </w:r>
      <w:r w:rsidR="00960043" w:rsidRPr="00941611">
        <w:rPr>
          <w:rFonts w:ascii="Times New Roman" w:hAnsi="Times New Roman" w:cs="Times New Roman"/>
          <w:sz w:val="24"/>
          <w:szCs w:val="24"/>
          <w:shd w:val="clear" w:color="auto" w:fill="FFFFFF"/>
        </w:rPr>
        <w:t xml:space="preserve"> Министарство </w:t>
      </w:r>
      <w:r w:rsidR="00960043" w:rsidRPr="00941611">
        <w:rPr>
          <w:rFonts w:ascii="Times New Roman" w:hAnsi="Times New Roman" w:cs="Times New Roman"/>
          <w:sz w:val="24"/>
          <w:szCs w:val="24"/>
          <w:shd w:val="clear" w:color="auto" w:fill="FFFFFF"/>
          <w:lang w:val="sr-Cyrl-RS"/>
        </w:rPr>
        <w:t>је спровело Ј</w:t>
      </w:r>
      <w:r w:rsidR="00960043" w:rsidRPr="00941611">
        <w:rPr>
          <w:rFonts w:ascii="Times New Roman" w:hAnsi="Times New Roman" w:cs="Times New Roman"/>
          <w:sz w:val="24"/>
          <w:szCs w:val="24"/>
          <w:shd w:val="clear" w:color="auto" w:fill="FFFFFF"/>
        </w:rPr>
        <w:t>авну расправу о Предлогу акционог плана за 2024</w:t>
      </w:r>
      <w:r w:rsidR="00961703">
        <w:rPr>
          <w:rFonts w:ascii="Times New Roman" w:hAnsi="Times New Roman" w:cs="Times New Roman"/>
          <w:sz w:val="24"/>
          <w:szCs w:val="24"/>
          <w:shd w:val="clear" w:color="auto" w:fill="FFFFFF"/>
          <w:lang w:val="sr-Cyrl-RS"/>
        </w:rPr>
        <w:t>.</w:t>
      </w:r>
      <w:r w:rsidR="00960043" w:rsidRPr="00941611">
        <w:rPr>
          <w:rFonts w:ascii="Times New Roman" w:hAnsi="Times New Roman" w:cs="Times New Roman"/>
          <w:sz w:val="24"/>
          <w:szCs w:val="24"/>
          <w:shd w:val="clear" w:color="auto" w:fill="FFFFFF"/>
        </w:rPr>
        <w:t xml:space="preserve"> и 2025. годину за спровођење Стратегије за родну равноправност за период од 2021. до 2030. </w:t>
      </w:r>
      <w:r w:rsidR="00960043" w:rsidRPr="00941611">
        <w:rPr>
          <w:sz w:val="24"/>
          <w:szCs w:val="24"/>
          <w:shd w:val="clear" w:color="auto" w:fill="FFFFFF"/>
        </w:rPr>
        <w:t>г</w:t>
      </w:r>
      <w:r w:rsidR="00960043" w:rsidRPr="00941611">
        <w:rPr>
          <w:rFonts w:ascii="Times New Roman" w:hAnsi="Times New Roman" w:cs="Times New Roman"/>
          <w:sz w:val="24"/>
          <w:szCs w:val="24"/>
          <w:shd w:val="clear" w:color="auto" w:fill="FFFFFF"/>
        </w:rPr>
        <w:t>одине</w:t>
      </w:r>
      <w:r w:rsidR="00960043" w:rsidRPr="00941611">
        <w:rPr>
          <w:rFonts w:ascii="Times New Roman" w:hAnsi="Times New Roman" w:cs="Times New Roman"/>
          <w:sz w:val="24"/>
          <w:szCs w:val="24"/>
          <w:shd w:val="clear" w:color="auto" w:fill="FFFFFF"/>
          <w:lang w:val="sr-Cyrl-RS"/>
        </w:rPr>
        <w:t xml:space="preserve"> (у даљем тексту Јавна расправа)</w:t>
      </w:r>
      <w:r w:rsidR="00960043" w:rsidRPr="00941611">
        <w:rPr>
          <w:rFonts w:ascii="Times New Roman" w:hAnsi="Times New Roman" w:cs="Times New Roman"/>
          <w:sz w:val="24"/>
          <w:szCs w:val="24"/>
          <w:shd w:val="clear" w:color="auto" w:fill="FFFFFF"/>
        </w:rPr>
        <w:t>.</w:t>
      </w:r>
      <w:r w:rsidR="00960043" w:rsidRPr="00941611">
        <w:rPr>
          <w:rFonts w:ascii="Times New Roman" w:hAnsi="Times New Roman" w:cs="Times New Roman"/>
          <w:sz w:val="24"/>
          <w:szCs w:val="24"/>
          <w:shd w:val="clear" w:color="auto" w:fill="FFFFFF"/>
          <w:lang w:val="sr-Cyrl-RS"/>
        </w:rPr>
        <w:t xml:space="preserve"> </w:t>
      </w:r>
      <w:r w:rsidR="00960043" w:rsidRPr="00941611">
        <w:rPr>
          <w:rFonts w:ascii="Times New Roman" w:eastAsia="Arial" w:hAnsi="Times New Roman" w:cs="Times New Roman"/>
          <w:sz w:val="24"/>
          <w:szCs w:val="24"/>
          <w:lang w:val="sr-Cyrl-RS"/>
        </w:rPr>
        <w:t>Јавна расправа о Предлогу акционог плана је</w:t>
      </w:r>
      <w:r w:rsidR="00960043" w:rsidRPr="00941611">
        <w:rPr>
          <w:rFonts w:eastAsia="Arial"/>
          <w:sz w:val="24"/>
          <w:szCs w:val="24"/>
          <w:lang w:val="sr-Cyrl-RS"/>
        </w:rPr>
        <w:t xml:space="preserve"> </w:t>
      </w:r>
      <w:r w:rsidR="00960043" w:rsidRPr="00941611">
        <w:rPr>
          <w:rFonts w:ascii="Times New Roman" w:eastAsia="Arial" w:hAnsi="Times New Roman" w:cs="Times New Roman"/>
          <w:sz w:val="24"/>
          <w:szCs w:val="24"/>
          <w:lang w:val="sr-Cyrl-RS"/>
        </w:rPr>
        <w:t xml:space="preserve">спроведена од 1. марта до 22. марта 2024. године </w:t>
      </w:r>
      <w:r w:rsidR="00960043" w:rsidRPr="00941611">
        <w:rPr>
          <w:rFonts w:ascii="Times New Roman" w:hAnsi="Times New Roman" w:cs="Times New Roman"/>
          <w:sz w:val="24"/>
          <w:szCs w:val="24"/>
          <w:lang w:val="sr-Cyrl-CS"/>
        </w:rPr>
        <w:t>за представнике: државних органа, јавних служби, привредних субјеката, синдиката, удружења послодаваца, организација цивилног друштва, академске заједнице, медија и других заинтересованих учесника</w:t>
      </w:r>
      <w:r w:rsidR="00960043" w:rsidRPr="00941611">
        <w:rPr>
          <w:rFonts w:ascii="Times New Roman" w:eastAsia="Arial" w:hAnsi="Times New Roman" w:cs="Times New Roman"/>
          <w:sz w:val="24"/>
          <w:szCs w:val="24"/>
          <w:lang w:val="sr-Latn-RS"/>
        </w:rPr>
        <w:t>.</w:t>
      </w:r>
      <w:r w:rsidR="00960043" w:rsidRPr="00941611">
        <w:rPr>
          <w:rFonts w:ascii="Times New Roman" w:eastAsia="Arial" w:hAnsi="Times New Roman" w:cs="Times New Roman"/>
          <w:sz w:val="24"/>
          <w:szCs w:val="24"/>
          <w:lang w:val="sr-Cyrl-RS"/>
        </w:rPr>
        <w:t xml:space="preserve"> </w:t>
      </w:r>
      <w:r w:rsidR="00960043" w:rsidRPr="00941611">
        <w:rPr>
          <w:rFonts w:ascii="Times New Roman" w:hAnsi="Times New Roman" w:cs="Times New Roman"/>
          <w:sz w:val="24"/>
          <w:szCs w:val="24"/>
          <w:shd w:val="clear" w:color="auto" w:fill="FFFFFF"/>
          <w:lang w:val="sr-Cyrl-RS"/>
        </w:rPr>
        <w:t xml:space="preserve">Јавна расправа се одвијала у назначеном периоду комбиновано и то онлајн, тако што су се предлози, сугестије и коментари достављали на </w:t>
      </w:r>
      <w:r w:rsidR="00705B7D">
        <w:rPr>
          <w:rFonts w:ascii="Times New Roman" w:hAnsi="Times New Roman" w:cs="Times New Roman"/>
          <w:sz w:val="24"/>
          <w:szCs w:val="24"/>
          <w:lang w:val="sr-Cyrl-RS"/>
        </w:rPr>
        <w:t>П</w:t>
      </w:r>
      <w:r w:rsidR="00960043" w:rsidRPr="00941611">
        <w:rPr>
          <w:rFonts w:ascii="Times New Roman" w:hAnsi="Times New Roman" w:cs="Times New Roman"/>
          <w:sz w:val="24"/>
          <w:szCs w:val="24"/>
          <w:lang w:val="sr-Cyrl-RS"/>
        </w:rPr>
        <w:t xml:space="preserve">орталу е-Консултације: </w:t>
      </w:r>
      <w:hyperlink r:id="rId10" w:history="1">
        <w:r w:rsidR="00960043" w:rsidRPr="00941611">
          <w:rPr>
            <w:rFonts w:ascii="Times New Roman" w:hAnsi="Times New Roman" w:cs="Times New Roman"/>
            <w:sz w:val="24"/>
            <w:szCs w:val="24"/>
            <w:lang w:val="sr-Cyrl-RS"/>
          </w:rPr>
          <w:t>https://ekonsultacije.gov.rs/</w:t>
        </w:r>
      </w:hyperlink>
      <w:r w:rsidR="00960043" w:rsidRPr="00941611">
        <w:rPr>
          <w:rFonts w:ascii="Times New Roman" w:hAnsi="Times New Roman" w:cs="Times New Roman"/>
          <w:sz w:val="24"/>
          <w:szCs w:val="24"/>
          <w:shd w:val="clear" w:color="auto" w:fill="FFFFFF"/>
        </w:rPr>
        <w:t xml:space="preserve"> </w:t>
      </w:r>
      <w:r w:rsidR="00960043" w:rsidRPr="00941611">
        <w:rPr>
          <w:rFonts w:ascii="Times New Roman" w:hAnsi="Times New Roman" w:cs="Times New Roman"/>
          <w:sz w:val="24"/>
          <w:szCs w:val="24"/>
          <w:shd w:val="clear" w:color="auto" w:fill="FFFFFF"/>
          <w:lang w:val="sr-Cyrl-RS"/>
        </w:rPr>
        <w:t>и на</w:t>
      </w:r>
      <w:r w:rsidR="00960043" w:rsidRPr="00941611">
        <w:rPr>
          <w:rFonts w:ascii="Times New Roman" w:hAnsi="Times New Roman" w:cs="Times New Roman"/>
          <w:sz w:val="24"/>
          <w:szCs w:val="24"/>
          <w:shd w:val="clear" w:color="auto" w:fill="FFFFFF"/>
        </w:rPr>
        <w:t xml:space="preserve"> </w:t>
      </w:r>
      <w:r w:rsidR="00960043" w:rsidRPr="00941611">
        <w:rPr>
          <w:rFonts w:ascii="Times New Roman" w:hAnsi="Times New Roman" w:cs="Times New Roman"/>
          <w:sz w:val="24"/>
          <w:szCs w:val="24"/>
          <w:shd w:val="clear" w:color="auto" w:fill="FFFFFF"/>
          <w:lang w:val="sr-Cyrl-RS"/>
        </w:rPr>
        <w:t>електронску адресу ресорног Министарства:</w:t>
      </w:r>
      <w:r w:rsidR="00960043" w:rsidRPr="00941611">
        <w:rPr>
          <w:rFonts w:ascii="Times New Roman" w:hAnsi="Times New Roman" w:cs="Times New Roman"/>
          <w:sz w:val="24"/>
          <w:szCs w:val="24"/>
          <w:lang w:val="sr-Cyrl-RS"/>
        </w:rPr>
        <w:t xml:space="preserve"> </w:t>
      </w:r>
      <w:hyperlink r:id="rId11" w:history="1">
        <w:r w:rsidR="0075459B" w:rsidRPr="00803EBF">
          <w:rPr>
            <w:rStyle w:val="Hyperlink"/>
            <w:rFonts w:ascii="Times New Roman" w:hAnsi="Times New Roman" w:cs="Times New Roman"/>
            <w:color w:val="5B9BD5"/>
            <w:sz w:val="24"/>
            <w:szCs w:val="24"/>
            <w:shd w:val="clear" w:color="auto" w:fill="FFFFFF"/>
          </w:rPr>
          <w:t>antidiskriminacija.rodna</w:t>
        </w:r>
        <w:r w:rsidR="0075459B" w:rsidRPr="00803EBF">
          <w:rPr>
            <w:rStyle w:val="Hyperlink"/>
            <w:rFonts w:ascii="Times New Roman" w:hAnsi="Times New Roman" w:cs="Times New Roman"/>
            <w:color w:val="5B9BD5"/>
            <w:sz w:val="24"/>
            <w:szCs w:val="24"/>
            <w:shd w:val="clear" w:color="auto" w:fill="FFFFFF"/>
            <w:lang w:val="sr-Cyrl-RS"/>
          </w:rPr>
          <w:t>@</w:t>
        </w:r>
        <w:r w:rsidR="0075459B" w:rsidRPr="00803EBF">
          <w:rPr>
            <w:rStyle w:val="Hyperlink"/>
            <w:rFonts w:ascii="Times New Roman" w:hAnsi="Times New Roman" w:cs="Times New Roman"/>
            <w:color w:val="5B9BD5"/>
            <w:sz w:val="24"/>
            <w:szCs w:val="24"/>
            <w:shd w:val="clear" w:color="auto" w:fill="FFFFFF"/>
          </w:rPr>
          <w:t>minljmpdd</w:t>
        </w:r>
        <w:r w:rsidR="0075459B" w:rsidRPr="00803EBF">
          <w:rPr>
            <w:rStyle w:val="Hyperlink"/>
            <w:rFonts w:ascii="Times New Roman" w:hAnsi="Times New Roman" w:cs="Times New Roman"/>
            <w:color w:val="5B9BD5"/>
            <w:sz w:val="24"/>
            <w:szCs w:val="24"/>
            <w:shd w:val="clear" w:color="auto" w:fill="FFFFFF"/>
            <w:lang w:val="sr-Cyrl-RS"/>
          </w:rPr>
          <w:t>.</w:t>
        </w:r>
        <w:r w:rsidR="0075459B" w:rsidRPr="00803EBF">
          <w:rPr>
            <w:rStyle w:val="Hyperlink"/>
            <w:rFonts w:ascii="Times New Roman" w:hAnsi="Times New Roman" w:cs="Times New Roman"/>
            <w:color w:val="5B9BD5"/>
            <w:sz w:val="24"/>
            <w:szCs w:val="24"/>
            <w:shd w:val="clear" w:color="auto" w:fill="FFFFFF"/>
          </w:rPr>
          <w:t>gov</w:t>
        </w:r>
        <w:r w:rsidR="0075459B" w:rsidRPr="00803EBF">
          <w:rPr>
            <w:rStyle w:val="Hyperlink"/>
            <w:rFonts w:ascii="Times New Roman" w:hAnsi="Times New Roman" w:cs="Times New Roman"/>
            <w:color w:val="5B9BD5"/>
            <w:sz w:val="24"/>
            <w:szCs w:val="24"/>
            <w:shd w:val="clear" w:color="auto" w:fill="FFFFFF"/>
            <w:lang w:val="sr-Cyrl-RS"/>
          </w:rPr>
          <w:t>.</w:t>
        </w:r>
        <w:r w:rsidR="0075459B" w:rsidRPr="00803EBF">
          <w:rPr>
            <w:rStyle w:val="Hyperlink"/>
            <w:rFonts w:ascii="Times New Roman" w:hAnsi="Times New Roman" w:cs="Times New Roman"/>
            <w:color w:val="5B9BD5"/>
            <w:sz w:val="24"/>
            <w:szCs w:val="24"/>
            <w:shd w:val="clear" w:color="auto" w:fill="FFFFFF"/>
          </w:rPr>
          <w:t>rs</w:t>
        </w:r>
      </w:hyperlink>
      <w:r w:rsidR="0075459B">
        <w:rPr>
          <w:rFonts w:ascii="Times New Roman" w:hAnsi="Times New Roman" w:cs="Times New Roman"/>
          <w:sz w:val="24"/>
          <w:szCs w:val="24"/>
          <w:shd w:val="clear" w:color="auto" w:fill="FFFFFF"/>
        </w:rPr>
        <w:t xml:space="preserve"> </w:t>
      </w:r>
      <w:r w:rsidR="00960043" w:rsidRPr="00941611">
        <w:rPr>
          <w:rFonts w:ascii="Times New Roman" w:hAnsi="Times New Roman" w:cs="Times New Roman"/>
          <w:sz w:val="24"/>
          <w:szCs w:val="24"/>
        </w:rPr>
        <w:t xml:space="preserve"> као и непосредно учешћем у дискусији на јавном слушању</w:t>
      </w:r>
      <w:r w:rsidR="00960043" w:rsidRPr="00941611">
        <w:rPr>
          <w:rFonts w:ascii="Times New Roman" w:hAnsi="Times New Roman" w:cs="Times New Roman"/>
          <w:sz w:val="24"/>
          <w:szCs w:val="24"/>
          <w:lang w:val="sr-Cyrl-RS"/>
        </w:rPr>
        <w:t xml:space="preserve"> које је одржано</w:t>
      </w:r>
      <w:r w:rsidR="00960043" w:rsidRPr="00941611">
        <w:rPr>
          <w:rFonts w:ascii="Times New Roman" w:hAnsi="Times New Roman" w:cs="Times New Roman"/>
          <w:sz w:val="24"/>
          <w:szCs w:val="24"/>
        </w:rPr>
        <w:t xml:space="preserve"> 18. марта </w:t>
      </w:r>
      <w:r w:rsidR="00960043" w:rsidRPr="00941611">
        <w:rPr>
          <w:rFonts w:ascii="Times New Roman" w:hAnsi="Times New Roman" w:cs="Times New Roman"/>
          <w:sz w:val="24"/>
          <w:szCs w:val="24"/>
          <w:lang w:val="sr-Cyrl-RS"/>
        </w:rPr>
        <w:t>2024. године у Палати Србија, у Београду.</w:t>
      </w:r>
      <w:r w:rsidR="00960043" w:rsidRPr="00941611">
        <w:rPr>
          <w:rFonts w:ascii="Times New Roman" w:hAnsi="Times New Roman" w:cs="Times New Roman"/>
          <w:sz w:val="24"/>
          <w:szCs w:val="24"/>
        </w:rPr>
        <w:t xml:space="preserve"> </w:t>
      </w:r>
      <w:r w:rsidR="00960043" w:rsidRPr="00941611">
        <w:rPr>
          <w:rFonts w:ascii="Times New Roman" w:hAnsi="Times New Roman" w:cs="Times New Roman"/>
          <w:sz w:val="24"/>
          <w:szCs w:val="24"/>
          <w:lang w:val="sr-Cyrl-RS"/>
        </w:rPr>
        <w:t>У наведеном периоду, Предлог</w:t>
      </w:r>
      <w:r w:rsidR="00960043" w:rsidRPr="00941611">
        <w:rPr>
          <w:rFonts w:ascii="Times New Roman" w:hAnsi="Times New Roman" w:cs="Times New Roman"/>
          <w:sz w:val="24"/>
          <w:szCs w:val="24"/>
          <w:shd w:val="clear" w:color="auto" w:fill="FFFFFF"/>
          <w:lang w:val="sr-Cyrl-RS"/>
        </w:rPr>
        <w:t xml:space="preserve"> акционог плана који је био на Јавној расправи, јавности је био доступан на интернет </w:t>
      </w:r>
      <w:r w:rsidR="00C57962">
        <w:rPr>
          <w:rFonts w:ascii="Times New Roman" w:hAnsi="Times New Roman" w:cs="Times New Roman"/>
          <w:sz w:val="24"/>
          <w:szCs w:val="24"/>
          <w:shd w:val="clear" w:color="auto" w:fill="FFFFFF"/>
          <w:lang w:val="sr-Cyrl-RS"/>
        </w:rPr>
        <w:t xml:space="preserve">презентацији </w:t>
      </w:r>
      <w:r w:rsidR="00961703">
        <w:rPr>
          <w:rFonts w:ascii="Times New Roman" w:hAnsi="Times New Roman" w:cs="Times New Roman"/>
          <w:sz w:val="24"/>
          <w:szCs w:val="24"/>
          <w:shd w:val="clear" w:color="auto" w:fill="FFFFFF"/>
          <w:lang w:val="sr-Cyrl-RS"/>
        </w:rPr>
        <w:t xml:space="preserve">ресорног </w:t>
      </w:r>
      <w:r w:rsidR="00C57962">
        <w:rPr>
          <w:rFonts w:ascii="Times New Roman" w:hAnsi="Times New Roman" w:cs="Times New Roman"/>
          <w:sz w:val="24"/>
          <w:szCs w:val="24"/>
          <w:shd w:val="clear" w:color="auto" w:fill="FFFFFF"/>
          <w:lang w:val="sr-Cyrl-RS"/>
        </w:rPr>
        <w:t xml:space="preserve">Министарства и на </w:t>
      </w:r>
      <w:r w:rsidR="00961703">
        <w:rPr>
          <w:rFonts w:ascii="Times New Roman" w:hAnsi="Times New Roman" w:cs="Times New Roman"/>
          <w:sz w:val="24"/>
          <w:szCs w:val="24"/>
          <w:shd w:val="clear" w:color="auto" w:fill="FFFFFF"/>
          <w:lang w:val="sr-Cyrl-RS"/>
        </w:rPr>
        <w:t>П</w:t>
      </w:r>
      <w:r w:rsidR="00960043" w:rsidRPr="00941611">
        <w:rPr>
          <w:rFonts w:ascii="Times New Roman" w:hAnsi="Times New Roman" w:cs="Times New Roman"/>
          <w:sz w:val="24"/>
          <w:szCs w:val="24"/>
          <w:shd w:val="clear" w:color="auto" w:fill="FFFFFF"/>
          <w:lang w:val="sr-Cyrl-RS"/>
        </w:rPr>
        <w:t>орталу е-Консултације</w:t>
      </w:r>
      <w:r w:rsidR="00C57962">
        <w:rPr>
          <w:rFonts w:ascii="Times New Roman" w:hAnsi="Times New Roman" w:cs="Times New Roman"/>
          <w:sz w:val="24"/>
          <w:szCs w:val="24"/>
          <w:shd w:val="clear" w:color="auto" w:fill="FFFFFF"/>
          <w:lang w:val="sr-Cyrl-RS"/>
        </w:rPr>
        <w:t>,</w:t>
      </w:r>
      <w:r w:rsidR="00960043" w:rsidRPr="00941611">
        <w:rPr>
          <w:rFonts w:ascii="Times New Roman" w:hAnsi="Times New Roman" w:cs="Times New Roman"/>
          <w:sz w:val="24"/>
          <w:szCs w:val="24"/>
          <w:shd w:val="clear" w:color="auto" w:fill="FFFFFF"/>
          <w:lang w:val="sr-Cyrl-RS"/>
        </w:rPr>
        <w:t xml:space="preserve"> са образцем за достављање коментара, </w:t>
      </w:r>
      <w:r w:rsidR="00960043" w:rsidRPr="00941611">
        <w:rPr>
          <w:rFonts w:ascii="Times New Roman" w:hAnsi="Times New Roman" w:cs="Times New Roman"/>
          <w:sz w:val="24"/>
          <w:szCs w:val="24"/>
          <w:shd w:val="clear" w:color="auto" w:fill="FFFFFF"/>
          <w:lang w:val="sr-Cyrl-RS"/>
        </w:rPr>
        <w:lastRenderedPageBreak/>
        <w:t xml:space="preserve">предлога и сугестија од стране заинтересоване јавности. </w:t>
      </w:r>
      <w:r w:rsidR="00960043" w:rsidRPr="00941611">
        <w:rPr>
          <w:rFonts w:ascii="Times New Roman" w:eastAsia="Times New Roman" w:hAnsi="Times New Roman" w:cs="Times New Roman"/>
          <w:sz w:val="24"/>
          <w:szCs w:val="24"/>
          <w:lang w:val="sr-Cyrl-CS" w:eastAsia="en-US"/>
        </w:rPr>
        <w:t xml:space="preserve">У процесу јавног слушања и дискусије на ову тему учествовали су бројни представници органа јавне власти, невладиних организација, као и међународних организација, који су изнели предлоге нових активности, а које се односе на спровођење обука за лица задужених за родну равноправност на покајинском и локалном новоу, као и обуку за чланове и тела за родну равноправност. </w:t>
      </w:r>
    </w:p>
    <w:p w14:paraId="028ED3D6" w14:textId="77777777" w:rsidR="009734BE" w:rsidRDefault="000934D0" w:rsidP="000934D0">
      <w:pPr>
        <w:spacing w:after="80"/>
        <w:contextualSpacing/>
        <w:mirrorIndents/>
        <w:jc w:val="both"/>
        <w:rPr>
          <w:rFonts w:ascii="Times New Roman" w:eastAsia="Times New Roman" w:hAnsi="Times New Roman" w:cs="Times New Roman"/>
          <w:sz w:val="24"/>
          <w:szCs w:val="24"/>
          <w:lang w:val="sr-Cyrl-CS" w:eastAsia="en-US"/>
        </w:rPr>
      </w:pPr>
      <w:r>
        <w:rPr>
          <w:rFonts w:ascii="Times New Roman" w:eastAsia="Times New Roman" w:hAnsi="Times New Roman" w:cs="Times New Roman"/>
          <w:sz w:val="24"/>
          <w:szCs w:val="24"/>
          <w:lang w:val="sr-Cyrl-CS" w:eastAsia="en-US"/>
        </w:rPr>
        <w:tab/>
      </w:r>
      <w:r w:rsidR="00960043" w:rsidRPr="00941611">
        <w:rPr>
          <w:rFonts w:ascii="Times New Roman" w:eastAsia="Times New Roman" w:hAnsi="Times New Roman" w:cs="Times New Roman"/>
          <w:sz w:val="24"/>
          <w:szCs w:val="24"/>
          <w:lang w:val="sr-Cyrl-CS" w:eastAsia="en-US"/>
        </w:rPr>
        <w:t>Након јавног слушања,</w:t>
      </w:r>
      <w:r w:rsidR="007A6D60">
        <w:rPr>
          <w:rFonts w:ascii="Times New Roman" w:eastAsia="Times New Roman" w:hAnsi="Times New Roman" w:cs="Times New Roman"/>
          <w:sz w:val="24"/>
          <w:szCs w:val="24"/>
          <w:lang w:val="sr-Cyrl-CS" w:eastAsia="en-US"/>
        </w:rPr>
        <w:t xml:space="preserve"> ресорно Министарство</w:t>
      </w:r>
      <w:r w:rsidR="00960043" w:rsidRPr="00941611">
        <w:rPr>
          <w:rFonts w:ascii="Times New Roman" w:eastAsia="Times New Roman" w:hAnsi="Times New Roman" w:cs="Times New Roman"/>
          <w:sz w:val="24"/>
          <w:szCs w:val="24"/>
          <w:lang w:val="sr-Cyrl-CS" w:eastAsia="en-US"/>
        </w:rPr>
        <w:t xml:space="preserve"> је уврстило у Предлог акционог плана</w:t>
      </w:r>
      <w:r w:rsidR="007A6D60">
        <w:rPr>
          <w:rFonts w:ascii="Times New Roman" w:eastAsia="Times New Roman" w:hAnsi="Times New Roman" w:cs="Times New Roman"/>
          <w:sz w:val="24"/>
          <w:szCs w:val="24"/>
          <w:lang w:val="sr-Cyrl-CS" w:eastAsia="en-US"/>
        </w:rPr>
        <w:t xml:space="preserve"> и</w:t>
      </w:r>
      <w:r w:rsidR="00941611">
        <w:rPr>
          <w:rFonts w:ascii="Times New Roman" w:eastAsia="Times New Roman" w:hAnsi="Times New Roman" w:cs="Times New Roman"/>
          <w:sz w:val="24"/>
          <w:szCs w:val="24"/>
          <w:lang w:val="sr-Cyrl-CS" w:eastAsia="en-US"/>
        </w:rPr>
        <w:t xml:space="preserve"> пет</w:t>
      </w:r>
      <w:r w:rsidR="00960043" w:rsidRPr="00941611">
        <w:rPr>
          <w:rFonts w:ascii="Times New Roman" w:eastAsia="Times New Roman" w:hAnsi="Times New Roman" w:cs="Times New Roman"/>
          <w:sz w:val="24"/>
          <w:szCs w:val="24"/>
          <w:lang w:val="sr-Cyrl-CS" w:eastAsia="en-US"/>
        </w:rPr>
        <w:t xml:space="preserve"> </w:t>
      </w:r>
      <w:r w:rsidR="00960043" w:rsidRPr="00941611">
        <w:rPr>
          <w:rFonts w:ascii="Times New Roman" w:eastAsia="Times New Roman" w:hAnsi="Times New Roman" w:cs="Times New Roman"/>
          <w:sz w:val="24"/>
          <w:szCs w:val="24"/>
          <w:lang w:val="sr-Cyrl-RS" w:eastAsia="en-US"/>
        </w:rPr>
        <w:t>нов</w:t>
      </w:r>
      <w:r w:rsidR="00941611">
        <w:rPr>
          <w:rFonts w:ascii="Times New Roman" w:eastAsia="Times New Roman" w:hAnsi="Times New Roman" w:cs="Times New Roman"/>
          <w:sz w:val="24"/>
          <w:szCs w:val="24"/>
          <w:lang w:val="sr-Cyrl-RS" w:eastAsia="en-US"/>
        </w:rPr>
        <w:t>их</w:t>
      </w:r>
      <w:r w:rsidR="00960043" w:rsidRPr="00941611">
        <w:rPr>
          <w:rFonts w:ascii="Times New Roman" w:eastAsia="Times New Roman" w:hAnsi="Times New Roman" w:cs="Times New Roman"/>
          <w:sz w:val="24"/>
          <w:szCs w:val="24"/>
          <w:lang w:val="sr-Cyrl-CS" w:eastAsia="en-US"/>
        </w:rPr>
        <w:t xml:space="preserve"> активности </w:t>
      </w:r>
      <w:r w:rsidR="007A6D60">
        <w:rPr>
          <w:rFonts w:ascii="Times New Roman" w:eastAsia="Times New Roman" w:hAnsi="Times New Roman" w:cs="Times New Roman"/>
          <w:sz w:val="24"/>
          <w:szCs w:val="24"/>
          <w:lang w:val="sr-Cyrl-CS" w:eastAsia="en-US"/>
        </w:rPr>
        <w:t>из своје надлежности, за које постоје реалне могућности за финансирање и реализацију</w:t>
      </w:r>
      <w:r w:rsidR="00233201">
        <w:rPr>
          <w:rFonts w:ascii="Times New Roman" w:eastAsia="Times New Roman" w:hAnsi="Times New Roman" w:cs="Times New Roman"/>
          <w:sz w:val="24"/>
          <w:szCs w:val="24"/>
          <w:lang w:val="sr-Cyrl-CS" w:eastAsia="en-US"/>
        </w:rPr>
        <w:t xml:space="preserve"> у наредном периоду</w:t>
      </w:r>
      <w:r w:rsidR="007A6D60">
        <w:rPr>
          <w:rFonts w:ascii="Times New Roman" w:eastAsia="Times New Roman" w:hAnsi="Times New Roman" w:cs="Times New Roman"/>
          <w:sz w:val="24"/>
          <w:szCs w:val="24"/>
          <w:lang w:val="sr-Cyrl-CS" w:eastAsia="en-US"/>
        </w:rPr>
        <w:t>,</w:t>
      </w:r>
      <w:r w:rsidR="007A6D60" w:rsidRPr="00941611">
        <w:rPr>
          <w:rFonts w:ascii="Times New Roman" w:eastAsia="Times New Roman" w:hAnsi="Times New Roman" w:cs="Times New Roman"/>
          <w:sz w:val="24"/>
          <w:szCs w:val="24"/>
          <w:lang w:val="sr-Cyrl-CS" w:eastAsia="en-US"/>
        </w:rPr>
        <w:t xml:space="preserve"> </w:t>
      </w:r>
      <w:r w:rsidR="007A6D60">
        <w:rPr>
          <w:rFonts w:ascii="Times New Roman" w:eastAsia="Times New Roman" w:hAnsi="Times New Roman" w:cs="Times New Roman"/>
          <w:sz w:val="24"/>
          <w:szCs w:val="24"/>
          <w:lang w:val="sr-Cyrl-CS" w:eastAsia="en-US"/>
        </w:rPr>
        <w:t>и то</w:t>
      </w:r>
      <w:r w:rsidR="00960043" w:rsidRPr="00941611">
        <w:rPr>
          <w:rFonts w:ascii="Times New Roman" w:eastAsia="Times New Roman" w:hAnsi="Times New Roman" w:cs="Times New Roman"/>
          <w:sz w:val="24"/>
          <w:szCs w:val="24"/>
          <w:lang w:val="sr-Cyrl-CS" w:eastAsia="en-US"/>
        </w:rPr>
        <w:t xml:space="preserve">: </w:t>
      </w:r>
      <w:r w:rsidR="007A6D60" w:rsidRPr="009734BE">
        <w:rPr>
          <w:rFonts w:ascii="Times New Roman" w:eastAsia="Times New Roman" w:hAnsi="Times New Roman" w:cs="Times New Roman"/>
          <w:sz w:val="24"/>
          <w:szCs w:val="24"/>
          <w:lang w:val="sr-Latn-RS"/>
        </w:rPr>
        <w:t xml:space="preserve">2.3.6. </w:t>
      </w:r>
      <w:r w:rsidR="004E4485" w:rsidRPr="009734BE">
        <w:rPr>
          <w:rFonts w:ascii="Times New Roman" w:eastAsia="Times New Roman" w:hAnsi="Times New Roman" w:cs="Times New Roman"/>
          <w:sz w:val="24"/>
          <w:szCs w:val="24"/>
          <w:lang w:val="sr-Cyrl-RS"/>
        </w:rPr>
        <w:t>Спровођење јавног</w:t>
      </w:r>
      <w:r w:rsidR="007A6D60" w:rsidRPr="009734BE">
        <w:rPr>
          <w:rFonts w:ascii="Times New Roman" w:eastAsia="Times New Roman" w:hAnsi="Times New Roman" w:cs="Times New Roman"/>
          <w:sz w:val="24"/>
          <w:szCs w:val="24"/>
          <w:lang w:val="sr-Cyrl-RS"/>
        </w:rPr>
        <w:t xml:space="preserve"> конкурс</w:t>
      </w:r>
      <w:r w:rsidR="004E4485" w:rsidRPr="009734BE">
        <w:rPr>
          <w:rFonts w:ascii="Times New Roman" w:eastAsia="Times New Roman" w:hAnsi="Times New Roman" w:cs="Times New Roman"/>
          <w:sz w:val="24"/>
          <w:szCs w:val="24"/>
          <w:lang w:val="sr-Cyrl-RS"/>
        </w:rPr>
        <w:t>а</w:t>
      </w:r>
      <w:r w:rsidR="007A6D60" w:rsidRPr="009734BE">
        <w:rPr>
          <w:rFonts w:ascii="Times New Roman" w:eastAsia="Times New Roman" w:hAnsi="Times New Roman" w:cs="Times New Roman"/>
          <w:sz w:val="24"/>
          <w:szCs w:val="24"/>
          <w:lang w:val="sr-Cyrl-RS"/>
        </w:rPr>
        <w:t xml:space="preserve"> за удружења у вези са унапређењем родне равноправности;</w:t>
      </w:r>
      <w:r w:rsidR="007A6D60" w:rsidRPr="009734BE">
        <w:rPr>
          <w:rFonts w:ascii="Times New Roman" w:eastAsia="Times New Roman" w:hAnsi="Times New Roman" w:cs="Times New Roman"/>
          <w:sz w:val="24"/>
          <w:szCs w:val="24"/>
          <w:lang w:val="sr-Latn-RS"/>
        </w:rPr>
        <w:t xml:space="preserve"> </w:t>
      </w:r>
      <w:r w:rsidR="009734BE" w:rsidRPr="009734BE">
        <w:rPr>
          <w:rFonts w:ascii="Times New Roman" w:eastAsia="Times New Roman" w:hAnsi="Times New Roman" w:cs="Times New Roman"/>
          <w:sz w:val="24"/>
          <w:szCs w:val="24"/>
          <w:lang w:val="en-US"/>
        </w:rPr>
        <w:t xml:space="preserve">4.1.6. </w:t>
      </w:r>
      <w:r w:rsidR="009734BE" w:rsidRPr="009734BE">
        <w:rPr>
          <w:rFonts w:ascii="Times New Roman" w:eastAsia="Times New Roman" w:hAnsi="Times New Roman" w:cs="Times New Roman"/>
          <w:sz w:val="24"/>
          <w:szCs w:val="24"/>
          <w:lang w:val="sr-Cyrl-RS"/>
        </w:rPr>
        <w:t>Реализација</w:t>
      </w:r>
      <w:r w:rsidR="009734BE" w:rsidRPr="009734BE">
        <w:rPr>
          <w:rFonts w:ascii="Times New Roman" w:eastAsia="Times New Roman" w:hAnsi="Times New Roman" w:cs="Times New Roman"/>
          <w:sz w:val="24"/>
          <w:szCs w:val="24"/>
          <w:lang w:val="en-US"/>
        </w:rPr>
        <w:t xml:space="preserve"> обуке за лица задужена за родну равноправност у</w:t>
      </w:r>
      <w:r w:rsidR="009734BE" w:rsidRPr="009734BE">
        <w:rPr>
          <w:rFonts w:ascii="Times New Roman" w:eastAsia="Times New Roman" w:hAnsi="Times New Roman" w:cs="Times New Roman"/>
          <w:sz w:val="24"/>
          <w:szCs w:val="24"/>
          <w:lang w:val="sr-Cyrl-RS"/>
        </w:rPr>
        <w:t xml:space="preserve"> органима територијалне аутономије и локалне самоуправе</w:t>
      </w:r>
      <w:r w:rsidR="009734BE" w:rsidRPr="009734BE">
        <w:rPr>
          <w:rFonts w:ascii="Times New Roman" w:eastAsia="Times New Roman" w:hAnsi="Times New Roman" w:cs="Times New Roman"/>
          <w:sz w:val="24"/>
          <w:szCs w:val="24"/>
          <w:lang w:val="sr-Cyrl-CS" w:eastAsia="en-US"/>
        </w:rPr>
        <w:t xml:space="preserve"> </w:t>
      </w:r>
      <w:r w:rsidR="00960043" w:rsidRPr="009734BE">
        <w:rPr>
          <w:rFonts w:ascii="Times New Roman" w:eastAsia="Times New Roman" w:hAnsi="Times New Roman" w:cs="Times New Roman"/>
          <w:sz w:val="24"/>
          <w:szCs w:val="24"/>
          <w:lang w:val="sr-Cyrl-CS" w:eastAsia="en-US"/>
        </w:rPr>
        <w:t>(</w:t>
      </w:r>
      <w:r w:rsidR="007A6D60" w:rsidRPr="009734BE">
        <w:rPr>
          <w:rFonts w:ascii="Times New Roman" w:eastAsia="Times New Roman" w:hAnsi="Times New Roman" w:cs="Times New Roman"/>
          <w:sz w:val="24"/>
          <w:szCs w:val="24"/>
          <w:lang w:val="sr-Cyrl-CS" w:eastAsia="en-US"/>
        </w:rPr>
        <w:t xml:space="preserve">уз подршку </w:t>
      </w:r>
      <w:r w:rsidR="007A6D60" w:rsidRPr="009734BE">
        <w:rPr>
          <w:rFonts w:ascii="Times New Roman" w:eastAsia="Times New Roman" w:hAnsi="Times New Roman" w:cs="Times New Roman"/>
          <w:sz w:val="24"/>
          <w:szCs w:val="24"/>
          <w:lang w:val="en-US" w:eastAsia="en-US"/>
        </w:rPr>
        <w:t>UN Women</w:t>
      </w:r>
      <w:r w:rsidR="007A6D60" w:rsidRPr="009734BE">
        <w:rPr>
          <w:rFonts w:ascii="Times New Roman" w:eastAsia="Times New Roman" w:hAnsi="Times New Roman" w:cs="Times New Roman"/>
          <w:sz w:val="24"/>
          <w:szCs w:val="24"/>
          <w:lang w:val="sr-Cyrl-RS" w:eastAsia="en-US"/>
        </w:rPr>
        <w:t>, а имајући у виду</w:t>
      </w:r>
      <w:r w:rsidR="00960043" w:rsidRPr="009734BE">
        <w:rPr>
          <w:rFonts w:ascii="Times New Roman" w:eastAsia="Times New Roman" w:hAnsi="Times New Roman" w:cs="Times New Roman"/>
          <w:sz w:val="24"/>
          <w:szCs w:val="24"/>
          <w:lang w:val="sr-Cyrl-CS" w:eastAsia="en-US"/>
        </w:rPr>
        <w:t xml:space="preserve"> да је обука за лица за родну равноправност на републичком нивоу реализована у </w:t>
      </w:r>
      <w:r w:rsidR="007A6D60" w:rsidRPr="009734BE">
        <w:rPr>
          <w:rFonts w:ascii="Times New Roman" w:eastAsia="Times New Roman" w:hAnsi="Times New Roman" w:cs="Times New Roman"/>
          <w:sz w:val="24"/>
          <w:szCs w:val="24"/>
          <w:lang w:val="sr-Cyrl-CS" w:eastAsia="en-US"/>
        </w:rPr>
        <w:t>2023. години, управо</w:t>
      </w:r>
      <w:r w:rsidR="00941611" w:rsidRPr="009734BE">
        <w:rPr>
          <w:rFonts w:ascii="Times New Roman" w:eastAsia="Times New Roman" w:hAnsi="Times New Roman" w:cs="Times New Roman"/>
          <w:sz w:val="24"/>
          <w:szCs w:val="24"/>
          <w:lang w:val="sr-Cyrl-CS" w:eastAsia="en-US"/>
        </w:rPr>
        <w:t xml:space="preserve"> уз подршку </w:t>
      </w:r>
      <w:r w:rsidR="00941611" w:rsidRPr="009734BE">
        <w:rPr>
          <w:rFonts w:ascii="Times New Roman" w:eastAsia="Times New Roman" w:hAnsi="Times New Roman" w:cs="Times New Roman"/>
          <w:sz w:val="24"/>
          <w:szCs w:val="24"/>
          <w:lang w:val="en-US" w:eastAsia="en-US"/>
        </w:rPr>
        <w:t>UN Women</w:t>
      </w:r>
      <w:r w:rsidR="00960043" w:rsidRPr="009734BE">
        <w:rPr>
          <w:rFonts w:ascii="Times New Roman" w:eastAsia="Times New Roman" w:hAnsi="Times New Roman" w:cs="Times New Roman"/>
          <w:sz w:val="24"/>
          <w:szCs w:val="24"/>
          <w:lang w:val="sr-Cyrl-CS" w:eastAsia="en-US"/>
        </w:rPr>
        <w:t>)</w:t>
      </w:r>
      <w:r w:rsidR="007A6D60" w:rsidRPr="009734BE">
        <w:rPr>
          <w:rFonts w:ascii="Times New Roman" w:eastAsia="Times New Roman" w:hAnsi="Times New Roman" w:cs="Times New Roman"/>
          <w:sz w:val="24"/>
          <w:szCs w:val="24"/>
          <w:lang w:val="sr-Cyrl-CS" w:eastAsia="en-US"/>
        </w:rPr>
        <w:t xml:space="preserve">; </w:t>
      </w:r>
      <w:r w:rsidR="007A6D60" w:rsidRPr="009734BE">
        <w:rPr>
          <w:rFonts w:ascii="Times New Roman" w:eastAsia="Times New Roman" w:hAnsi="Times New Roman" w:cs="Times New Roman"/>
          <w:sz w:val="24"/>
          <w:szCs w:val="24"/>
          <w:lang w:val="sr-Latn-RS"/>
        </w:rPr>
        <w:t xml:space="preserve">4.1.7. </w:t>
      </w:r>
      <w:r w:rsidR="004E4485" w:rsidRPr="009734BE">
        <w:rPr>
          <w:rFonts w:ascii="Times New Roman" w:eastAsia="Times New Roman" w:hAnsi="Times New Roman" w:cs="Times New Roman"/>
          <w:sz w:val="24"/>
          <w:szCs w:val="24"/>
          <w:lang w:val="sr-Cyrl-RS"/>
        </w:rPr>
        <w:t>Реализација</w:t>
      </w:r>
      <w:r w:rsidR="007A6D60" w:rsidRPr="009734BE">
        <w:rPr>
          <w:rFonts w:ascii="Times New Roman" w:eastAsia="Times New Roman" w:hAnsi="Times New Roman" w:cs="Times New Roman"/>
          <w:sz w:val="24"/>
          <w:szCs w:val="24"/>
          <w:lang w:val="sr-Latn-RS"/>
        </w:rPr>
        <w:t xml:space="preserve"> обуке за чланове савета за родну равноправност и комисија за родну равноправност на свим нивоима извршне власти</w:t>
      </w:r>
      <w:r w:rsidR="00960043" w:rsidRPr="009734BE">
        <w:rPr>
          <w:rFonts w:ascii="Times New Roman" w:eastAsia="Times New Roman" w:hAnsi="Times New Roman" w:cs="Times New Roman"/>
          <w:sz w:val="24"/>
          <w:szCs w:val="24"/>
          <w:lang w:val="sr-Cyrl-CS" w:eastAsia="en-US"/>
        </w:rPr>
        <w:t xml:space="preserve">; </w:t>
      </w:r>
      <w:r w:rsidR="007A6D60" w:rsidRPr="009734BE">
        <w:rPr>
          <w:rFonts w:ascii="Times New Roman" w:eastAsia="Times New Roman" w:hAnsi="Times New Roman" w:cs="Times New Roman"/>
          <w:sz w:val="24"/>
          <w:szCs w:val="24"/>
          <w:lang w:val="sr-Latn-RS"/>
        </w:rPr>
        <w:t xml:space="preserve">4.1.8. Израда софтвера за </w:t>
      </w:r>
      <w:r w:rsidR="004E4485" w:rsidRPr="009734BE">
        <w:rPr>
          <w:rFonts w:ascii="Times New Roman" w:eastAsia="Times New Roman" w:hAnsi="Times New Roman" w:cs="Times New Roman"/>
          <w:sz w:val="24"/>
          <w:szCs w:val="24"/>
          <w:lang w:val="sr-Cyrl-CS" w:eastAsia="en-US"/>
        </w:rPr>
        <w:t>обраду података о остваривању и унапређивању родне равноправности у Републици Србији</w:t>
      </w:r>
      <w:r w:rsidR="007A6D60" w:rsidRPr="009734BE">
        <w:rPr>
          <w:rFonts w:ascii="Times New Roman" w:eastAsia="Times New Roman" w:hAnsi="Times New Roman" w:cs="Times New Roman"/>
          <w:sz w:val="24"/>
          <w:szCs w:val="24"/>
          <w:lang w:val="sr-Latn-RS"/>
        </w:rPr>
        <w:t xml:space="preserve"> </w:t>
      </w:r>
      <w:r w:rsidR="007A6D60" w:rsidRPr="009734BE">
        <w:rPr>
          <w:rFonts w:ascii="Times New Roman" w:eastAsia="Times New Roman" w:hAnsi="Times New Roman" w:cs="Times New Roman"/>
          <w:sz w:val="24"/>
          <w:szCs w:val="24"/>
          <w:lang w:val="sr-Cyrl-CS" w:eastAsia="en-US"/>
        </w:rPr>
        <w:t xml:space="preserve">(уз </w:t>
      </w:r>
      <w:r w:rsidR="004E4485" w:rsidRPr="009734BE">
        <w:rPr>
          <w:rFonts w:ascii="Times New Roman" w:eastAsia="Times New Roman" w:hAnsi="Times New Roman" w:cs="Times New Roman"/>
          <w:sz w:val="24"/>
          <w:szCs w:val="24"/>
          <w:lang w:val="sr-Cyrl-CS" w:eastAsia="en-US"/>
        </w:rPr>
        <w:t>п</w:t>
      </w:r>
      <w:r w:rsidR="007A6D60" w:rsidRPr="009734BE">
        <w:rPr>
          <w:rFonts w:ascii="Times New Roman" w:eastAsia="Times New Roman" w:hAnsi="Times New Roman" w:cs="Times New Roman"/>
          <w:sz w:val="24"/>
          <w:szCs w:val="24"/>
          <w:lang w:val="sr-Cyrl-CS" w:eastAsia="en-US"/>
        </w:rPr>
        <w:t xml:space="preserve">одршку </w:t>
      </w:r>
      <w:r w:rsidR="004E4485" w:rsidRPr="009734BE">
        <w:rPr>
          <w:rFonts w:ascii="Times New Roman" w:eastAsia="Times New Roman" w:hAnsi="Times New Roman" w:cs="Times New Roman"/>
          <w:sz w:val="24"/>
          <w:szCs w:val="24"/>
          <w:lang w:val="sr-Cyrl-CS" w:eastAsia="en-US"/>
        </w:rPr>
        <w:t xml:space="preserve">Немачке развојне сарадње – ГИЗ-а); 4.1.9. </w:t>
      </w:r>
      <w:r w:rsidR="00960043" w:rsidRPr="009734BE">
        <w:rPr>
          <w:rFonts w:ascii="Times New Roman" w:eastAsia="Times New Roman" w:hAnsi="Times New Roman" w:cs="Times New Roman"/>
          <w:sz w:val="24"/>
          <w:szCs w:val="24"/>
          <w:lang w:val="sr-Cyrl-CS" w:eastAsia="en-US"/>
        </w:rPr>
        <w:t>Одржавање и унапређење софтвера за обраду података о остваривању и унапређивању родне ра</w:t>
      </w:r>
      <w:r w:rsidR="009734BE">
        <w:rPr>
          <w:rFonts w:ascii="Times New Roman" w:eastAsia="Times New Roman" w:hAnsi="Times New Roman" w:cs="Times New Roman"/>
          <w:sz w:val="24"/>
          <w:szCs w:val="24"/>
          <w:lang w:val="sr-Cyrl-CS" w:eastAsia="en-US"/>
        </w:rPr>
        <w:t>вноправности у Републици Србији.</w:t>
      </w:r>
    </w:p>
    <w:p w14:paraId="3C616301" w14:textId="77777777" w:rsidR="00960043" w:rsidRPr="00DE4B41" w:rsidRDefault="000934D0" w:rsidP="000934D0">
      <w:pPr>
        <w:spacing w:after="80"/>
        <w:contextualSpacing/>
        <w:mirrorIndents/>
        <w:jc w:val="both"/>
        <w:rPr>
          <w:rFonts w:ascii="Times New Roman" w:eastAsia="Times New Roman" w:hAnsi="Times New Roman" w:cs="Times New Roman"/>
          <w:sz w:val="24"/>
          <w:szCs w:val="24"/>
          <w:lang w:val="sr-Cyrl-RS" w:eastAsia="en-US"/>
        </w:rPr>
      </w:pPr>
      <w:r>
        <w:rPr>
          <w:rFonts w:ascii="Times New Roman" w:hAnsi="Times New Roman" w:cs="Times New Roman"/>
          <w:sz w:val="24"/>
          <w:szCs w:val="24"/>
          <w:lang w:val="sr-Cyrl-RS"/>
        </w:rPr>
        <w:tab/>
      </w:r>
      <w:r w:rsidR="00960043" w:rsidRPr="00941611">
        <w:rPr>
          <w:rFonts w:ascii="Times New Roman" w:hAnsi="Times New Roman" w:cs="Times New Roman"/>
          <w:sz w:val="24"/>
          <w:szCs w:val="24"/>
          <w:lang w:val="sr-Cyrl-RS"/>
        </w:rPr>
        <w:t xml:space="preserve">Такође, на основу </w:t>
      </w:r>
      <w:r w:rsidR="00960043" w:rsidRPr="00941611">
        <w:rPr>
          <w:rFonts w:ascii="Times New Roman" w:hAnsi="Times New Roman" w:cs="Times New Roman"/>
          <w:i/>
          <w:iCs/>
          <w:sz w:val="24"/>
          <w:szCs w:val="24"/>
          <w:lang w:val="sr-Cyrl-RS"/>
        </w:rPr>
        <w:t>Извештаја о ревизији сврсходности половања Успостављање родно одговорног буџетирања у Републици Србији</w:t>
      </w:r>
      <w:r w:rsidR="00960043" w:rsidRPr="00941611">
        <w:rPr>
          <w:rFonts w:ascii="Times New Roman" w:hAnsi="Times New Roman" w:cs="Times New Roman"/>
          <w:sz w:val="24"/>
          <w:szCs w:val="24"/>
          <w:lang w:val="sr-Cyrl-RS"/>
        </w:rPr>
        <w:t>, бр</w:t>
      </w:r>
      <w:r w:rsidR="007A6D60">
        <w:rPr>
          <w:rFonts w:ascii="Times New Roman" w:hAnsi="Times New Roman" w:cs="Times New Roman"/>
          <w:sz w:val="24"/>
          <w:szCs w:val="24"/>
          <w:lang w:val="sr-Cyrl-RS"/>
        </w:rPr>
        <w:t>ој: 400-489/2023-04/25, Београд од 4. децемб</w:t>
      </w:r>
      <w:r w:rsidR="00960043" w:rsidRPr="00941611">
        <w:rPr>
          <w:rFonts w:ascii="Times New Roman" w:hAnsi="Times New Roman" w:cs="Times New Roman"/>
          <w:sz w:val="24"/>
          <w:szCs w:val="24"/>
          <w:lang w:val="sr-Cyrl-RS"/>
        </w:rPr>
        <w:t>р</w:t>
      </w:r>
      <w:r w:rsidR="007A6D60">
        <w:rPr>
          <w:rFonts w:ascii="Times New Roman" w:hAnsi="Times New Roman" w:cs="Times New Roman"/>
          <w:sz w:val="24"/>
          <w:szCs w:val="24"/>
          <w:lang w:val="sr-Cyrl-RS"/>
        </w:rPr>
        <w:t>а</w:t>
      </w:r>
      <w:r w:rsidR="00960043" w:rsidRPr="00941611">
        <w:rPr>
          <w:rFonts w:ascii="Times New Roman" w:hAnsi="Times New Roman" w:cs="Times New Roman"/>
          <w:sz w:val="24"/>
          <w:szCs w:val="24"/>
          <w:lang w:val="sr-Cyrl-RS"/>
        </w:rPr>
        <w:t xml:space="preserve"> 2023. године</w:t>
      </w:r>
      <w:r w:rsidR="007A6D60">
        <w:rPr>
          <w:rFonts w:ascii="Times New Roman" w:hAnsi="Times New Roman" w:cs="Times New Roman"/>
          <w:sz w:val="24"/>
          <w:szCs w:val="24"/>
          <w:lang w:val="sr-Cyrl-RS"/>
        </w:rPr>
        <w:t>,</w:t>
      </w:r>
      <w:r w:rsidR="00960043" w:rsidRPr="00941611">
        <w:rPr>
          <w:rFonts w:ascii="Times New Roman" w:hAnsi="Times New Roman" w:cs="Times New Roman"/>
          <w:sz w:val="24"/>
          <w:szCs w:val="24"/>
          <w:lang w:val="sr-Cyrl-RS"/>
        </w:rPr>
        <w:t xml:space="preserve"> који је сачинила Државна ревизорска институција (у даљем тексту: ДРИ), ресорно Министарство </w:t>
      </w:r>
      <w:r w:rsidR="00960043" w:rsidRPr="00C03E23">
        <w:rPr>
          <w:rFonts w:ascii="Times New Roman" w:hAnsi="Times New Roman" w:cs="Times New Roman"/>
          <w:sz w:val="24"/>
          <w:szCs w:val="24"/>
          <w:lang w:val="sr-Cyrl-RS"/>
        </w:rPr>
        <w:t>је у</w:t>
      </w:r>
      <w:r w:rsidR="00CB6F2B" w:rsidRPr="00C03E23">
        <w:rPr>
          <w:rFonts w:ascii="Times New Roman" w:hAnsi="Times New Roman" w:cs="Times New Roman"/>
          <w:sz w:val="24"/>
          <w:szCs w:val="24"/>
          <w:lang w:val="sr-Cyrl-RS"/>
        </w:rPr>
        <w:t xml:space="preserve"> други по реду Акциони</w:t>
      </w:r>
      <w:r w:rsidR="00CB6F2B">
        <w:rPr>
          <w:rFonts w:ascii="Times New Roman" w:hAnsi="Times New Roman" w:cs="Times New Roman"/>
          <w:sz w:val="24"/>
          <w:szCs w:val="24"/>
          <w:lang w:val="sr-Cyrl-RS"/>
        </w:rPr>
        <w:t xml:space="preserve"> план</w:t>
      </w:r>
      <w:r w:rsidR="00960043" w:rsidRPr="00941611">
        <w:rPr>
          <w:rFonts w:ascii="Times New Roman" w:hAnsi="Times New Roman" w:cs="Times New Roman"/>
          <w:sz w:val="24"/>
          <w:szCs w:val="24"/>
          <w:lang w:val="sr-Cyrl-RS"/>
        </w:rPr>
        <w:t xml:space="preserve"> уградило формулације </w:t>
      </w:r>
      <w:r w:rsidR="00CB6F2B">
        <w:rPr>
          <w:rFonts w:ascii="Times New Roman" w:hAnsi="Times New Roman" w:cs="Times New Roman"/>
          <w:sz w:val="24"/>
          <w:szCs w:val="24"/>
          <w:lang w:val="sr-Cyrl-RS"/>
        </w:rPr>
        <w:t xml:space="preserve">три </w:t>
      </w:r>
      <w:r w:rsidR="007A6D60">
        <w:rPr>
          <w:rFonts w:ascii="Times New Roman" w:hAnsi="Times New Roman" w:cs="Times New Roman"/>
          <w:sz w:val="24"/>
          <w:szCs w:val="24"/>
          <w:lang w:val="sr-Cyrl-RS"/>
        </w:rPr>
        <w:t>нове</w:t>
      </w:r>
      <w:r w:rsidR="00960043" w:rsidRPr="00941611">
        <w:rPr>
          <w:rFonts w:ascii="Times New Roman" w:hAnsi="Times New Roman" w:cs="Times New Roman"/>
          <w:sz w:val="24"/>
          <w:szCs w:val="24"/>
          <w:lang w:val="sr-Cyrl-RS"/>
        </w:rPr>
        <w:t xml:space="preserve"> активности, из надлежности Министарства финансија, које су сугерисане за реализацију у закључцима ДРИ ради унапређ</w:t>
      </w:r>
      <w:r w:rsidR="00941611">
        <w:rPr>
          <w:rFonts w:ascii="Times New Roman" w:hAnsi="Times New Roman" w:cs="Times New Roman"/>
          <w:sz w:val="24"/>
          <w:szCs w:val="24"/>
          <w:lang w:val="sr-Cyrl-RS"/>
        </w:rPr>
        <w:t>ења родно одговорног буџетирања</w:t>
      </w:r>
      <w:r w:rsidR="00C57962">
        <w:rPr>
          <w:rFonts w:ascii="Times New Roman" w:hAnsi="Times New Roman" w:cs="Times New Roman"/>
          <w:sz w:val="24"/>
          <w:szCs w:val="24"/>
          <w:lang w:val="sr-Cyrl-RS"/>
        </w:rPr>
        <w:t>,</w:t>
      </w:r>
      <w:r w:rsidR="00941611">
        <w:rPr>
          <w:rFonts w:ascii="Times New Roman" w:hAnsi="Times New Roman" w:cs="Times New Roman"/>
          <w:sz w:val="24"/>
          <w:szCs w:val="24"/>
          <w:lang w:val="sr-Cyrl-RS"/>
        </w:rPr>
        <w:t xml:space="preserve"> и то</w:t>
      </w:r>
      <w:r w:rsidR="00941611" w:rsidRPr="009734BE">
        <w:rPr>
          <w:rFonts w:ascii="Times New Roman" w:hAnsi="Times New Roman" w:cs="Times New Roman"/>
          <w:sz w:val="24"/>
          <w:szCs w:val="24"/>
          <w:lang w:val="sr-Cyrl-RS"/>
        </w:rPr>
        <w:t xml:space="preserve">: </w:t>
      </w:r>
      <w:r w:rsidR="009734BE" w:rsidRPr="009734BE">
        <w:rPr>
          <w:rFonts w:ascii="Times New Roman" w:eastAsia="Times New Roman" w:hAnsi="Times New Roman" w:cs="Times New Roman"/>
          <w:sz w:val="24"/>
          <w:szCs w:val="24"/>
          <w:lang w:val="sr-Latn-RS"/>
        </w:rPr>
        <w:t xml:space="preserve">4.3.1. </w:t>
      </w:r>
      <w:r w:rsidR="00CB6F2B" w:rsidRPr="00CB6F2B">
        <w:rPr>
          <w:rFonts w:ascii="Times New Roman" w:eastAsia="Times New Roman" w:hAnsi="Times New Roman" w:cs="Times New Roman"/>
          <w:sz w:val="24"/>
          <w:szCs w:val="24"/>
          <w:lang w:val="sr-Latn-RS"/>
        </w:rPr>
        <w:t>Предузимање адекватних мера у циљу ефикасног отклањања значајних неусаглашености одлука о буџету са упутством за њихову припрему и смањење ризика од њиховог поновног настанка</w:t>
      </w:r>
      <w:r w:rsidR="00941611" w:rsidRPr="009734BE">
        <w:rPr>
          <w:rFonts w:ascii="Times New Roman" w:hAnsi="Times New Roman" w:cs="Times New Roman"/>
          <w:sz w:val="24"/>
          <w:szCs w:val="24"/>
          <w:lang w:val="sr-Cyrl-RS"/>
        </w:rPr>
        <w:t xml:space="preserve">; </w:t>
      </w:r>
      <w:r w:rsidR="009734BE" w:rsidRPr="009734BE">
        <w:rPr>
          <w:rFonts w:ascii="Times New Roman" w:eastAsia="Times New Roman" w:hAnsi="Times New Roman" w:cs="Times New Roman"/>
          <w:sz w:val="24"/>
          <w:szCs w:val="24"/>
          <w:lang w:val="sr-Latn-RS"/>
        </w:rPr>
        <w:t xml:space="preserve">4.3.2. </w:t>
      </w:r>
      <w:r w:rsidR="00DE4B41" w:rsidRPr="00DE4B41">
        <w:rPr>
          <w:rFonts w:ascii="Times New Roman" w:eastAsia="Times New Roman" w:hAnsi="Times New Roman" w:cs="Times New Roman"/>
          <w:sz w:val="24"/>
          <w:szCs w:val="24"/>
          <w:lang w:val="sr-Latn-RS"/>
        </w:rPr>
        <w:t>Јачање капацитета институционалних механизама за родну равноправност у процесу припреме родно одговорног буџета, извештаја о напретку и учинку РОБ (организовање обука, припрема упутства, техничка подршка)</w:t>
      </w:r>
      <w:r w:rsidR="00DE4B41">
        <w:rPr>
          <w:rFonts w:ascii="Times New Roman" w:hAnsi="Times New Roman" w:cs="Times New Roman"/>
          <w:sz w:val="24"/>
          <w:szCs w:val="24"/>
          <w:lang w:val="sr-Cyrl-RS"/>
        </w:rPr>
        <w:t xml:space="preserve"> и </w:t>
      </w:r>
      <w:r w:rsidR="009734BE" w:rsidRPr="009734BE">
        <w:rPr>
          <w:rFonts w:ascii="Times New Roman" w:eastAsia="Times New Roman" w:hAnsi="Times New Roman" w:cs="Times New Roman"/>
          <w:sz w:val="24"/>
          <w:szCs w:val="24"/>
          <w:lang w:val="sr-Latn-RS"/>
        </w:rPr>
        <w:t xml:space="preserve">4.3.3. </w:t>
      </w:r>
      <w:r w:rsidR="00DE4B41" w:rsidRPr="00DE4B41">
        <w:rPr>
          <w:rFonts w:ascii="Times New Roman" w:eastAsia="Times New Roman" w:hAnsi="Times New Roman" w:cs="Times New Roman"/>
          <w:sz w:val="24"/>
          <w:szCs w:val="24"/>
          <w:lang w:val="sr-Latn-RS"/>
        </w:rPr>
        <w:t>Јачање капацитета одељења за планирање и спровођење секторских политика и родно одговорних мера код свих буџетских корисника у процесу припреме програмског буџета (организовање обука, припрема упутстава, техничка подршка</w:t>
      </w:r>
      <w:r w:rsidR="00DE4B41">
        <w:rPr>
          <w:rFonts w:ascii="Times New Roman" w:eastAsia="Times New Roman" w:hAnsi="Times New Roman" w:cs="Times New Roman"/>
          <w:sz w:val="24"/>
          <w:szCs w:val="24"/>
          <w:lang w:val="sr-Cyrl-RS"/>
        </w:rPr>
        <w:t>.</w:t>
      </w:r>
    </w:p>
    <w:p w14:paraId="7F1FE1EC" w14:textId="77777777" w:rsidR="00935B9D" w:rsidRDefault="000934D0" w:rsidP="000934D0">
      <w:pPr>
        <w:spacing w:after="80"/>
        <w:contextualSpacing/>
        <w:mirrorIndents/>
        <w:jc w:val="both"/>
        <w:rPr>
          <w:rFonts w:ascii="Times New Roman" w:eastAsia="Times New Roman" w:hAnsi="Times New Roman" w:cs="Times New Roman"/>
          <w:sz w:val="24"/>
          <w:szCs w:val="24"/>
          <w:lang w:val="sr-Cyrl-CS" w:eastAsia="en-US"/>
        </w:rPr>
      </w:pPr>
      <w:r>
        <w:rPr>
          <w:rFonts w:ascii="Times New Roman" w:eastAsia="Times New Roman" w:hAnsi="Times New Roman" w:cs="Times New Roman"/>
          <w:sz w:val="24"/>
          <w:szCs w:val="24"/>
          <w:lang w:val="sr-Cyrl-CS" w:eastAsia="en-US"/>
        </w:rPr>
        <w:tab/>
      </w:r>
      <w:r w:rsidR="00960043" w:rsidRPr="00C03E23">
        <w:rPr>
          <w:rFonts w:ascii="Times New Roman" w:eastAsia="Times New Roman" w:hAnsi="Times New Roman" w:cs="Times New Roman"/>
          <w:sz w:val="24"/>
          <w:szCs w:val="24"/>
          <w:lang w:val="sr-Cyrl-CS" w:eastAsia="en-US"/>
        </w:rPr>
        <w:t xml:space="preserve">Поред наведеног, током Јавне расправе на адресу </w:t>
      </w:r>
      <w:r w:rsidR="00C03E23" w:rsidRPr="00C03E23">
        <w:rPr>
          <w:rFonts w:ascii="Times New Roman" w:eastAsia="Times New Roman" w:hAnsi="Times New Roman" w:cs="Times New Roman"/>
          <w:sz w:val="24"/>
          <w:szCs w:val="24"/>
          <w:lang w:val="sr-Cyrl-CS" w:eastAsia="en-US"/>
        </w:rPr>
        <w:t>ресорног Министарства</w:t>
      </w:r>
      <w:r w:rsidR="00960043" w:rsidRPr="00C03E23">
        <w:rPr>
          <w:rFonts w:ascii="Times New Roman" w:eastAsia="Times New Roman" w:hAnsi="Times New Roman" w:cs="Times New Roman"/>
          <w:sz w:val="24"/>
          <w:szCs w:val="24"/>
          <w:lang w:val="sr-Cyrl-CS" w:eastAsia="en-US"/>
        </w:rPr>
        <w:t>, у периоду од 1. до 22. марта 2024. године, достављени су и писани коментари, предлози и сугестије заинтересоване јавности на Предлог акционог плана</w:t>
      </w:r>
      <w:r w:rsidR="00C03E23">
        <w:rPr>
          <w:rFonts w:ascii="Times New Roman" w:eastAsia="Times New Roman" w:hAnsi="Times New Roman" w:cs="Times New Roman"/>
          <w:sz w:val="24"/>
          <w:szCs w:val="24"/>
          <w:lang w:val="sr-Cyrl-CS" w:eastAsia="en-US"/>
        </w:rPr>
        <w:t>, на П</w:t>
      </w:r>
      <w:r w:rsidR="00960043" w:rsidRPr="00C03E23">
        <w:rPr>
          <w:rFonts w:ascii="Times New Roman" w:eastAsia="Times New Roman" w:hAnsi="Times New Roman" w:cs="Times New Roman"/>
          <w:sz w:val="24"/>
          <w:szCs w:val="24"/>
          <w:lang w:val="sr-Cyrl-CS" w:eastAsia="en-US"/>
        </w:rPr>
        <w:t>орталу е</w:t>
      </w:r>
      <w:r w:rsidR="00C03E23">
        <w:rPr>
          <w:rFonts w:ascii="Times New Roman" w:eastAsia="Times New Roman" w:hAnsi="Times New Roman" w:cs="Times New Roman"/>
          <w:sz w:val="24"/>
          <w:szCs w:val="24"/>
          <w:lang w:val="sr-Cyrl-CS" w:eastAsia="en-US"/>
        </w:rPr>
        <w:t>-</w:t>
      </w:r>
      <w:r w:rsidR="00960043" w:rsidRPr="00C03E23">
        <w:rPr>
          <w:rFonts w:ascii="Times New Roman" w:eastAsia="Times New Roman" w:hAnsi="Times New Roman" w:cs="Times New Roman"/>
          <w:sz w:val="24"/>
          <w:szCs w:val="24"/>
          <w:lang w:val="sr-Cyrl-CS" w:eastAsia="en-US"/>
        </w:rPr>
        <w:t>Консултације и на електронску</w:t>
      </w:r>
      <w:r w:rsidR="00960043" w:rsidRPr="00233201">
        <w:rPr>
          <w:rFonts w:ascii="Times New Roman" w:eastAsia="Times New Roman" w:hAnsi="Times New Roman" w:cs="Times New Roman"/>
          <w:sz w:val="24"/>
          <w:szCs w:val="24"/>
          <w:lang w:val="sr-Cyrl-CS" w:eastAsia="en-US"/>
        </w:rPr>
        <w:t xml:space="preserve"> адресу: </w:t>
      </w:r>
      <w:hyperlink r:id="rId12" w:history="1">
        <w:r w:rsidR="00960043" w:rsidRPr="00233201">
          <w:rPr>
            <w:rFonts w:ascii="Times New Roman" w:eastAsia="Times New Roman" w:hAnsi="Times New Roman" w:cs="Times New Roman"/>
            <w:sz w:val="24"/>
            <w:szCs w:val="24"/>
            <w:lang w:val="en-US" w:eastAsia="en-US"/>
          </w:rPr>
          <w:t>antidiskriminacija</w:t>
        </w:r>
        <w:r w:rsidR="00960043" w:rsidRPr="00233201">
          <w:rPr>
            <w:rFonts w:ascii="Times New Roman" w:eastAsia="Times New Roman" w:hAnsi="Times New Roman" w:cs="Times New Roman"/>
            <w:sz w:val="24"/>
            <w:szCs w:val="24"/>
            <w:lang w:val="sr-Cyrl-CS" w:eastAsia="en-US"/>
          </w:rPr>
          <w:t>.</w:t>
        </w:r>
        <w:r w:rsidR="00960043" w:rsidRPr="00233201">
          <w:rPr>
            <w:rFonts w:ascii="Times New Roman" w:eastAsia="Times New Roman" w:hAnsi="Times New Roman" w:cs="Times New Roman"/>
            <w:sz w:val="24"/>
            <w:szCs w:val="24"/>
            <w:lang w:val="en-US" w:eastAsia="en-US"/>
          </w:rPr>
          <w:t>rodna</w:t>
        </w:r>
        <w:r w:rsidR="00960043" w:rsidRPr="00233201">
          <w:rPr>
            <w:rFonts w:ascii="Times New Roman" w:eastAsia="Times New Roman" w:hAnsi="Times New Roman" w:cs="Times New Roman"/>
            <w:sz w:val="24"/>
            <w:szCs w:val="24"/>
            <w:lang w:val="sr-Cyrl-CS" w:eastAsia="en-US"/>
          </w:rPr>
          <w:t>@</w:t>
        </w:r>
        <w:r w:rsidR="00960043" w:rsidRPr="00233201">
          <w:rPr>
            <w:rFonts w:ascii="Times New Roman" w:eastAsia="Times New Roman" w:hAnsi="Times New Roman" w:cs="Times New Roman"/>
            <w:sz w:val="24"/>
            <w:szCs w:val="24"/>
            <w:lang w:val="en-US" w:eastAsia="en-US"/>
          </w:rPr>
          <w:t>minljmpdd</w:t>
        </w:r>
        <w:r w:rsidR="00960043" w:rsidRPr="00233201">
          <w:rPr>
            <w:rFonts w:ascii="Times New Roman" w:eastAsia="Times New Roman" w:hAnsi="Times New Roman" w:cs="Times New Roman"/>
            <w:sz w:val="24"/>
            <w:szCs w:val="24"/>
            <w:lang w:val="sr-Cyrl-CS" w:eastAsia="en-US"/>
          </w:rPr>
          <w:t>.</w:t>
        </w:r>
        <w:r w:rsidR="00960043" w:rsidRPr="00233201">
          <w:rPr>
            <w:rFonts w:ascii="Times New Roman" w:eastAsia="Times New Roman" w:hAnsi="Times New Roman" w:cs="Times New Roman"/>
            <w:sz w:val="24"/>
            <w:szCs w:val="24"/>
            <w:lang w:val="en-US" w:eastAsia="en-US"/>
          </w:rPr>
          <w:t>gov</w:t>
        </w:r>
        <w:r w:rsidR="00960043" w:rsidRPr="00233201">
          <w:rPr>
            <w:rFonts w:ascii="Times New Roman" w:eastAsia="Times New Roman" w:hAnsi="Times New Roman" w:cs="Times New Roman"/>
            <w:sz w:val="24"/>
            <w:szCs w:val="24"/>
            <w:lang w:val="sr-Cyrl-CS" w:eastAsia="en-US"/>
          </w:rPr>
          <w:t>.</w:t>
        </w:r>
        <w:r w:rsidR="00960043" w:rsidRPr="00233201">
          <w:rPr>
            <w:rFonts w:ascii="Times New Roman" w:eastAsia="Times New Roman" w:hAnsi="Times New Roman" w:cs="Times New Roman"/>
            <w:sz w:val="24"/>
            <w:szCs w:val="24"/>
            <w:lang w:val="en-US" w:eastAsia="en-US"/>
          </w:rPr>
          <w:t>rs</w:t>
        </w:r>
      </w:hyperlink>
      <w:r w:rsidR="00960043" w:rsidRPr="00233201">
        <w:rPr>
          <w:rFonts w:ascii="Times New Roman" w:eastAsia="Times New Roman" w:hAnsi="Times New Roman" w:cs="Times New Roman"/>
          <w:sz w:val="24"/>
          <w:szCs w:val="24"/>
          <w:lang w:val="sr-Cyrl-RS" w:eastAsia="en-US"/>
        </w:rPr>
        <w:t>,</w:t>
      </w:r>
      <w:r w:rsidR="00960043" w:rsidRPr="00233201">
        <w:rPr>
          <w:rFonts w:ascii="Times New Roman" w:eastAsia="Times New Roman" w:hAnsi="Times New Roman" w:cs="Times New Roman"/>
          <w:sz w:val="24"/>
          <w:szCs w:val="24"/>
          <w:lang w:val="sr-Cyrl-CS" w:eastAsia="en-US"/>
        </w:rPr>
        <w:t xml:space="preserve"> </w:t>
      </w:r>
      <w:r w:rsidR="00960043" w:rsidRPr="00233201">
        <w:rPr>
          <w:rFonts w:ascii="Times New Roman" w:eastAsia="Times New Roman" w:hAnsi="Times New Roman" w:cs="Times New Roman"/>
          <w:sz w:val="24"/>
          <w:szCs w:val="24"/>
          <w:lang w:val="sr-Cyrl-RS" w:eastAsia="en-US"/>
        </w:rPr>
        <w:t xml:space="preserve">од стране две организације цивилног друштва (према редоследу достављања истих) и то: </w:t>
      </w:r>
      <w:r w:rsidR="00960043" w:rsidRPr="00233201">
        <w:rPr>
          <w:rFonts w:ascii="Times New Roman" w:hAnsi="Times New Roman" w:cs="Times New Roman"/>
          <w:sz w:val="24"/>
          <w:szCs w:val="24"/>
          <w:lang w:val="sr-Cyrl-RS" w:eastAsia="en-US"/>
        </w:rPr>
        <w:t xml:space="preserve">Фондације Ане и Владе Дивац и Удружење пословних жена Србије. </w:t>
      </w:r>
      <w:r w:rsidR="00960043" w:rsidRPr="00233201">
        <w:rPr>
          <w:rFonts w:ascii="Times New Roman" w:eastAsia="Times New Roman" w:hAnsi="Times New Roman" w:cs="Times New Roman"/>
          <w:sz w:val="24"/>
          <w:szCs w:val="24"/>
          <w:lang w:val="sr-Cyrl-CS" w:eastAsia="en-US"/>
        </w:rPr>
        <w:t>Након тога, ресорно Министарство је заузело став о достављеним мишљењима, предлозима и сугестијама и о њима се изјаснило у оквиру Извештаја о спроведеној Јавној расправи о Предлогу акционог плана за 2024. и 2025. годину за спровођење Стратегије за родну равноправност за период од 2021. до 2030. године, у периоду од 1. до 22. марта 2024. године, који је јавно објављен 26. марта 2024. године на интернет страници ресорног Министарства:</w:t>
      </w:r>
      <w:r w:rsidR="00960043" w:rsidRPr="00233201">
        <w:rPr>
          <w:rFonts w:ascii="Times New Roman" w:hAnsi="Times New Roman" w:cs="Times New Roman"/>
          <w:sz w:val="24"/>
          <w:szCs w:val="24"/>
        </w:rPr>
        <w:t xml:space="preserve"> </w:t>
      </w:r>
      <w:hyperlink r:id="rId13" w:history="1">
        <w:r w:rsidR="00960043" w:rsidRPr="00233201">
          <w:rPr>
            <w:rFonts w:ascii="Times New Roman" w:hAnsi="Times New Roman" w:cs="Times New Roman"/>
            <w:sz w:val="24"/>
            <w:szCs w:val="24"/>
          </w:rPr>
          <w:t>https://www.minljmpdd.gov.rs/javne-rasprave.php</w:t>
        </w:r>
      </w:hyperlink>
      <w:r w:rsidR="00960043" w:rsidRPr="00233201">
        <w:rPr>
          <w:rFonts w:ascii="Times New Roman" w:hAnsi="Times New Roman" w:cs="Times New Roman"/>
          <w:sz w:val="24"/>
          <w:szCs w:val="24"/>
          <w:lang w:val="sr-Cyrl-RS"/>
        </w:rPr>
        <w:t xml:space="preserve">. У вези са наведеним, </w:t>
      </w:r>
      <w:r w:rsidR="00960043" w:rsidRPr="00233201">
        <w:rPr>
          <w:rFonts w:ascii="Times New Roman" w:eastAsia="Times New Roman" w:hAnsi="Times New Roman" w:cs="Times New Roman"/>
          <w:sz w:val="24"/>
          <w:szCs w:val="24"/>
          <w:lang w:val="sr-Cyrl-CS" w:eastAsia="en-US"/>
        </w:rPr>
        <w:t xml:space="preserve">Предлог Фондације Ане и Владе Дивац односио се на измену активности 4.4.4. која је у Предлогу акционог плана гласила: „Израда смерница за увођење </w:t>
      </w:r>
      <w:r w:rsidR="00960043" w:rsidRPr="00233201">
        <w:rPr>
          <w:rFonts w:ascii="Times New Roman" w:eastAsia="Times New Roman" w:hAnsi="Times New Roman" w:cs="Times New Roman"/>
          <w:sz w:val="24"/>
          <w:szCs w:val="24"/>
          <w:lang w:val="sr-Cyrl-CS" w:eastAsia="en-US"/>
        </w:rPr>
        <w:lastRenderedPageBreak/>
        <w:t xml:space="preserve">принципа родне равноправности у рад Сосијално-економских савета (СЕС) на националном, локалном и покрајинском нивоу“. Поменута фондација је доставила предлог нове формулације ове активности, у чијој реализацији би она била партнер и обезбедила средства, а која сада гласи: </w:t>
      </w:r>
      <w:r w:rsidR="00233201" w:rsidRPr="00233201">
        <w:rPr>
          <w:rFonts w:ascii="Times New Roman" w:eastAsia="Times New Roman" w:hAnsi="Times New Roman" w:cs="Times New Roman"/>
          <w:sz w:val="24"/>
          <w:szCs w:val="24"/>
          <w:lang w:val="sr-Latn-RS"/>
        </w:rPr>
        <w:t>4.4.4. Израда смерница за унапређење родне равноправности код послодаваца, као партнера у спровођењу документа јавних политика и у социјалном дијалогу</w:t>
      </w:r>
      <w:r w:rsidR="00233201" w:rsidRPr="00233201">
        <w:rPr>
          <w:rFonts w:ascii="Times New Roman" w:eastAsia="Times New Roman" w:hAnsi="Times New Roman" w:cs="Times New Roman"/>
          <w:sz w:val="24"/>
          <w:szCs w:val="24"/>
          <w:lang w:val="sr-Cyrl-RS"/>
        </w:rPr>
        <w:t>.</w:t>
      </w:r>
      <w:r w:rsidR="00233201">
        <w:rPr>
          <w:rFonts w:ascii="Times New Roman" w:eastAsia="Times New Roman" w:hAnsi="Times New Roman" w:cs="Times New Roman"/>
          <w:color w:val="FF0000"/>
          <w:sz w:val="24"/>
          <w:szCs w:val="24"/>
          <w:lang w:val="sr-Cyrl-RS"/>
        </w:rPr>
        <w:t xml:space="preserve"> </w:t>
      </w:r>
      <w:r w:rsidR="00960043" w:rsidRPr="00233201">
        <w:rPr>
          <w:rFonts w:ascii="Times New Roman" w:eastAsia="Times New Roman" w:hAnsi="Times New Roman" w:cs="Times New Roman"/>
          <w:sz w:val="24"/>
          <w:szCs w:val="24"/>
          <w:lang w:val="sr-Cyrl-CS" w:eastAsia="en-US"/>
        </w:rPr>
        <w:t xml:space="preserve">Ресорно Министарство је уважио овај предлог Фондације Ане и Владе Дивац и, у складу са наведеним предлогом извршена је корекција формулације активности број 4.4.4. у Предлогу акционог плана. Предлоге Удружење пословних жена Србије, који се односе на: (1) Извештавање о уделу добављача са претежно женским власништвом; (2) Извештавање о финансијском обиму у односу на укупни приход и (3) Декларисање кроз циљеве пословања организације и вредновање партнерских организација по основу односа према женама и предузетницама – ресорно Министарство није могло да уважи, имајући у виду да предлози нису правно утемељени будући да таква обавеза послодаваца не постоји ни у Закону о родној равноправности нити у законима којима се регулише делатност и обавезе поменутих привредних субјеката. </w:t>
      </w:r>
    </w:p>
    <w:p w14:paraId="052B134C" w14:textId="77777777" w:rsidR="00960043" w:rsidRPr="00A91331" w:rsidRDefault="000934D0" w:rsidP="000934D0">
      <w:pPr>
        <w:spacing w:after="80"/>
        <w:contextualSpacing/>
        <w:mirrorIndents/>
        <w:jc w:val="both"/>
        <w:rPr>
          <w:rFonts w:ascii="Times New Roman" w:eastAsia="Times New Roman" w:hAnsi="Times New Roman" w:cs="Times New Roman"/>
          <w:sz w:val="24"/>
          <w:szCs w:val="24"/>
          <w:lang w:val="sr-Cyrl-RS" w:eastAsia="en-US"/>
        </w:rPr>
      </w:pPr>
      <w:r>
        <w:rPr>
          <w:rFonts w:ascii="Times New Roman" w:eastAsia="Times New Roman" w:hAnsi="Times New Roman" w:cs="Times New Roman"/>
          <w:spacing w:val="-3"/>
          <w:sz w:val="24"/>
          <w:szCs w:val="24"/>
          <w:lang w:val="sr-Cyrl-RS" w:eastAsia="en-US"/>
        </w:rPr>
        <w:tab/>
      </w:r>
      <w:r w:rsidR="00960043" w:rsidRPr="00233201">
        <w:rPr>
          <w:rFonts w:ascii="Times New Roman" w:eastAsia="Times New Roman" w:hAnsi="Times New Roman" w:cs="Times New Roman"/>
          <w:spacing w:val="-3"/>
          <w:sz w:val="24"/>
          <w:szCs w:val="24"/>
          <w:lang w:val="sr-Cyrl-RS" w:eastAsia="en-US"/>
        </w:rPr>
        <w:t>Предлог а</w:t>
      </w:r>
      <w:r w:rsidR="00960043" w:rsidRPr="00233201">
        <w:rPr>
          <w:rFonts w:ascii="Times New Roman" w:eastAsia="Times New Roman" w:hAnsi="Times New Roman" w:cs="Times New Roman"/>
          <w:sz w:val="24"/>
          <w:szCs w:val="24"/>
          <w:lang w:val="sr-Cyrl-RS" w:eastAsia="en-US"/>
        </w:rPr>
        <w:t>кционог</w:t>
      </w:r>
      <w:r w:rsidR="00960043" w:rsidRPr="00233201">
        <w:rPr>
          <w:rFonts w:ascii="Times New Roman" w:eastAsia="Times New Roman" w:hAnsi="Times New Roman" w:cs="Times New Roman"/>
          <w:spacing w:val="-7"/>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 xml:space="preserve">плана </w:t>
      </w:r>
      <w:r w:rsidR="00960043" w:rsidRPr="00233201">
        <w:rPr>
          <w:rFonts w:ascii="Times New Roman" w:eastAsia="Times New Roman" w:hAnsi="Times New Roman" w:cs="Times New Roman"/>
          <w:spacing w:val="-53"/>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је</w:t>
      </w:r>
      <w:r w:rsidR="009604C5">
        <w:rPr>
          <w:rFonts w:ascii="Times New Roman" w:eastAsia="Times New Roman" w:hAnsi="Times New Roman" w:cs="Times New Roman"/>
          <w:sz w:val="24"/>
          <w:szCs w:val="24"/>
          <w:lang w:val="sr-Cyrl-RS" w:eastAsia="en-US"/>
        </w:rPr>
        <w:t xml:space="preserve"> упућен на мишљење надлежним ор</w:t>
      </w:r>
      <w:r w:rsidR="00960043" w:rsidRPr="00233201">
        <w:rPr>
          <w:rFonts w:ascii="Times New Roman" w:eastAsia="Times New Roman" w:hAnsi="Times New Roman" w:cs="Times New Roman"/>
          <w:sz w:val="24"/>
          <w:szCs w:val="24"/>
          <w:lang w:val="sr-Cyrl-RS" w:eastAsia="en-US"/>
        </w:rPr>
        <w:t>г</w:t>
      </w:r>
      <w:r w:rsidR="009604C5">
        <w:rPr>
          <w:rFonts w:ascii="Times New Roman" w:eastAsia="Times New Roman" w:hAnsi="Times New Roman" w:cs="Times New Roman"/>
          <w:sz w:val="24"/>
          <w:szCs w:val="24"/>
          <w:lang w:val="sr-Cyrl-RS" w:eastAsia="en-US"/>
        </w:rPr>
        <w:t>а</w:t>
      </w:r>
      <w:r w:rsidR="00960043" w:rsidRPr="00233201">
        <w:rPr>
          <w:rFonts w:ascii="Times New Roman" w:eastAsia="Times New Roman" w:hAnsi="Times New Roman" w:cs="Times New Roman"/>
          <w:sz w:val="24"/>
          <w:szCs w:val="24"/>
          <w:lang w:val="sr-Cyrl-RS" w:eastAsia="en-US"/>
        </w:rPr>
        <w:t>нима</w:t>
      </w:r>
      <w:r w:rsidR="00C03E23">
        <w:rPr>
          <w:rFonts w:ascii="Times New Roman" w:eastAsia="Times New Roman" w:hAnsi="Times New Roman" w:cs="Times New Roman"/>
          <w:sz w:val="24"/>
          <w:szCs w:val="24"/>
          <w:lang w:val="sr-Cyrl-RS" w:eastAsia="en-US"/>
        </w:rPr>
        <w:t xml:space="preserve">, </w:t>
      </w:r>
      <w:r w:rsidR="00474928">
        <w:rPr>
          <w:rFonts w:ascii="Times New Roman" w:eastAsia="Times New Roman" w:hAnsi="Times New Roman" w:cs="Times New Roman"/>
          <w:sz w:val="24"/>
          <w:szCs w:val="24"/>
          <w:lang w:val="sr-Cyrl-RS" w:eastAsia="en-US"/>
        </w:rPr>
        <w:t>а</w:t>
      </w:r>
      <w:r w:rsidR="00C03E23">
        <w:rPr>
          <w:rFonts w:ascii="Times New Roman" w:eastAsia="Times New Roman" w:hAnsi="Times New Roman" w:cs="Times New Roman"/>
          <w:sz w:val="24"/>
          <w:szCs w:val="24"/>
          <w:lang w:val="sr-Cyrl-RS" w:eastAsia="en-US"/>
        </w:rPr>
        <w:t xml:space="preserve"> </w:t>
      </w:r>
      <w:r w:rsidR="009604C5">
        <w:rPr>
          <w:rFonts w:ascii="Times New Roman" w:eastAsia="Times New Roman" w:hAnsi="Times New Roman" w:cs="Times New Roman"/>
          <w:sz w:val="24"/>
          <w:szCs w:val="24"/>
          <w:lang w:val="sr-Cyrl-RS" w:eastAsia="en-US"/>
        </w:rPr>
        <w:t>с</w:t>
      </w:r>
      <w:r w:rsidR="00960043" w:rsidRPr="00233201">
        <w:rPr>
          <w:rFonts w:ascii="Times New Roman" w:eastAsia="Times New Roman" w:hAnsi="Times New Roman" w:cs="Times New Roman"/>
          <w:sz w:val="24"/>
          <w:szCs w:val="24"/>
          <w:lang w:val="sr-Cyrl-RS" w:eastAsia="en-US"/>
        </w:rPr>
        <w:t>ва пристигла</w:t>
      </w:r>
      <w:r w:rsidR="00960043" w:rsidRPr="00233201">
        <w:rPr>
          <w:rFonts w:ascii="Times New Roman" w:eastAsia="Times New Roman" w:hAnsi="Times New Roman" w:cs="Times New Roman"/>
          <w:spacing w:val="1"/>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мишљења</w:t>
      </w:r>
      <w:r w:rsidR="00960043" w:rsidRPr="00233201">
        <w:rPr>
          <w:rFonts w:ascii="Times New Roman" w:eastAsia="Times New Roman" w:hAnsi="Times New Roman" w:cs="Times New Roman"/>
          <w:spacing w:val="-2"/>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су</w:t>
      </w:r>
      <w:r w:rsidR="00960043" w:rsidRPr="00233201">
        <w:rPr>
          <w:rFonts w:ascii="Times New Roman" w:eastAsia="Times New Roman" w:hAnsi="Times New Roman" w:cs="Times New Roman"/>
          <w:spacing w:val="-6"/>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размотрена</w:t>
      </w:r>
      <w:r w:rsidR="001A3E43">
        <w:rPr>
          <w:rFonts w:ascii="Times New Roman" w:eastAsia="Times New Roman" w:hAnsi="Times New Roman" w:cs="Times New Roman"/>
          <w:sz w:val="24"/>
          <w:szCs w:val="24"/>
          <w:lang w:val="sr-Cyrl-RS" w:eastAsia="en-US"/>
        </w:rPr>
        <w:t>,</w:t>
      </w:r>
      <w:r w:rsidR="00960043" w:rsidRPr="00233201">
        <w:rPr>
          <w:rFonts w:ascii="Times New Roman" w:eastAsia="Times New Roman" w:hAnsi="Times New Roman" w:cs="Times New Roman"/>
          <w:spacing w:val="-5"/>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и у</w:t>
      </w:r>
      <w:r w:rsidR="00960043" w:rsidRPr="00233201">
        <w:rPr>
          <w:rFonts w:ascii="Times New Roman" w:eastAsia="Times New Roman" w:hAnsi="Times New Roman" w:cs="Times New Roman"/>
          <w:spacing w:val="-6"/>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складу</w:t>
      </w:r>
      <w:r w:rsidR="00960043" w:rsidRPr="00233201">
        <w:rPr>
          <w:rFonts w:ascii="Times New Roman" w:eastAsia="Times New Roman" w:hAnsi="Times New Roman" w:cs="Times New Roman"/>
          <w:spacing w:val="-5"/>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са</w:t>
      </w:r>
      <w:r w:rsidR="00960043" w:rsidRPr="00233201">
        <w:rPr>
          <w:rFonts w:ascii="Times New Roman" w:eastAsia="Times New Roman" w:hAnsi="Times New Roman" w:cs="Times New Roman"/>
          <w:spacing w:val="-4"/>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њима</w:t>
      </w:r>
      <w:r w:rsidR="001A3E43">
        <w:rPr>
          <w:rFonts w:ascii="Times New Roman" w:eastAsia="Times New Roman" w:hAnsi="Times New Roman" w:cs="Times New Roman"/>
          <w:sz w:val="24"/>
          <w:szCs w:val="24"/>
          <w:lang w:val="sr-Cyrl-RS" w:eastAsia="en-US"/>
        </w:rPr>
        <w:t>,</w:t>
      </w:r>
      <w:r w:rsidR="00960043" w:rsidRPr="00233201">
        <w:rPr>
          <w:rFonts w:ascii="Times New Roman" w:eastAsia="Times New Roman" w:hAnsi="Times New Roman" w:cs="Times New Roman"/>
          <w:spacing w:val="-2"/>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допуњен</w:t>
      </w:r>
      <w:r w:rsidR="00960043" w:rsidRPr="00233201">
        <w:rPr>
          <w:rFonts w:ascii="Times New Roman" w:eastAsia="Times New Roman" w:hAnsi="Times New Roman" w:cs="Times New Roman"/>
          <w:spacing w:val="-5"/>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је</w:t>
      </w:r>
      <w:r w:rsidR="00960043" w:rsidRPr="00233201">
        <w:rPr>
          <w:rFonts w:ascii="Times New Roman" w:eastAsia="Times New Roman" w:hAnsi="Times New Roman" w:cs="Times New Roman"/>
          <w:spacing w:val="-2"/>
          <w:sz w:val="24"/>
          <w:szCs w:val="24"/>
          <w:lang w:val="sr-Cyrl-RS" w:eastAsia="en-US"/>
        </w:rPr>
        <w:t xml:space="preserve"> </w:t>
      </w:r>
      <w:r w:rsidR="00960043" w:rsidRPr="00233201">
        <w:rPr>
          <w:rFonts w:ascii="Times New Roman" w:eastAsia="Times New Roman" w:hAnsi="Times New Roman" w:cs="Times New Roman"/>
          <w:sz w:val="24"/>
          <w:szCs w:val="24"/>
          <w:lang w:val="sr-Cyrl-RS" w:eastAsia="en-US"/>
        </w:rPr>
        <w:t xml:space="preserve">текст </w:t>
      </w:r>
      <w:r w:rsidR="00C03E23">
        <w:rPr>
          <w:rFonts w:ascii="Times New Roman" w:eastAsia="Times New Roman" w:hAnsi="Times New Roman" w:cs="Times New Roman"/>
          <w:sz w:val="24"/>
          <w:szCs w:val="24"/>
          <w:lang w:val="sr-Cyrl-RS" w:eastAsia="en-US"/>
        </w:rPr>
        <w:t>Предлога а</w:t>
      </w:r>
      <w:r w:rsidR="00960043" w:rsidRPr="00233201">
        <w:rPr>
          <w:rFonts w:ascii="Times New Roman" w:eastAsia="Times New Roman" w:hAnsi="Times New Roman" w:cs="Times New Roman"/>
          <w:sz w:val="24"/>
          <w:szCs w:val="24"/>
          <w:lang w:val="sr-Cyrl-RS" w:eastAsia="en-US"/>
        </w:rPr>
        <w:t>кционог плана.</w:t>
      </w:r>
    </w:p>
    <w:p w14:paraId="60900820" w14:textId="77777777" w:rsidR="00F23D91" w:rsidRPr="00144859" w:rsidRDefault="000934D0" w:rsidP="009604C5">
      <w:pPr>
        <w:spacing w:after="80" w:line="276" w:lineRule="auto"/>
        <w:ind w:right="66"/>
        <w:contextualSpacing/>
        <w:mirrorIndents/>
        <w:jc w:val="both"/>
        <w:rPr>
          <w:rFonts w:ascii="Times New Roman" w:hAnsi="Times New Roman" w:cs="Times New Roman"/>
          <w:sz w:val="24"/>
          <w:szCs w:val="24"/>
          <w:lang w:val="sr-Cyrl-RS" w:eastAsia="en-US"/>
        </w:rPr>
      </w:pPr>
      <w:r>
        <w:rPr>
          <w:rFonts w:ascii="Times New Roman" w:hAnsi="Times New Roman" w:cs="Times New Roman"/>
          <w:sz w:val="24"/>
          <w:szCs w:val="24"/>
          <w:lang w:val="sr-Cyrl-RS"/>
        </w:rPr>
        <w:tab/>
      </w:r>
      <w:r w:rsidR="00F23D91" w:rsidRPr="00144859">
        <w:rPr>
          <w:rFonts w:ascii="Times New Roman" w:hAnsi="Times New Roman" w:cs="Times New Roman"/>
          <w:sz w:val="24"/>
          <w:szCs w:val="24"/>
          <w:lang w:val="sr-Cyrl-RS" w:eastAsia="en-US"/>
        </w:rPr>
        <w:t>С обзиром</w:t>
      </w:r>
      <w:r w:rsidR="00D11F5C" w:rsidRPr="00144859">
        <w:rPr>
          <w:rFonts w:ascii="Times New Roman" w:hAnsi="Times New Roman" w:cs="Times New Roman"/>
          <w:sz w:val="24"/>
          <w:szCs w:val="24"/>
          <w:lang w:val="sr-Cyrl-RS" w:eastAsia="en-US"/>
        </w:rPr>
        <w:t xml:space="preserve"> на то,</w:t>
      </w:r>
      <w:r w:rsidR="00F23D91" w:rsidRPr="00144859">
        <w:rPr>
          <w:rFonts w:ascii="Times New Roman" w:hAnsi="Times New Roman" w:cs="Times New Roman"/>
          <w:sz w:val="24"/>
          <w:szCs w:val="24"/>
          <w:lang w:val="sr-Cyrl-RS" w:eastAsia="en-US"/>
        </w:rPr>
        <w:t xml:space="preserve"> да је процес изјашњавања наведених министарстава и осталих партнерских органа и организација трајао до половине децембра 2024. године, документ је морао бити коригован на </w:t>
      </w:r>
      <w:r w:rsidR="00F23D91" w:rsidRPr="00DA5F62">
        <w:rPr>
          <w:rFonts w:ascii="Times New Roman" w:hAnsi="Times New Roman" w:cs="Times New Roman"/>
          <w:sz w:val="24"/>
          <w:szCs w:val="24"/>
          <w:lang w:val="sr-Cyrl-RS" w:eastAsia="en-US"/>
        </w:rPr>
        <w:t>начин да је у предлогу овог докумен</w:t>
      </w:r>
      <w:r w:rsidR="00D11F5C" w:rsidRPr="00DA5F62">
        <w:rPr>
          <w:rFonts w:ascii="Times New Roman" w:hAnsi="Times New Roman" w:cs="Times New Roman"/>
          <w:sz w:val="24"/>
          <w:szCs w:val="24"/>
          <w:lang w:val="sr-Cyrl-RS" w:eastAsia="en-US"/>
        </w:rPr>
        <w:t>т</w:t>
      </w:r>
      <w:r w:rsidR="00F23D91" w:rsidRPr="00DA5F62">
        <w:rPr>
          <w:rFonts w:ascii="Times New Roman" w:hAnsi="Times New Roman" w:cs="Times New Roman"/>
          <w:sz w:val="24"/>
          <w:szCs w:val="24"/>
          <w:lang w:val="sr-Cyrl-RS" w:eastAsia="en-US"/>
        </w:rPr>
        <w:t>а</w:t>
      </w:r>
      <w:r w:rsidR="00935B9D" w:rsidRPr="00DA5F62">
        <w:rPr>
          <w:rFonts w:ascii="Times New Roman" w:hAnsi="Times New Roman" w:cs="Times New Roman"/>
          <w:sz w:val="24"/>
          <w:szCs w:val="24"/>
          <w:lang w:val="sr-Cyrl-RS" w:eastAsia="en-US"/>
        </w:rPr>
        <w:t>,</w:t>
      </w:r>
      <w:r w:rsidR="00F23D91" w:rsidRPr="00DA5F62">
        <w:rPr>
          <w:rFonts w:ascii="Times New Roman" w:hAnsi="Times New Roman" w:cs="Times New Roman"/>
          <w:sz w:val="24"/>
          <w:szCs w:val="24"/>
          <w:lang w:val="sr-Cyrl-RS" w:eastAsia="en-US"/>
        </w:rPr>
        <w:t xml:space="preserve"> део који се односи на акти</w:t>
      </w:r>
      <w:r w:rsidR="00D11F5C" w:rsidRPr="00DA5F62">
        <w:rPr>
          <w:rFonts w:ascii="Times New Roman" w:hAnsi="Times New Roman" w:cs="Times New Roman"/>
          <w:sz w:val="24"/>
          <w:szCs w:val="24"/>
          <w:lang w:val="sr-Cyrl-RS" w:eastAsia="en-US"/>
        </w:rPr>
        <w:t>в</w:t>
      </w:r>
      <w:r w:rsidR="00F23D91" w:rsidRPr="00DA5F62">
        <w:rPr>
          <w:rFonts w:ascii="Times New Roman" w:hAnsi="Times New Roman" w:cs="Times New Roman"/>
          <w:sz w:val="24"/>
          <w:szCs w:val="24"/>
          <w:lang w:val="sr-Cyrl-RS" w:eastAsia="en-US"/>
        </w:rPr>
        <w:t>ности за 2</w:t>
      </w:r>
      <w:r w:rsidR="00D11F5C" w:rsidRPr="00DA5F62">
        <w:rPr>
          <w:rFonts w:ascii="Times New Roman" w:hAnsi="Times New Roman" w:cs="Times New Roman"/>
          <w:sz w:val="24"/>
          <w:szCs w:val="24"/>
          <w:lang w:val="sr-Cyrl-RS" w:eastAsia="en-US"/>
        </w:rPr>
        <w:t>024 годину, приказ</w:t>
      </w:r>
      <w:r w:rsidR="00F23D91" w:rsidRPr="00DA5F62">
        <w:rPr>
          <w:rFonts w:ascii="Times New Roman" w:hAnsi="Times New Roman" w:cs="Times New Roman"/>
          <w:sz w:val="24"/>
          <w:szCs w:val="24"/>
          <w:lang w:val="sr-Cyrl-RS" w:eastAsia="en-US"/>
        </w:rPr>
        <w:t>ан у одељку који обухвата е</w:t>
      </w:r>
      <w:r w:rsidR="00D11F5C" w:rsidRPr="00DA5F62">
        <w:rPr>
          <w:rFonts w:ascii="Times New Roman" w:hAnsi="Times New Roman" w:cs="Times New Roman"/>
          <w:sz w:val="24"/>
          <w:szCs w:val="24"/>
          <w:lang w:val="sr-Latn-RS" w:eastAsia="en-US"/>
        </w:rPr>
        <w:t xml:space="preserve">x post </w:t>
      </w:r>
      <w:r w:rsidR="00F23D91" w:rsidRPr="00DA5F62">
        <w:rPr>
          <w:rFonts w:ascii="Times New Roman" w:hAnsi="Times New Roman" w:cs="Times New Roman"/>
          <w:sz w:val="24"/>
          <w:szCs w:val="24"/>
          <w:lang w:val="sr-Cyrl-RS" w:eastAsia="en-US"/>
        </w:rPr>
        <w:t>анализу</w:t>
      </w:r>
      <w:r w:rsidR="00935B9D" w:rsidRPr="00DA5F62">
        <w:rPr>
          <w:rFonts w:ascii="Times New Roman" w:hAnsi="Times New Roman" w:cs="Times New Roman"/>
          <w:sz w:val="24"/>
          <w:szCs w:val="24"/>
          <w:lang w:val="sr-Cyrl-RS" w:eastAsia="en-US"/>
        </w:rPr>
        <w:t>. Такође,</w:t>
      </w:r>
      <w:r w:rsidR="00D11F5C" w:rsidRPr="00DA5F62">
        <w:rPr>
          <w:rFonts w:ascii="Times New Roman" w:hAnsi="Times New Roman" w:cs="Times New Roman"/>
          <w:sz w:val="24"/>
          <w:szCs w:val="24"/>
          <w:lang w:val="sr-Cyrl-RS" w:eastAsia="en-US"/>
        </w:rPr>
        <w:t xml:space="preserve"> </w:t>
      </w:r>
      <w:r w:rsidR="00F23D91" w:rsidRPr="00DA5F62">
        <w:rPr>
          <w:rFonts w:ascii="Times New Roman" w:hAnsi="Times New Roman" w:cs="Times New Roman"/>
          <w:sz w:val="24"/>
          <w:szCs w:val="24"/>
          <w:lang w:val="sr-Cyrl-RS" w:eastAsia="en-US"/>
        </w:rPr>
        <w:t>документ</w:t>
      </w:r>
      <w:r w:rsidR="00935B9D" w:rsidRPr="00DA5F62">
        <w:rPr>
          <w:rFonts w:ascii="Times New Roman" w:hAnsi="Times New Roman" w:cs="Times New Roman"/>
          <w:sz w:val="24"/>
          <w:szCs w:val="24"/>
          <w:lang w:val="sr-Cyrl-RS" w:eastAsia="en-US"/>
        </w:rPr>
        <w:t xml:space="preserve"> је из наведених разлога</w:t>
      </w:r>
      <w:r w:rsidR="00F23D91" w:rsidRPr="00DA5F62">
        <w:rPr>
          <w:rFonts w:ascii="Times New Roman" w:hAnsi="Times New Roman" w:cs="Times New Roman"/>
          <w:sz w:val="24"/>
          <w:szCs w:val="24"/>
          <w:lang w:val="sr-Cyrl-RS" w:eastAsia="en-US"/>
        </w:rPr>
        <w:t xml:space="preserve"> преименован</w:t>
      </w:r>
      <w:r w:rsidR="00F23D91" w:rsidRPr="00144859">
        <w:rPr>
          <w:rFonts w:ascii="Times New Roman" w:hAnsi="Times New Roman" w:cs="Times New Roman"/>
          <w:sz w:val="24"/>
          <w:szCs w:val="24"/>
          <w:lang w:val="sr-Cyrl-RS" w:eastAsia="en-US"/>
        </w:rPr>
        <w:t xml:space="preserve"> у Предлог акцоног плана за 2025. годину за с</w:t>
      </w:r>
      <w:r w:rsidR="00D11F5C" w:rsidRPr="00144859">
        <w:rPr>
          <w:rFonts w:ascii="Times New Roman" w:hAnsi="Times New Roman" w:cs="Times New Roman"/>
          <w:sz w:val="24"/>
          <w:szCs w:val="24"/>
          <w:lang w:val="sr-Cyrl-RS" w:eastAsia="en-US"/>
        </w:rPr>
        <w:t>провођење Стратегије за родну равноправност</w:t>
      </w:r>
      <w:r w:rsidR="00F23D91" w:rsidRPr="00144859">
        <w:rPr>
          <w:rFonts w:ascii="Times New Roman" w:hAnsi="Times New Roman" w:cs="Times New Roman"/>
          <w:sz w:val="24"/>
          <w:szCs w:val="24"/>
          <w:lang w:val="sr-Cyrl-RS" w:eastAsia="en-US"/>
        </w:rPr>
        <w:t xml:space="preserve"> за период од 2021. до 2030. године</w:t>
      </w:r>
      <w:r w:rsidR="00D11F5C" w:rsidRPr="00144859">
        <w:rPr>
          <w:rFonts w:ascii="Times New Roman" w:hAnsi="Times New Roman" w:cs="Times New Roman"/>
          <w:sz w:val="24"/>
          <w:szCs w:val="24"/>
          <w:lang w:val="sr-Cyrl-RS" w:eastAsia="en-US"/>
        </w:rPr>
        <w:t>, па је</w:t>
      </w:r>
      <w:r w:rsidR="00F23D91" w:rsidRPr="00144859">
        <w:rPr>
          <w:rFonts w:ascii="Times New Roman" w:hAnsi="Times New Roman" w:cs="Times New Roman"/>
          <w:sz w:val="24"/>
          <w:szCs w:val="24"/>
          <w:lang w:val="sr-Cyrl-RS" w:eastAsia="en-US"/>
        </w:rPr>
        <w:t xml:space="preserve"> такав предлог једногодишњег плана достављен је Влад</w:t>
      </w:r>
      <w:r w:rsidR="00144859" w:rsidRPr="00144859">
        <w:rPr>
          <w:rFonts w:ascii="Times New Roman" w:hAnsi="Times New Roman" w:cs="Times New Roman"/>
          <w:sz w:val="24"/>
          <w:szCs w:val="24"/>
          <w:lang w:val="sr-Cyrl-RS" w:eastAsia="en-US"/>
        </w:rPr>
        <w:t>и,</w:t>
      </w:r>
      <w:r w:rsidR="00F23D91" w:rsidRPr="00144859">
        <w:rPr>
          <w:rFonts w:ascii="Times New Roman" w:hAnsi="Times New Roman" w:cs="Times New Roman"/>
          <w:sz w:val="24"/>
          <w:szCs w:val="24"/>
          <w:lang w:val="sr-Cyrl-RS" w:eastAsia="en-US"/>
        </w:rPr>
        <w:t xml:space="preserve"> ради разматрања и одлучивања.</w:t>
      </w:r>
    </w:p>
    <w:p w14:paraId="10949256" w14:textId="77777777" w:rsidR="0025481A" w:rsidRPr="00DA5F62" w:rsidRDefault="0025481A" w:rsidP="00DA5F62">
      <w:pPr>
        <w:spacing w:after="120"/>
        <w:contextualSpacing/>
        <w:mirrorIndents/>
        <w:rPr>
          <w:rFonts w:ascii="Times New Roman" w:hAnsi="Times New Roman" w:cs="Times New Roman"/>
          <w:sz w:val="24"/>
          <w:szCs w:val="24"/>
          <w:lang w:val="sr-Cyrl-RS"/>
        </w:rPr>
      </w:pPr>
    </w:p>
    <w:p w14:paraId="2EBEB77F" w14:textId="77777777" w:rsidR="00FB37BE" w:rsidRDefault="00960043" w:rsidP="00FB37BE">
      <w:pPr>
        <w:widowControl w:val="0"/>
        <w:tabs>
          <w:tab w:val="left" w:pos="1020"/>
          <w:tab w:val="left" w:pos="1021"/>
        </w:tabs>
        <w:autoSpaceDE w:val="0"/>
        <w:autoSpaceDN w:val="0"/>
        <w:spacing w:after="120"/>
        <w:contextualSpacing/>
        <w:mirrorIndents/>
        <w:jc w:val="center"/>
        <w:rPr>
          <w:rFonts w:ascii="Times New Roman" w:hAnsi="Times New Roman" w:cs="Times New Roman"/>
          <w:sz w:val="24"/>
          <w:szCs w:val="24"/>
          <w:lang w:val="sr-Cyrl-RS"/>
        </w:rPr>
      </w:pPr>
      <w:r w:rsidRPr="00DA5F62">
        <w:rPr>
          <w:rFonts w:ascii="Times New Roman" w:eastAsia="Arial" w:hAnsi="Times New Roman" w:cs="Times New Roman"/>
          <w:sz w:val="24"/>
          <w:szCs w:val="24"/>
        </w:rPr>
        <w:t>III</w:t>
      </w:r>
      <w:r w:rsidRPr="00DA5F62">
        <w:rPr>
          <w:rFonts w:ascii="Times New Roman" w:eastAsia="Arial" w:hAnsi="Times New Roman" w:cs="Times New Roman"/>
          <w:sz w:val="24"/>
          <w:szCs w:val="24"/>
          <w:lang w:val="sr-Cyrl-RS"/>
        </w:rPr>
        <w:t xml:space="preserve"> ОСТВАРИВАЊЕ ОПШТЕГ И ПОСЕБНИХ ЦИЉЕВА СПРОВОЂЕЊЕМ МЕРА </w:t>
      </w:r>
      <w:r w:rsidRPr="00DA5F62">
        <w:rPr>
          <w:rFonts w:ascii="Times New Roman" w:hAnsi="Times New Roman" w:cs="Times New Roman"/>
          <w:sz w:val="24"/>
          <w:szCs w:val="24"/>
          <w:lang w:val="sr-Cyrl-RS"/>
        </w:rPr>
        <w:t xml:space="preserve">И РЕЗУЛТАТИ ПРИМЕНЕ </w:t>
      </w:r>
    </w:p>
    <w:p w14:paraId="65925D33" w14:textId="77777777" w:rsidR="00960043" w:rsidRPr="00DA5F62" w:rsidRDefault="00960043" w:rsidP="00FB37BE">
      <w:pPr>
        <w:widowControl w:val="0"/>
        <w:tabs>
          <w:tab w:val="left" w:pos="1020"/>
          <w:tab w:val="left" w:pos="1021"/>
        </w:tabs>
        <w:autoSpaceDE w:val="0"/>
        <w:autoSpaceDN w:val="0"/>
        <w:spacing w:after="120"/>
        <w:contextualSpacing/>
        <w:mirrorIndents/>
        <w:jc w:val="center"/>
        <w:rPr>
          <w:rFonts w:ascii="Times New Roman" w:hAnsi="Times New Roman" w:cs="Times New Roman"/>
          <w:sz w:val="24"/>
          <w:szCs w:val="24"/>
          <w:lang w:val="sr-Cyrl-RS"/>
        </w:rPr>
      </w:pPr>
      <w:r w:rsidRPr="00DA5F62">
        <w:rPr>
          <w:rFonts w:ascii="Times New Roman" w:hAnsi="Times New Roman" w:cs="Times New Roman"/>
          <w:sz w:val="24"/>
          <w:szCs w:val="24"/>
          <w:lang w:val="sr-Cyrl-RS"/>
        </w:rPr>
        <w:t>АКЦИОНОГ ПЛАНА ЗА ПЕРИОД 2022-2023. ГОДИНЕ</w:t>
      </w:r>
      <w:r w:rsidR="008C5C64" w:rsidRPr="00DA5F62">
        <w:rPr>
          <w:rFonts w:ascii="Times New Roman" w:hAnsi="Times New Roman" w:cs="Times New Roman"/>
          <w:sz w:val="24"/>
          <w:szCs w:val="24"/>
          <w:lang w:val="sr-Cyrl-RS"/>
        </w:rPr>
        <w:t>, КАО И У 2024. ГОДИНИ</w:t>
      </w:r>
    </w:p>
    <w:p w14:paraId="3B0E541B" w14:textId="77777777" w:rsidR="00960043" w:rsidRPr="00DA5F62" w:rsidRDefault="00960043" w:rsidP="00DA5F62">
      <w:pPr>
        <w:spacing w:after="120"/>
        <w:ind w:right="1" w:firstLine="1134"/>
        <w:contextualSpacing/>
        <w:mirrorIndents/>
        <w:jc w:val="both"/>
        <w:rPr>
          <w:rFonts w:ascii="Times New Roman" w:eastAsia="Arial" w:hAnsi="Times New Roman" w:cs="Times New Roman"/>
          <w:sz w:val="24"/>
          <w:szCs w:val="24"/>
          <w:lang w:val="sr-Cyrl-RS"/>
        </w:rPr>
      </w:pPr>
    </w:p>
    <w:p w14:paraId="2FBD5CD6" w14:textId="77777777" w:rsidR="00960043" w:rsidRPr="00DA5F62" w:rsidRDefault="000934D0" w:rsidP="000934D0">
      <w:pPr>
        <w:widowControl w:val="0"/>
        <w:autoSpaceDE w:val="0"/>
        <w:autoSpaceDN w:val="0"/>
        <w:spacing w:after="80"/>
        <w:ind w:right="66"/>
        <w:contextualSpacing/>
        <w:mirrorIndents/>
        <w:jc w:val="both"/>
        <w:rPr>
          <w:rFonts w:ascii="Times New Roman" w:eastAsia="Times New Roman" w:hAnsi="Times New Roman" w:cs="Times New Roman"/>
          <w:sz w:val="24"/>
          <w:szCs w:val="24"/>
          <w:lang w:val="sr-Cyrl-RS" w:eastAsia="en-US"/>
        </w:rPr>
      </w:pPr>
      <w:r>
        <w:rPr>
          <w:rFonts w:ascii="Times New Roman" w:eastAsia="Times New Roman" w:hAnsi="Times New Roman" w:cs="Times New Roman"/>
          <w:sz w:val="24"/>
          <w:szCs w:val="24"/>
          <w:lang w:val="sr-Cyrl-RS" w:eastAsia="en-US"/>
        </w:rPr>
        <w:tab/>
      </w:r>
      <w:r w:rsidR="00960043" w:rsidRPr="00DA5F62">
        <w:rPr>
          <w:rFonts w:ascii="Times New Roman" w:eastAsia="Times New Roman" w:hAnsi="Times New Roman" w:cs="Times New Roman"/>
          <w:sz w:val="24"/>
          <w:szCs w:val="24"/>
          <w:lang w:val="sr-Cyrl-RS" w:eastAsia="en-US"/>
        </w:rPr>
        <w:t>У наставку текста дат је преглед општег циља, посебних циљева и мера утврђених Стратегијом</w:t>
      </w:r>
      <w:r w:rsidR="00960043" w:rsidRPr="00DA5F62">
        <w:rPr>
          <w:rFonts w:ascii="Times New Roman" w:eastAsia="Times New Roman" w:hAnsi="Times New Roman" w:cs="Times New Roman"/>
          <w:sz w:val="24"/>
          <w:szCs w:val="24"/>
          <w:lang w:val="en-US" w:eastAsia="en-US"/>
        </w:rPr>
        <w:t>,</w:t>
      </w:r>
      <w:r w:rsidR="00960043" w:rsidRPr="00DA5F62">
        <w:rPr>
          <w:rFonts w:ascii="Times New Roman" w:eastAsia="Times New Roman" w:hAnsi="Times New Roman" w:cs="Times New Roman"/>
          <w:sz w:val="24"/>
          <w:szCs w:val="24"/>
          <w:lang w:val="sr-Cyrl-RS" w:eastAsia="en-US"/>
        </w:rPr>
        <w:t xml:space="preserve"> као и резултати примене Акционог плана за период 2022-2023. године (</w:t>
      </w:r>
      <w:r w:rsidR="00960043" w:rsidRPr="00DA5F62">
        <w:rPr>
          <w:rFonts w:ascii="Times New Roman" w:eastAsia="Cambria" w:hAnsi="Times New Roman" w:cs="Times New Roman"/>
          <w:sz w:val="24"/>
          <w:szCs w:val="24"/>
          <w:lang w:val="en-US" w:eastAsia="en-US"/>
        </w:rPr>
        <w:t>ex</w:t>
      </w:r>
      <w:r w:rsidR="00960043" w:rsidRPr="00DA5F62">
        <w:rPr>
          <w:rFonts w:ascii="Times New Roman" w:eastAsia="Cambria" w:hAnsi="Times New Roman" w:cs="Times New Roman"/>
          <w:sz w:val="24"/>
          <w:szCs w:val="24"/>
          <w:lang w:val="sr-Cyrl-RS" w:eastAsia="en-US"/>
        </w:rPr>
        <w:t>-</w:t>
      </w:r>
      <w:r w:rsidR="00960043" w:rsidRPr="00DA5F62">
        <w:rPr>
          <w:rFonts w:ascii="Times New Roman" w:eastAsia="Cambria" w:hAnsi="Times New Roman" w:cs="Times New Roman"/>
          <w:sz w:val="24"/>
          <w:szCs w:val="24"/>
          <w:lang w:val="en-US" w:eastAsia="en-US"/>
        </w:rPr>
        <w:t>post</w:t>
      </w:r>
      <w:r w:rsidR="00960043" w:rsidRPr="00DA5F62">
        <w:rPr>
          <w:rFonts w:ascii="Times New Roman" w:eastAsia="Cambria" w:hAnsi="Times New Roman" w:cs="Times New Roman"/>
          <w:sz w:val="24"/>
          <w:szCs w:val="24"/>
          <w:lang w:val="sr-Cyrl-RS" w:eastAsia="en-US"/>
        </w:rPr>
        <w:t>)</w:t>
      </w:r>
      <w:r w:rsidR="00C70D15" w:rsidRPr="00DA5F62">
        <w:rPr>
          <w:rFonts w:ascii="Times New Roman" w:eastAsia="Cambria" w:hAnsi="Times New Roman" w:cs="Times New Roman"/>
          <w:sz w:val="24"/>
          <w:szCs w:val="24"/>
          <w:lang w:val="sr-Cyrl-RS" w:eastAsia="en-US"/>
        </w:rPr>
        <w:t>,</w:t>
      </w:r>
      <w:r w:rsidR="00960043" w:rsidRPr="00DA5F62">
        <w:rPr>
          <w:rFonts w:ascii="Times New Roman" w:eastAsia="Cambria" w:hAnsi="Times New Roman" w:cs="Times New Roman"/>
          <w:sz w:val="24"/>
          <w:szCs w:val="24"/>
          <w:lang w:val="sr-Cyrl-RS" w:eastAsia="en-US"/>
        </w:rPr>
        <w:t xml:space="preserve"> анализа контекста са показатељима стања за период реализације Акционог плана за </w:t>
      </w:r>
      <w:r w:rsidR="00E33EB7" w:rsidRPr="00DA5F62">
        <w:rPr>
          <w:rFonts w:ascii="Times New Roman" w:eastAsia="Cambria" w:hAnsi="Times New Roman" w:cs="Times New Roman"/>
          <w:sz w:val="24"/>
          <w:szCs w:val="24"/>
          <w:lang w:val="sr-Cyrl-RS" w:eastAsia="en-US"/>
        </w:rPr>
        <w:t>2025. годину</w:t>
      </w:r>
      <w:r w:rsidR="00C70D15" w:rsidRPr="00DA5F62">
        <w:rPr>
          <w:rFonts w:ascii="Times New Roman" w:eastAsia="Cambria" w:hAnsi="Times New Roman" w:cs="Times New Roman"/>
          <w:sz w:val="24"/>
          <w:szCs w:val="24"/>
          <w:lang w:val="sr-Cyrl-RS" w:eastAsia="en-US"/>
        </w:rPr>
        <w:t xml:space="preserve"> </w:t>
      </w:r>
      <w:r w:rsidR="00960043" w:rsidRPr="00DA5F62">
        <w:rPr>
          <w:rFonts w:ascii="Times New Roman" w:eastAsia="Cambria" w:hAnsi="Times New Roman" w:cs="Times New Roman"/>
          <w:sz w:val="24"/>
          <w:szCs w:val="24"/>
          <w:lang w:val="sr-Cyrl-RS" w:eastAsia="en-US"/>
        </w:rPr>
        <w:t>(</w:t>
      </w:r>
      <w:r w:rsidR="00960043" w:rsidRPr="00DA5F62">
        <w:rPr>
          <w:rFonts w:ascii="Times New Roman" w:eastAsia="Cambria" w:hAnsi="Times New Roman" w:cs="Times New Roman"/>
          <w:sz w:val="24"/>
          <w:szCs w:val="24"/>
          <w:lang w:val="en-US" w:eastAsia="en-US"/>
        </w:rPr>
        <w:t>ex</w:t>
      </w:r>
      <w:r w:rsidR="00960043" w:rsidRPr="00DA5F62">
        <w:rPr>
          <w:rFonts w:ascii="Times New Roman" w:eastAsia="Cambria" w:hAnsi="Times New Roman" w:cs="Times New Roman"/>
          <w:sz w:val="24"/>
          <w:szCs w:val="24"/>
          <w:lang w:val="sr-Cyrl-RS" w:eastAsia="en-US"/>
        </w:rPr>
        <w:t>-</w:t>
      </w:r>
      <w:r w:rsidR="00960043" w:rsidRPr="00DA5F62">
        <w:rPr>
          <w:rFonts w:ascii="Times New Roman" w:eastAsia="Cambria" w:hAnsi="Times New Roman" w:cs="Times New Roman"/>
          <w:sz w:val="24"/>
          <w:szCs w:val="24"/>
          <w:lang w:val="en-US" w:eastAsia="en-US"/>
        </w:rPr>
        <w:t>ante</w:t>
      </w:r>
      <w:r w:rsidR="00960043" w:rsidRPr="00DA5F62">
        <w:rPr>
          <w:rFonts w:ascii="Times New Roman" w:eastAsia="Cambria" w:hAnsi="Times New Roman" w:cs="Times New Roman"/>
          <w:sz w:val="24"/>
          <w:szCs w:val="24"/>
          <w:lang w:val="sr-Cyrl-RS" w:eastAsia="en-US"/>
        </w:rPr>
        <w:t xml:space="preserve"> анализа)</w:t>
      </w:r>
      <w:r w:rsidR="00960043" w:rsidRPr="00DA5F62">
        <w:rPr>
          <w:rFonts w:ascii="Times New Roman" w:eastAsia="Times New Roman" w:hAnsi="Times New Roman" w:cs="Times New Roman"/>
          <w:sz w:val="24"/>
          <w:szCs w:val="24"/>
          <w:lang w:val="sr-Cyrl-RS" w:eastAsia="en-US"/>
        </w:rPr>
        <w:t>, док су у поглављу V. Табеларни приказ</w:t>
      </w:r>
      <w:r w:rsidR="00960043" w:rsidRPr="00DA5F62">
        <w:rPr>
          <w:rFonts w:ascii="Times New Roman" w:eastAsia="Times New Roman" w:hAnsi="Times New Roman" w:cs="Times New Roman"/>
          <w:spacing w:val="1"/>
          <w:sz w:val="24"/>
          <w:szCs w:val="24"/>
          <w:lang w:val="sr-Cyrl-RS" w:eastAsia="en-US"/>
        </w:rPr>
        <w:t xml:space="preserve"> </w:t>
      </w:r>
      <w:r w:rsidR="00960043" w:rsidRPr="00DA5F62">
        <w:rPr>
          <w:rFonts w:ascii="Times New Roman" w:eastAsia="Times New Roman" w:hAnsi="Times New Roman" w:cs="Times New Roman"/>
          <w:sz w:val="24"/>
          <w:szCs w:val="24"/>
          <w:lang w:val="sr-Cyrl-RS" w:eastAsia="en-US"/>
        </w:rPr>
        <w:t>Акционог плана, приказане појединачне</w:t>
      </w:r>
      <w:r w:rsidR="00960043" w:rsidRPr="00DA5F62">
        <w:rPr>
          <w:rFonts w:ascii="Times New Roman" w:eastAsia="Times New Roman" w:hAnsi="Times New Roman" w:cs="Times New Roman"/>
          <w:spacing w:val="-2"/>
          <w:sz w:val="24"/>
          <w:szCs w:val="24"/>
          <w:lang w:val="sr-Cyrl-RS" w:eastAsia="en-US"/>
        </w:rPr>
        <w:t xml:space="preserve"> </w:t>
      </w:r>
      <w:r w:rsidR="00960043" w:rsidRPr="00DA5F62">
        <w:rPr>
          <w:rFonts w:ascii="Times New Roman" w:eastAsia="Times New Roman" w:hAnsi="Times New Roman" w:cs="Times New Roman"/>
          <w:sz w:val="24"/>
          <w:szCs w:val="24"/>
          <w:lang w:val="sr-Cyrl-RS" w:eastAsia="en-US"/>
        </w:rPr>
        <w:t>активности</w:t>
      </w:r>
      <w:r w:rsidR="00960043" w:rsidRPr="00DA5F62">
        <w:rPr>
          <w:rFonts w:ascii="Times New Roman" w:eastAsia="Times New Roman" w:hAnsi="Times New Roman" w:cs="Times New Roman"/>
          <w:spacing w:val="-1"/>
          <w:sz w:val="24"/>
          <w:szCs w:val="24"/>
          <w:lang w:val="sr-Cyrl-RS" w:eastAsia="en-US"/>
        </w:rPr>
        <w:t xml:space="preserve"> </w:t>
      </w:r>
      <w:r w:rsidR="00960043" w:rsidRPr="00DA5F62">
        <w:rPr>
          <w:rFonts w:ascii="Times New Roman" w:eastAsia="Times New Roman" w:hAnsi="Times New Roman" w:cs="Times New Roman"/>
          <w:sz w:val="24"/>
          <w:szCs w:val="24"/>
          <w:lang w:val="sr-Cyrl-RS" w:eastAsia="en-US"/>
        </w:rPr>
        <w:t>за спровођење сваке</w:t>
      </w:r>
      <w:r w:rsidR="00960043" w:rsidRPr="00DA5F62">
        <w:rPr>
          <w:rFonts w:ascii="Times New Roman" w:eastAsia="Times New Roman" w:hAnsi="Times New Roman" w:cs="Times New Roman"/>
          <w:spacing w:val="-1"/>
          <w:sz w:val="24"/>
          <w:szCs w:val="24"/>
          <w:lang w:val="sr-Cyrl-RS" w:eastAsia="en-US"/>
        </w:rPr>
        <w:t xml:space="preserve"> </w:t>
      </w:r>
      <w:r w:rsidR="00960043" w:rsidRPr="00DA5F62">
        <w:rPr>
          <w:rFonts w:ascii="Times New Roman" w:eastAsia="Times New Roman" w:hAnsi="Times New Roman" w:cs="Times New Roman"/>
          <w:sz w:val="24"/>
          <w:szCs w:val="24"/>
          <w:lang w:val="sr-Cyrl-RS" w:eastAsia="en-US"/>
        </w:rPr>
        <w:t>од</w:t>
      </w:r>
      <w:r w:rsidR="00960043" w:rsidRPr="00DA5F62">
        <w:rPr>
          <w:rFonts w:ascii="Times New Roman" w:eastAsia="Times New Roman" w:hAnsi="Times New Roman" w:cs="Times New Roman"/>
          <w:spacing w:val="-4"/>
          <w:sz w:val="24"/>
          <w:szCs w:val="24"/>
          <w:lang w:val="sr-Cyrl-RS" w:eastAsia="en-US"/>
        </w:rPr>
        <w:t xml:space="preserve"> </w:t>
      </w:r>
      <w:r w:rsidR="00960043" w:rsidRPr="00DA5F62">
        <w:rPr>
          <w:rFonts w:ascii="Times New Roman" w:eastAsia="Times New Roman" w:hAnsi="Times New Roman" w:cs="Times New Roman"/>
          <w:sz w:val="24"/>
          <w:szCs w:val="24"/>
          <w:lang w:val="sr-Cyrl-RS" w:eastAsia="en-US"/>
        </w:rPr>
        <w:t>мера</w:t>
      </w:r>
      <w:r w:rsidR="00C70D15" w:rsidRPr="00DA5F62">
        <w:rPr>
          <w:rFonts w:ascii="Times New Roman" w:eastAsia="Times New Roman" w:hAnsi="Times New Roman" w:cs="Times New Roman"/>
          <w:sz w:val="24"/>
          <w:szCs w:val="24"/>
          <w:lang w:val="sr-Cyrl-RS" w:eastAsia="en-US"/>
        </w:rPr>
        <w:t xml:space="preserve"> </w:t>
      </w:r>
      <w:r w:rsidR="00E33EB7" w:rsidRPr="00DA5F62">
        <w:rPr>
          <w:rFonts w:ascii="Times New Roman" w:eastAsia="Times New Roman" w:hAnsi="Times New Roman" w:cs="Times New Roman"/>
          <w:sz w:val="24"/>
          <w:szCs w:val="24"/>
          <w:lang w:val="sr-Cyrl-RS" w:eastAsia="en-US"/>
        </w:rPr>
        <w:t>за 2025. годину</w:t>
      </w:r>
      <w:r w:rsidR="00960043" w:rsidRPr="00DA5F62">
        <w:rPr>
          <w:rFonts w:ascii="Times New Roman" w:eastAsia="Times New Roman" w:hAnsi="Times New Roman" w:cs="Times New Roman"/>
          <w:sz w:val="24"/>
          <w:szCs w:val="24"/>
          <w:lang w:val="sr-Cyrl-RS" w:eastAsia="en-US"/>
        </w:rPr>
        <w:t>.</w:t>
      </w:r>
    </w:p>
    <w:p w14:paraId="0E9F4D18" w14:textId="77777777" w:rsidR="00960043" w:rsidRPr="00960043" w:rsidRDefault="000934D0" w:rsidP="000934D0">
      <w:pPr>
        <w:spacing w:after="80"/>
        <w:ind w:right="66"/>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Имајући у виду општи и четири посебна циља наведена у Стратегији, формулисане су и посебне мере које треба да обезбеде остваривање тих циљева.</w:t>
      </w:r>
    </w:p>
    <w:p w14:paraId="105D52E9" w14:textId="77777777" w:rsidR="00960043" w:rsidRPr="00960043" w:rsidRDefault="00960043" w:rsidP="00DA5F62">
      <w:pPr>
        <w:spacing w:after="80"/>
        <w:ind w:firstLine="1134"/>
        <w:contextualSpacing/>
        <w:mirrorIndents/>
        <w:jc w:val="both"/>
        <w:rPr>
          <w:rFonts w:ascii="Times New Roman" w:eastAsia="Arial" w:hAnsi="Times New Roman" w:cs="Times New Roman"/>
          <w:sz w:val="24"/>
          <w:szCs w:val="24"/>
          <w:u w:val="single"/>
          <w:lang w:val="sr-Cyrl-RS"/>
        </w:rPr>
      </w:pPr>
      <w:r w:rsidRPr="00960043">
        <w:rPr>
          <w:rFonts w:ascii="Times New Roman" w:eastAsia="Arial" w:hAnsi="Times New Roman" w:cs="Times New Roman"/>
          <w:sz w:val="24"/>
          <w:szCs w:val="24"/>
          <w:u w:val="single"/>
          <w:lang w:val="sr-Cyrl-RS"/>
        </w:rPr>
        <w:t>Посебан циљ 1</w:t>
      </w:r>
      <w:r w:rsidRPr="00960043">
        <w:rPr>
          <w:rFonts w:ascii="Times New Roman" w:eastAsia="Arial" w:hAnsi="Times New Roman" w:cs="Times New Roman"/>
          <w:sz w:val="24"/>
          <w:szCs w:val="24"/>
          <w:lang w:val="sr-Cyrl-RS"/>
        </w:rPr>
        <w:t xml:space="preserve">: </w:t>
      </w:r>
    </w:p>
    <w:p w14:paraId="6742692B"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Мера 1.1. Подршка иновативним програмима и услугама за активацију жена на тржишту рада, и њихову повећану запошљивост и самозапошљавање, те креирање радних места за жене са додатно отежаним приступом одрживом запошљавању и самозапошљавању;</w:t>
      </w:r>
    </w:p>
    <w:p w14:paraId="79C97D1F"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lastRenderedPageBreak/>
        <w:tab/>
      </w:r>
      <w:r w:rsidR="00960043" w:rsidRPr="00960043">
        <w:rPr>
          <w:rFonts w:ascii="Times New Roman" w:eastAsia="Arial" w:hAnsi="Times New Roman" w:cs="Times New Roman"/>
          <w:sz w:val="24"/>
          <w:szCs w:val="24"/>
          <w:lang w:val="sr-Cyrl-RS"/>
        </w:rPr>
        <w:t>Мера 1.2</w:t>
      </w:r>
      <w:r w:rsidR="00960043" w:rsidRPr="00960043">
        <w:rPr>
          <w:rFonts w:ascii="Times New Roman" w:eastAsia="Arial" w:hAnsi="Times New Roman" w:cs="Times New Roman"/>
          <w:sz w:val="24"/>
          <w:szCs w:val="24"/>
        </w:rPr>
        <w:t>.</w:t>
      </w:r>
      <w:r w:rsidR="00960043" w:rsidRPr="00960043">
        <w:rPr>
          <w:rFonts w:ascii="Times New Roman" w:eastAsia="Arial" w:hAnsi="Times New Roman" w:cs="Times New Roman"/>
          <w:sz w:val="24"/>
          <w:szCs w:val="24"/>
          <w:lang w:val="sr-Cyrl-RS"/>
        </w:rPr>
        <w:t xml:space="preserve"> Препознавање, вредновање и редистрибуција неплаћеног кућног рада и повећање расположивог времена за плаћени рад, лични развој и слободно време; </w:t>
      </w:r>
    </w:p>
    <w:p w14:paraId="41D1FAAF"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Мера 1.3</w:t>
      </w:r>
      <w:r w:rsidR="00960043" w:rsidRPr="00960043">
        <w:rPr>
          <w:rFonts w:ascii="Times New Roman" w:eastAsia="Arial" w:hAnsi="Times New Roman" w:cs="Times New Roman"/>
          <w:sz w:val="24"/>
          <w:szCs w:val="24"/>
        </w:rPr>
        <w:t>.</w:t>
      </w:r>
      <w:r w:rsidR="00960043" w:rsidRPr="00960043">
        <w:rPr>
          <w:rFonts w:ascii="Times New Roman" w:eastAsia="Arial" w:hAnsi="Times New Roman" w:cs="Times New Roman"/>
          <w:sz w:val="24"/>
          <w:szCs w:val="24"/>
          <w:lang w:val="sr-Cyrl-RS"/>
        </w:rPr>
        <w:t xml:space="preserve"> Смањење платног јаза између жена и мушкараца на тржишту рада у свим секторима и повећање учешћа жена у високо плаћеним пословима;</w:t>
      </w:r>
    </w:p>
    <w:p w14:paraId="2F8ADF1F"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Мера 1.4</w:t>
      </w:r>
      <w:r w:rsidR="00960043" w:rsidRPr="00960043">
        <w:rPr>
          <w:rFonts w:ascii="Times New Roman" w:eastAsia="Arial" w:hAnsi="Times New Roman" w:cs="Times New Roman"/>
          <w:sz w:val="24"/>
          <w:szCs w:val="24"/>
        </w:rPr>
        <w:t>.</w:t>
      </w:r>
      <w:r w:rsidR="00960043" w:rsidRPr="00960043">
        <w:rPr>
          <w:rFonts w:ascii="Times New Roman" w:eastAsia="Arial" w:hAnsi="Times New Roman" w:cs="Times New Roman"/>
          <w:sz w:val="24"/>
          <w:szCs w:val="24"/>
          <w:lang w:val="sr-Cyrl-RS"/>
        </w:rPr>
        <w:t xml:space="preserve"> Успостављање системске подршке за започињање, развој и раст бизниса у већинском власништву жена и повећање профитабилности њихових предузетничких активности; </w:t>
      </w:r>
    </w:p>
    <w:p w14:paraId="7D9E700A"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Мера 1.5</w:t>
      </w:r>
      <w:r w:rsidR="00960043" w:rsidRPr="00960043">
        <w:rPr>
          <w:rFonts w:ascii="Times New Roman" w:eastAsia="Arial" w:hAnsi="Times New Roman" w:cs="Times New Roman"/>
          <w:sz w:val="24"/>
          <w:szCs w:val="24"/>
        </w:rPr>
        <w:t>.</w:t>
      </w:r>
      <w:r w:rsidR="00960043" w:rsidRPr="00960043">
        <w:rPr>
          <w:rFonts w:ascii="Times New Roman" w:eastAsia="Arial" w:hAnsi="Times New Roman" w:cs="Times New Roman"/>
          <w:sz w:val="24"/>
          <w:szCs w:val="24"/>
          <w:lang w:val="sr-Cyrl-RS"/>
        </w:rPr>
        <w:t xml:space="preserve"> Успостављање системске подршке за подстицање учешћа жена у друштвеним и технолошким иновацијама и повећању користи од иновационе делатности;</w:t>
      </w:r>
    </w:p>
    <w:p w14:paraId="423D3049"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Мера 1.6</w:t>
      </w:r>
      <w:r w:rsidR="00960043" w:rsidRPr="00960043">
        <w:rPr>
          <w:rFonts w:ascii="Times New Roman" w:eastAsia="Arial" w:hAnsi="Times New Roman" w:cs="Times New Roman"/>
          <w:sz w:val="24"/>
          <w:szCs w:val="24"/>
        </w:rPr>
        <w:t>.</w:t>
      </w:r>
      <w:r w:rsidR="00960043" w:rsidRPr="00960043">
        <w:rPr>
          <w:rFonts w:ascii="Times New Roman" w:eastAsia="Arial" w:hAnsi="Times New Roman" w:cs="Times New Roman"/>
          <w:sz w:val="24"/>
          <w:szCs w:val="24"/>
          <w:lang w:val="sr-Cyrl-RS"/>
        </w:rPr>
        <w:t xml:space="preserve"> Уродњавање јавних политика и законодавства у области предшколског и основношколског васпитања и образовања, јачање капацитета свих релевантних актера и институција и подизања нивоа свести о значају остваривања родне равноправности;</w:t>
      </w:r>
    </w:p>
    <w:p w14:paraId="407235B7" w14:textId="77777777" w:rsidR="00960043" w:rsidRP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Мера 1.7. Уродњавање јавних политика и законодавства у области средњег образовања и васпитања, јачање капацитета свих релевантних актера и институција, подизање нивоа свести о значају остваривања родне равноправности и промоција инклузивног родно сензитивног доживотног учења;</w:t>
      </w:r>
    </w:p>
    <w:p w14:paraId="7883751C" w14:textId="77777777" w:rsid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1.8. Уродњавање јавних политика и законодавства у области образовања и науке, јачање капацитета свих релевантних актера и институција, подизања нивоа свести о значају остваривања родне равноправности и успостављање једнаких могућности за каријерно напредовање запослених жена и мушкараца. </w:t>
      </w:r>
    </w:p>
    <w:p w14:paraId="6630A5E3" w14:textId="77777777" w:rsidR="00C70D15" w:rsidRPr="00960043" w:rsidRDefault="00C70D15" w:rsidP="00DA5F62">
      <w:pPr>
        <w:spacing w:after="80"/>
        <w:ind w:right="1" w:firstLine="1134"/>
        <w:contextualSpacing/>
        <w:mirrorIndents/>
        <w:jc w:val="both"/>
        <w:rPr>
          <w:rFonts w:ascii="Times New Roman" w:eastAsia="Arial" w:hAnsi="Times New Roman" w:cs="Times New Roman"/>
          <w:sz w:val="24"/>
          <w:szCs w:val="24"/>
          <w:lang w:val="sr-Cyrl-RS"/>
        </w:rPr>
      </w:pPr>
    </w:p>
    <w:p w14:paraId="7358D2E6" w14:textId="77777777" w:rsidR="00960043" w:rsidRPr="00960043" w:rsidRDefault="00960043" w:rsidP="00DA5F62">
      <w:pPr>
        <w:spacing w:after="80"/>
        <w:ind w:right="1" w:firstLine="1134"/>
        <w:contextualSpacing/>
        <w:mirrorIndents/>
        <w:jc w:val="both"/>
        <w:rPr>
          <w:rFonts w:ascii="Times New Roman" w:eastAsia="Arial" w:hAnsi="Times New Roman" w:cs="Times New Roman"/>
          <w:b/>
          <w:sz w:val="24"/>
          <w:szCs w:val="24"/>
          <w:lang w:val="sr-Cyrl-RS"/>
        </w:rPr>
      </w:pPr>
      <w:r w:rsidRPr="00960043">
        <w:rPr>
          <w:rFonts w:ascii="Times New Roman" w:eastAsia="Arial" w:hAnsi="Times New Roman" w:cs="Times New Roman"/>
          <w:sz w:val="24"/>
          <w:szCs w:val="24"/>
          <w:u w:val="single"/>
          <w:lang w:val="sr-Cyrl-RS"/>
        </w:rPr>
        <w:t>Посебан циљ 2</w:t>
      </w:r>
      <w:r w:rsidRPr="00960043">
        <w:rPr>
          <w:rFonts w:ascii="Times New Roman" w:eastAsia="Arial" w:hAnsi="Times New Roman" w:cs="Times New Roman"/>
          <w:sz w:val="24"/>
          <w:szCs w:val="24"/>
          <w:lang w:val="sr-Cyrl-RS"/>
        </w:rPr>
        <w:t>:</w:t>
      </w:r>
      <w:r w:rsidRPr="00960043">
        <w:rPr>
          <w:rFonts w:ascii="Times New Roman" w:eastAsia="Arial" w:hAnsi="Times New Roman" w:cs="Times New Roman"/>
          <w:b/>
          <w:sz w:val="24"/>
          <w:szCs w:val="24"/>
          <w:lang w:val="sr-Cyrl-RS"/>
        </w:rPr>
        <w:t xml:space="preserve"> </w:t>
      </w:r>
    </w:p>
    <w:p w14:paraId="319FAECD" w14:textId="77777777" w:rsidR="00960043" w:rsidRPr="00960043" w:rsidRDefault="00960043" w:rsidP="00705B7D">
      <w:pPr>
        <w:spacing w:after="80"/>
        <w:ind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Мера 2.1</w:t>
      </w:r>
      <w:r w:rsidRPr="00960043">
        <w:rPr>
          <w:rFonts w:ascii="Times New Roman" w:eastAsia="Arial" w:hAnsi="Times New Roman" w:cs="Times New Roman"/>
          <w:sz w:val="24"/>
          <w:szCs w:val="24"/>
        </w:rPr>
        <w:t>.</w:t>
      </w:r>
      <w:r w:rsidRPr="00960043">
        <w:rPr>
          <w:rFonts w:ascii="Times New Roman" w:eastAsia="Arial" w:hAnsi="Times New Roman" w:cs="Times New Roman"/>
          <w:sz w:val="24"/>
          <w:szCs w:val="24"/>
          <w:lang w:val="sr-Cyrl-RS"/>
        </w:rPr>
        <w:t xml:space="preserve"> Успостављање институционалних претпоставки и нормативних гаранција за владавину права, једнаке могућности приступа правди и обезбеђивање ефикасне и делотворне заштите људских права и родне равноправности; </w:t>
      </w:r>
    </w:p>
    <w:p w14:paraId="5601C204" w14:textId="77777777" w:rsidR="00960043" w:rsidRPr="00960043" w:rsidRDefault="00960043" w:rsidP="00705B7D">
      <w:pPr>
        <w:spacing w:after="80"/>
        <w:ind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2.2. Унапређена безбедност жена у миру, конфликту и постконфликтном опоравку друштва, кризним и ванредним ситуацијама, кроз интегралну примену Резолуције 1325 СБ УН–Жене, мир и безбедност у Републици Србији; </w:t>
      </w:r>
    </w:p>
    <w:p w14:paraId="1C7D019A" w14:textId="77777777" w:rsidR="00960043" w:rsidRPr="00960043" w:rsidRDefault="00960043" w:rsidP="00705B7D">
      <w:pPr>
        <w:spacing w:after="80"/>
        <w:ind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2.3. Унапређена безбедност жена и девојчица у јавној и приватној сфери кроз елиминацију свих облика насиља, укључујући трговину људима, сексуалне и друге облике експлоатације, посебно у време криза и ванредних ситуација; </w:t>
      </w:r>
    </w:p>
    <w:p w14:paraId="02B324E0" w14:textId="77777777" w:rsidR="00960043" w:rsidRDefault="00960043" w:rsidP="00705B7D">
      <w:pPr>
        <w:spacing w:after="80"/>
        <w:ind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Мера 2.4. Јачање капацитета, унапређивање институционалног и нормативног оквира родне равноправности у политичком животу и обезбеђивање равноправног учешћа жена и мушкараца, посебно рањивих група у одлучивању о јавним пословима.</w:t>
      </w:r>
    </w:p>
    <w:p w14:paraId="2D9A5422" w14:textId="77777777" w:rsidR="00C70D15" w:rsidRPr="00960043" w:rsidRDefault="00C70D15" w:rsidP="00DA5F62">
      <w:pPr>
        <w:spacing w:after="80"/>
        <w:ind w:right="1" w:firstLine="1134"/>
        <w:contextualSpacing/>
        <w:mirrorIndents/>
        <w:jc w:val="both"/>
        <w:rPr>
          <w:rFonts w:ascii="Times New Roman" w:eastAsia="Arial" w:hAnsi="Times New Roman" w:cs="Times New Roman"/>
          <w:sz w:val="24"/>
          <w:szCs w:val="24"/>
          <w:lang w:val="sr-Cyrl-RS"/>
        </w:rPr>
      </w:pPr>
    </w:p>
    <w:p w14:paraId="149A5D05" w14:textId="77777777" w:rsidR="00960043" w:rsidRPr="00960043" w:rsidRDefault="00960043" w:rsidP="00DA5F62">
      <w:pPr>
        <w:spacing w:after="80"/>
        <w:ind w:right="1" w:firstLine="1134"/>
        <w:contextualSpacing/>
        <w:mirrorIndents/>
        <w:jc w:val="both"/>
        <w:rPr>
          <w:rFonts w:ascii="Times New Roman" w:eastAsia="Arial" w:hAnsi="Times New Roman" w:cs="Times New Roman"/>
          <w:b/>
          <w:sz w:val="24"/>
          <w:szCs w:val="24"/>
          <w:lang w:val="sr-Cyrl-RS"/>
        </w:rPr>
      </w:pPr>
      <w:r w:rsidRPr="00960043">
        <w:rPr>
          <w:rFonts w:ascii="Times New Roman" w:eastAsia="Arial" w:hAnsi="Times New Roman" w:cs="Times New Roman"/>
          <w:sz w:val="24"/>
          <w:szCs w:val="24"/>
          <w:u w:val="single"/>
          <w:lang w:val="sr-Cyrl-RS"/>
        </w:rPr>
        <w:t>Посебан циљ 3</w:t>
      </w:r>
      <w:r w:rsidRPr="00960043">
        <w:rPr>
          <w:rFonts w:ascii="Times New Roman" w:eastAsia="Arial" w:hAnsi="Times New Roman" w:cs="Times New Roman"/>
          <w:sz w:val="24"/>
          <w:szCs w:val="24"/>
          <w:lang w:val="sr-Cyrl-RS"/>
        </w:rPr>
        <w:t>:</w:t>
      </w:r>
      <w:r w:rsidRPr="00960043">
        <w:rPr>
          <w:rFonts w:ascii="Times New Roman" w:eastAsia="Arial" w:hAnsi="Times New Roman" w:cs="Times New Roman"/>
          <w:b/>
          <w:sz w:val="24"/>
          <w:szCs w:val="24"/>
          <w:lang w:val="sr-Cyrl-RS"/>
        </w:rPr>
        <w:t xml:space="preserve"> </w:t>
      </w:r>
    </w:p>
    <w:p w14:paraId="00EF49EF" w14:textId="77777777" w:rsidR="00960043" w:rsidRP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lastRenderedPageBreak/>
        <w:t>Мера 3.1</w:t>
      </w:r>
      <w:r w:rsidRPr="00960043">
        <w:rPr>
          <w:rFonts w:ascii="Times New Roman" w:eastAsia="Arial" w:hAnsi="Times New Roman" w:cs="Times New Roman"/>
          <w:sz w:val="24"/>
          <w:szCs w:val="24"/>
        </w:rPr>
        <w:t>.</w:t>
      </w:r>
      <w:r w:rsidRPr="00960043">
        <w:rPr>
          <w:rFonts w:ascii="Times New Roman" w:eastAsia="Arial" w:hAnsi="Times New Roman" w:cs="Times New Roman"/>
          <w:sz w:val="24"/>
          <w:szCs w:val="24"/>
          <w:lang w:val="sr-Cyrl-RS"/>
        </w:rPr>
        <w:t xml:space="preserve"> Унапређење доступности и квалитета здравствене заштите без дискриминације, укључујући програме ране превенције сексуалног и репродуктивног здравља, рака дојке и рака грлића материце, као и подизање свести о савременим облицима контрацепције и побољшање приступа услугама за планирање породице; </w:t>
      </w:r>
    </w:p>
    <w:p w14:paraId="76F40361" w14:textId="77777777" w:rsid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3.2. Обезбеђење социјалне сигурности, смањење сиромаштва, социјалне искључености и унапређење доступности услуга социјалне заштите ради очувања и повећања квалитета живота, благостања жена и мушкараца из рањивих група, као и подршке породицама у задовољењу животних потреба. </w:t>
      </w:r>
    </w:p>
    <w:p w14:paraId="0A328ADE" w14:textId="77777777" w:rsidR="00C70D15" w:rsidRPr="00960043" w:rsidRDefault="00C70D15" w:rsidP="00DA5F62">
      <w:pPr>
        <w:spacing w:after="80"/>
        <w:ind w:right="1" w:firstLine="1134"/>
        <w:contextualSpacing/>
        <w:mirrorIndents/>
        <w:jc w:val="both"/>
        <w:rPr>
          <w:rFonts w:ascii="Times New Roman" w:eastAsia="Arial" w:hAnsi="Times New Roman" w:cs="Times New Roman"/>
          <w:sz w:val="24"/>
          <w:szCs w:val="24"/>
          <w:lang w:val="sr-Cyrl-RS"/>
        </w:rPr>
      </w:pPr>
    </w:p>
    <w:p w14:paraId="50061195" w14:textId="77777777" w:rsidR="00960043" w:rsidRPr="00960043" w:rsidRDefault="00960043" w:rsidP="00DA5F62">
      <w:pPr>
        <w:spacing w:after="80"/>
        <w:ind w:right="1" w:firstLine="1134"/>
        <w:contextualSpacing/>
        <w:mirrorIndents/>
        <w:jc w:val="both"/>
        <w:rPr>
          <w:rFonts w:ascii="Times New Roman" w:eastAsia="Arial" w:hAnsi="Times New Roman" w:cs="Times New Roman"/>
          <w:b/>
          <w:sz w:val="24"/>
          <w:szCs w:val="24"/>
          <w:lang w:val="sr-Cyrl-RS"/>
        </w:rPr>
      </w:pPr>
      <w:r w:rsidRPr="00960043">
        <w:rPr>
          <w:rFonts w:ascii="Times New Roman" w:eastAsia="Arial" w:hAnsi="Times New Roman" w:cs="Times New Roman"/>
          <w:sz w:val="24"/>
          <w:szCs w:val="24"/>
          <w:u w:val="single"/>
          <w:lang w:val="sr-Cyrl-RS"/>
        </w:rPr>
        <w:t>Посебан циљ 4</w:t>
      </w:r>
      <w:r w:rsidRPr="00960043">
        <w:rPr>
          <w:rFonts w:ascii="Times New Roman" w:eastAsia="Arial" w:hAnsi="Times New Roman" w:cs="Times New Roman"/>
          <w:sz w:val="24"/>
          <w:szCs w:val="24"/>
          <w:lang w:val="sr-Cyrl-RS"/>
        </w:rPr>
        <w:t>:</w:t>
      </w:r>
      <w:r w:rsidRPr="00960043">
        <w:rPr>
          <w:rFonts w:ascii="Times New Roman" w:eastAsia="Arial" w:hAnsi="Times New Roman" w:cs="Times New Roman"/>
          <w:b/>
          <w:sz w:val="24"/>
          <w:szCs w:val="24"/>
          <w:lang w:val="sr-Cyrl-RS"/>
        </w:rPr>
        <w:t xml:space="preserve"> </w:t>
      </w:r>
    </w:p>
    <w:p w14:paraId="13DD5E0B" w14:textId="77777777" w:rsidR="00960043" w:rsidRP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4.1. Унапређени капацитети, институционални и нормативни оквир који обликују амбијент у коме се унапређује родна равноправност са акцентом на институционалне механизме родне равноправности као део целовитог и функционалног система и механизама за креирање родно одговорних јавних политика; </w:t>
      </w:r>
    </w:p>
    <w:p w14:paraId="2E6D8877" w14:textId="77777777" w:rsidR="00960043" w:rsidRPr="00960043" w:rsidRDefault="00960043" w:rsidP="00DA5F62">
      <w:pPr>
        <w:spacing w:after="80"/>
        <w:ind w:right="1" w:firstLine="1134"/>
        <w:contextualSpacing/>
        <w:mirrorIndents/>
        <w:jc w:val="both"/>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 xml:space="preserve">Мера 4.2. Развој и унапређење родне статистике, повећање доступности података и информација као и коришћење података који одражавају стварност живота жена и мушкараца, девојчица и дечака за креирање политика; </w:t>
      </w:r>
    </w:p>
    <w:p w14:paraId="3B19071C"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 xml:space="preserve">Мера 4.3. Континуирана и појачана примена родно одговорног буџетирања на националном, покрајинском и локалном нивоу у поступку планирања и извршења буџета, институционализација РОБ-а у буџетском систему РС, и повећање улагања у родну равноправност; </w:t>
      </w:r>
      <w:r>
        <w:rPr>
          <w:rFonts w:ascii="Times New Roman" w:eastAsia="Arial" w:hAnsi="Times New Roman" w:cs="Times New Roman"/>
          <w:sz w:val="24"/>
          <w:szCs w:val="24"/>
          <w:lang w:val="sr-Cyrl-RS"/>
        </w:rPr>
        <w:tab/>
      </w:r>
    </w:p>
    <w:p w14:paraId="4A329AC2" w14:textId="77777777" w:rsidR="00960043" w:rsidRPr="00960043" w:rsidRDefault="000934D0" w:rsidP="000934D0">
      <w:pPr>
        <w:spacing w:after="80"/>
        <w:ind w:right="1"/>
        <w:contextualSpacing/>
        <w:mirrorIndents/>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ab/>
      </w:r>
      <w:r w:rsidR="00960043" w:rsidRPr="00960043">
        <w:rPr>
          <w:rFonts w:ascii="Times New Roman" w:eastAsia="Arial" w:hAnsi="Times New Roman" w:cs="Times New Roman"/>
          <w:sz w:val="24"/>
          <w:szCs w:val="24"/>
          <w:lang w:val="sr-Cyrl-RS"/>
        </w:rPr>
        <w:t xml:space="preserve">Мера 4.4. Унапређени капацитети за креирање родно одговорних ресорних јавних политика, анализу и прађење ефеката јавних политика на оствариавње родне равноправности. </w:t>
      </w:r>
    </w:p>
    <w:p w14:paraId="1267D94C" w14:textId="77777777" w:rsidR="00960043" w:rsidRPr="00960043" w:rsidRDefault="00960043" w:rsidP="00B72CB9">
      <w:pPr>
        <w:spacing w:after="120"/>
        <w:ind w:right="1" w:firstLine="1134"/>
        <w:jc w:val="both"/>
        <w:rPr>
          <w:rFonts w:ascii="Times New Roman" w:eastAsia="Arial" w:hAnsi="Times New Roman" w:cs="Times New Roman"/>
          <w:sz w:val="24"/>
          <w:szCs w:val="24"/>
          <w:lang w:val="sr-Latn-RS"/>
        </w:rPr>
      </w:pPr>
    </w:p>
    <w:p w14:paraId="350803C3" w14:textId="77777777" w:rsidR="00960043" w:rsidRPr="00DD6222" w:rsidRDefault="00960043" w:rsidP="00B72CB9">
      <w:pPr>
        <w:pBdr>
          <w:top w:val="nil"/>
          <w:left w:val="nil"/>
          <w:bottom w:val="nil"/>
          <w:right w:val="nil"/>
          <w:between w:val="nil"/>
          <w:bar w:val="nil"/>
        </w:pBdr>
        <w:spacing w:after="120" w:line="276" w:lineRule="auto"/>
        <w:ind w:left="720" w:firstLine="1134"/>
        <w:jc w:val="both"/>
        <w:rPr>
          <w:rFonts w:ascii="Times New Roman" w:eastAsia="Cambria" w:hAnsi="Times New Roman" w:cs="Times New Roman"/>
          <w:bCs/>
          <w:color w:val="000000"/>
          <w:sz w:val="24"/>
          <w:szCs w:val="24"/>
          <w:u w:color="000000"/>
          <w:bdr w:val="nil"/>
          <w:lang w:val="en-US" w:eastAsia="en-US"/>
        </w:rPr>
      </w:pPr>
      <w:r w:rsidRPr="00DD6222">
        <w:rPr>
          <w:rFonts w:ascii="Times New Roman" w:eastAsia="Cambria" w:hAnsi="Times New Roman" w:cs="Times New Roman"/>
          <w:bCs/>
          <w:color w:val="000000"/>
          <w:sz w:val="24"/>
          <w:szCs w:val="24"/>
          <w:u w:color="000000"/>
          <w:bdr w:val="nil"/>
          <w:lang w:val="sr-Cyrl-RS" w:eastAsia="en-US"/>
        </w:rPr>
        <w:t>3.1. Е</w:t>
      </w:r>
      <w:r w:rsidRPr="00DD6222">
        <w:rPr>
          <w:rFonts w:ascii="Times New Roman" w:eastAsia="Cambria" w:hAnsi="Times New Roman" w:cs="Times New Roman"/>
          <w:bCs/>
          <w:color w:val="000000"/>
          <w:sz w:val="24"/>
          <w:szCs w:val="24"/>
          <w:u w:color="000000"/>
          <w:bdr w:val="nil"/>
          <w:lang w:val="pt-PT" w:eastAsia="en-US"/>
        </w:rPr>
        <w:t xml:space="preserve">X-POST </w:t>
      </w:r>
      <w:r w:rsidRPr="00DD6222">
        <w:rPr>
          <w:rFonts w:ascii="Times New Roman" w:eastAsia="Cambria" w:hAnsi="Times New Roman" w:cs="Times New Roman"/>
          <w:bCs/>
          <w:color w:val="000000"/>
          <w:sz w:val="24"/>
          <w:szCs w:val="24"/>
          <w:u w:color="000000"/>
          <w:bdr w:val="nil"/>
          <w:lang w:val="sr-Cyrl-RS" w:eastAsia="en-US"/>
        </w:rPr>
        <w:t xml:space="preserve">АНАЛИЗА </w:t>
      </w:r>
    </w:p>
    <w:p w14:paraId="0F8530CD" w14:textId="77777777" w:rsidR="00DD6222" w:rsidRPr="00DD6222" w:rsidRDefault="00DD622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sidRPr="00DD6222">
        <w:rPr>
          <w:rFonts w:ascii="Times New Roman" w:eastAsia="Cambria" w:hAnsi="Times New Roman" w:cs="Times New Roman"/>
          <w:color w:val="auto"/>
          <w:sz w:val="24"/>
          <w:szCs w:val="24"/>
        </w:rPr>
        <w:t>Влада Републике Србије је на седници одржаној 14. октобра 2021. године усвојила Стратегију за родну равноправност за период од 2021. до 2030. године („Службени гласник РС”, бр</w:t>
      </w:r>
      <w:r w:rsidRPr="00DD6222">
        <w:rPr>
          <w:rFonts w:ascii="Times New Roman" w:eastAsia="Cambria" w:hAnsi="Times New Roman" w:cs="Times New Roman"/>
          <w:color w:val="auto"/>
          <w:sz w:val="24"/>
          <w:szCs w:val="24"/>
          <w:lang w:val="sr-Cyrl-RS"/>
        </w:rPr>
        <w:t>ој</w:t>
      </w:r>
      <w:r w:rsidRPr="00DD6222">
        <w:rPr>
          <w:rFonts w:ascii="Times New Roman" w:eastAsia="Cambria" w:hAnsi="Times New Roman" w:cs="Times New Roman"/>
          <w:color w:val="auto"/>
          <w:sz w:val="24"/>
          <w:szCs w:val="24"/>
        </w:rPr>
        <w:t xml:space="preserve"> 103/21), </w:t>
      </w:r>
      <w:r w:rsidRPr="00DD6222">
        <w:rPr>
          <w:rFonts w:ascii="Times New Roman" w:eastAsia="Cambria" w:hAnsi="Times New Roman" w:cs="Times New Roman"/>
          <w:color w:val="auto"/>
          <w:sz w:val="24"/>
          <w:szCs w:val="24"/>
          <w:lang w:val="sr-Cyrl-RS"/>
        </w:rPr>
        <w:t>док је</w:t>
      </w:r>
      <w:r w:rsidRPr="00DD6222">
        <w:rPr>
          <w:rFonts w:ascii="Times New Roman" w:eastAsia="Cambria" w:hAnsi="Times New Roman" w:cs="Times New Roman"/>
          <w:color w:val="auto"/>
          <w:sz w:val="24"/>
          <w:szCs w:val="24"/>
        </w:rPr>
        <w:t xml:space="preserve"> Акциони план за 2022</w:t>
      </w:r>
      <w:r w:rsidRPr="00DD6222">
        <w:rPr>
          <w:rFonts w:ascii="Times New Roman" w:eastAsia="Cambria" w:hAnsi="Times New Roman" w:cs="Times New Roman"/>
          <w:color w:val="auto"/>
          <w:sz w:val="24"/>
          <w:szCs w:val="24"/>
          <w:lang w:val="sr-Cyrl-RS"/>
        </w:rPr>
        <w:t xml:space="preserve">. и </w:t>
      </w:r>
      <w:r w:rsidRPr="00DD6222">
        <w:rPr>
          <w:rFonts w:ascii="Times New Roman" w:eastAsia="Cambria" w:hAnsi="Times New Roman" w:cs="Times New Roman"/>
          <w:color w:val="auto"/>
          <w:sz w:val="24"/>
          <w:szCs w:val="24"/>
        </w:rPr>
        <w:t>2023. годин</w:t>
      </w:r>
      <w:r w:rsidRPr="00DD6222">
        <w:rPr>
          <w:rFonts w:ascii="Times New Roman" w:eastAsia="Cambria" w:hAnsi="Times New Roman" w:cs="Times New Roman"/>
          <w:color w:val="auto"/>
          <w:sz w:val="24"/>
          <w:szCs w:val="24"/>
          <w:lang w:val="sr-Cyrl-RS"/>
        </w:rPr>
        <w:t>у</w:t>
      </w:r>
      <w:r w:rsidRPr="00DD6222">
        <w:rPr>
          <w:rFonts w:ascii="Times New Roman" w:eastAsia="Cambria" w:hAnsi="Times New Roman" w:cs="Times New Roman"/>
          <w:color w:val="auto"/>
          <w:sz w:val="24"/>
          <w:szCs w:val="24"/>
        </w:rPr>
        <w:t xml:space="preserve"> за спровођење Стратегије за родну равноправност за период од 2021. до 2030. </w:t>
      </w:r>
      <w:r w:rsidRPr="00DD6222">
        <w:rPr>
          <w:rFonts w:ascii="Times New Roman" w:eastAsia="Cambria" w:hAnsi="Times New Roman" w:cs="Times New Roman"/>
          <w:color w:val="auto"/>
          <w:sz w:val="24"/>
          <w:szCs w:val="24"/>
          <w:lang w:val="sr-Cyrl-RS"/>
        </w:rPr>
        <w:t>г</w:t>
      </w:r>
      <w:r w:rsidRPr="00DD6222">
        <w:rPr>
          <w:rFonts w:ascii="Times New Roman" w:eastAsia="Cambria" w:hAnsi="Times New Roman" w:cs="Times New Roman"/>
          <w:color w:val="auto"/>
          <w:sz w:val="24"/>
          <w:szCs w:val="24"/>
        </w:rPr>
        <w:t>одине</w:t>
      </w:r>
      <w:r w:rsidRPr="00DD6222">
        <w:rPr>
          <w:rFonts w:ascii="Times New Roman" w:eastAsia="Cambria" w:hAnsi="Times New Roman" w:cs="Times New Roman"/>
          <w:color w:val="auto"/>
          <w:sz w:val="24"/>
          <w:szCs w:val="24"/>
          <w:lang w:val="sr-Cyrl-RS"/>
        </w:rPr>
        <w:t xml:space="preserve"> Влада</w:t>
      </w:r>
      <w:r w:rsidRPr="00DD6222">
        <w:rPr>
          <w:rFonts w:ascii="Times New Roman" w:eastAsia="Cambria" w:hAnsi="Times New Roman" w:cs="Times New Roman"/>
          <w:color w:val="auto"/>
          <w:sz w:val="24"/>
          <w:szCs w:val="24"/>
        </w:rPr>
        <w:t xml:space="preserve"> усвој</w:t>
      </w:r>
      <w:r w:rsidRPr="00DD6222">
        <w:rPr>
          <w:rFonts w:ascii="Times New Roman" w:eastAsia="Cambria" w:hAnsi="Times New Roman" w:cs="Times New Roman"/>
          <w:color w:val="auto"/>
          <w:sz w:val="24"/>
          <w:szCs w:val="24"/>
          <w:lang w:val="sr-Cyrl-RS"/>
        </w:rPr>
        <w:t>ила</w:t>
      </w:r>
      <w:r w:rsidRPr="00DD6222">
        <w:rPr>
          <w:rFonts w:ascii="Times New Roman" w:eastAsia="Cambria" w:hAnsi="Times New Roman" w:cs="Times New Roman"/>
          <w:color w:val="auto"/>
          <w:sz w:val="24"/>
          <w:szCs w:val="24"/>
        </w:rPr>
        <w:t xml:space="preserve"> 25. августа 2022. године („Службени гласник РС”, бр</w:t>
      </w:r>
      <w:r w:rsidRPr="00DD6222">
        <w:rPr>
          <w:rFonts w:ascii="Times New Roman" w:eastAsia="Cambria" w:hAnsi="Times New Roman" w:cs="Times New Roman"/>
          <w:color w:val="auto"/>
          <w:sz w:val="24"/>
          <w:szCs w:val="24"/>
          <w:lang w:val="sr-Cyrl-RS"/>
        </w:rPr>
        <w:t>ој</w:t>
      </w:r>
      <w:r w:rsidR="009604C5">
        <w:rPr>
          <w:rFonts w:ascii="Times New Roman" w:eastAsia="Cambria" w:hAnsi="Times New Roman" w:cs="Times New Roman"/>
          <w:color w:val="auto"/>
          <w:sz w:val="24"/>
          <w:szCs w:val="24"/>
        </w:rPr>
        <w:t xml:space="preserve"> 99/</w:t>
      </w:r>
      <w:r w:rsidRPr="00DD6222">
        <w:rPr>
          <w:rFonts w:ascii="Times New Roman" w:eastAsia="Cambria" w:hAnsi="Times New Roman" w:cs="Times New Roman"/>
          <w:color w:val="auto"/>
          <w:sz w:val="24"/>
          <w:szCs w:val="24"/>
        </w:rPr>
        <w:t xml:space="preserve">22). Предлагач Стратегије за родну равноправност за период од 2021. до 2030. </w:t>
      </w:r>
      <w:r w:rsidRPr="00DD6222">
        <w:rPr>
          <w:rFonts w:ascii="Times New Roman" w:eastAsia="Cambria" w:hAnsi="Times New Roman" w:cs="Times New Roman"/>
          <w:color w:val="auto"/>
          <w:sz w:val="24"/>
          <w:szCs w:val="24"/>
          <w:lang w:val="sr-Cyrl-RS"/>
        </w:rPr>
        <w:t>г</w:t>
      </w:r>
      <w:r w:rsidRPr="00DD6222">
        <w:rPr>
          <w:rFonts w:ascii="Times New Roman" w:eastAsia="Cambria" w:hAnsi="Times New Roman" w:cs="Times New Roman"/>
          <w:color w:val="auto"/>
          <w:sz w:val="24"/>
          <w:szCs w:val="24"/>
        </w:rPr>
        <w:t>одине</w:t>
      </w:r>
      <w:r w:rsidRPr="00DD6222">
        <w:rPr>
          <w:rFonts w:ascii="Times New Roman" w:eastAsia="Cambria" w:hAnsi="Times New Roman" w:cs="Times New Roman"/>
          <w:color w:val="auto"/>
          <w:sz w:val="24"/>
          <w:szCs w:val="24"/>
          <w:lang w:val="sr-Cyrl-RS"/>
        </w:rPr>
        <w:t xml:space="preserve"> (у даљем тексту: Стратегија)</w:t>
      </w:r>
      <w:r w:rsidR="00C70D15">
        <w:rPr>
          <w:rFonts w:ascii="Times New Roman" w:eastAsia="Cambria" w:hAnsi="Times New Roman" w:cs="Times New Roman"/>
          <w:color w:val="auto"/>
          <w:sz w:val="24"/>
          <w:szCs w:val="24"/>
          <w:lang w:val="sr-Cyrl-RS"/>
        </w:rPr>
        <w:t>, као</w:t>
      </w:r>
      <w:r w:rsidRPr="00DD6222">
        <w:rPr>
          <w:rFonts w:ascii="Times New Roman" w:eastAsia="Cambria" w:hAnsi="Times New Roman" w:cs="Times New Roman"/>
          <w:color w:val="auto"/>
          <w:sz w:val="24"/>
          <w:szCs w:val="24"/>
        </w:rPr>
        <w:t xml:space="preserve"> и </w:t>
      </w:r>
      <w:r w:rsidRPr="00DD6222">
        <w:rPr>
          <w:rFonts w:ascii="Times New Roman" w:eastAsia="Cambria" w:hAnsi="Times New Roman" w:cs="Times New Roman"/>
          <w:color w:val="auto"/>
          <w:sz w:val="24"/>
          <w:szCs w:val="24"/>
          <w:lang w:val="sr-Cyrl-RS"/>
        </w:rPr>
        <w:t>А</w:t>
      </w:r>
      <w:r w:rsidRPr="00DD6222">
        <w:rPr>
          <w:rFonts w:ascii="Times New Roman" w:eastAsia="Cambria" w:hAnsi="Times New Roman" w:cs="Times New Roman"/>
          <w:color w:val="auto"/>
          <w:sz w:val="24"/>
          <w:szCs w:val="24"/>
        </w:rPr>
        <w:t>кционог плана за 2022</w:t>
      </w:r>
      <w:r w:rsidRPr="00DD6222">
        <w:rPr>
          <w:rFonts w:ascii="Times New Roman" w:eastAsia="Cambria" w:hAnsi="Times New Roman" w:cs="Times New Roman"/>
          <w:color w:val="auto"/>
          <w:sz w:val="24"/>
          <w:szCs w:val="24"/>
          <w:lang w:val="sr-Cyrl-RS"/>
        </w:rPr>
        <w:t xml:space="preserve">. и </w:t>
      </w:r>
      <w:r w:rsidRPr="00DD6222">
        <w:rPr>
          <w:rFonts w:ascii="Times New Roman" w:eastAsia="Cambria" w:hAnsi="Times New Roman" w:cs="Times New Roman"/>
          <w:color w:val="auto"/>
          <w:sz w:val="24"/>
          <w:szCs w:val="24"/>
        </w:rPr>
        <w:t>2023. годин</w:t>
      </w:r>
      <w:r w:rsidRPr="00DD6222">
        <w:rPr>
          <w:rFonts w:ascii="Times New Roman" w:eastAsia="Cambria" w:hAnsi="Times New Roman" w:cs="Times New Roman"/>
          <w:color w:val="auto"/>
          <w:sz w:val="24"/>
          <w:szCs w:val="24"/>
          <w:lang w:val="sr-Cyrl-RS"/>
        </w:rPr>
        <w:t>у</w:t>
      </w:r>
      <w:r w:rsidRPr="00DD6222">
        <w:rPr>
          <w:rFonts w:ascii="Times New Roman" w:eastAsia="Cambria" w:hAnsi="Times New Roman" w:cs="Times New Roman"/>
          <w:color w:val="auto"/>
          <w:sz w:val="24"/>
          <w:szCs w:val="24"/>
        </w:rPr>
        <w:t xml:space="preserve"> за спровођење Стратегије за родну равноправност за период од 2021. до 2030. године</w:t>
      </w:r>
      <w:r w:rsidRPr="00DD6222">
        <w:rPr>
          <w:rFonts w:ascii="Times New Roman" w:eastAsia="Cambria" w:hAnsi="Times New Roman" w:cs="Times New Roman"/>
          <w:color w:val="auto"/>
          <w:sz w:val="24"/>
          <w:szCs w:val="24"/>
          <w:lang w:val="sr-Cyrl-RS"/>
        </w:rPr>
        <w:t xml:space="preserve"> (у даљем тексту: Акциони план за 2022. и 2023. годину)</w:t>
      </w:r>
      <w:r w:rsidRPr="00DD6222">
        <w:rPr>
          <w:rFonts w:ascii="Times New Roman" w:eastAsia="Cambria" w:hAnsi="Times New Roman" w:cs="Times New Roman"/>
          <w:color w:val="auto"/>
          <w:sz w:val="24"/>
          <w:szCs w:val="24"/>
        </w:rPr>
        <w:t xml:space="preserve"> било је Министарство за људска и мањинска права и друштвени дијалог</w:t>
      </w:r>
      <w:r w:rsidRPr="00DD6222">
        <w:rPr>
          <w:rFonts w:ascii="Times New Roman" w:eastAsia="Cambria" w:hAnsi="Times New Roman" w:cs="Times New Roman"/>
          <w:color w:val="auto"/>
          <w:sz w:val="24"/>
          <w:szCs w:val="24"/>
          <w:lang w:val="sr-Cyrl-RS"/>
        </w:rPr>
        <w:t>, као ресорно министарство за послове у области родне равноправности</w:t>
      </w:r>
      <w:r w:rsidRPr="00DD6222">
        <w:rPr>
          <w:rFonts w:ascii="Times New Roman" w:eastAsia="Cambria" w:hAnsi="Times New Roman" w:cs="Times New Roman"/>
          <w:color w:val="auto"/>
          <w:sz w:val="24"/>
          <w:szCs w:val="24"/>
        </w:rPr>
        <w:t xml:space="preserve"> (у даљем тексту</w:t>
      </w:r>
      <w:r w:rsidRPr="00DD6222">
        <w:rPr>
          <w:rFonts w:ascii="Times New Roman" w:eastAsia="Cambria" w:hAnsi="Times New Roman" w:cs="Times New Roman"/>
          <w:color w:val="auto"/>
          <w:sz w:val="24"/>
          <w:szCs w:val="24"/>
          <w:lang w:val="sr-Cyrl-RS"/>
        </w:rPr>
        <w:t>: ресорно Министарство</w:t>
      </w:r>
      <w:r w:rsidRPr="00DD6222">
        <w:rPr>
          <w:rFonts w:ascii="Times New Roman" w:eastAsia="Cambria" w:hAnsi="Times New Roman" w:cs="Times New Roman"/>
          <w:color w:val="auto"/>
          <w:sz w:val="24"/>
          <w:szCs w:val="24"/>
        </w:rPr>
        <w:t>)</w:t>
      </w:r>
      <w:r w:rsidRPr="00DD6222">
        <w:rPr>
          <w:rFonts w:ascii="Times New Roman" w:eastAsia="Cambria" w:hAnsi="Times New Roman" w:cs="Times New Roman"/>
          <w:color w:val="auto"/>
          <w:sz w:val="24"/>
          <w:szCs w:val="24"/>
          <w:lang w:val="sr-Cyrl-RS"/>
        </w:rPr>
        <w:t>.</w:t>
      </w:r>
    </w:p>
    <w:p w14:paraId="03ADDD9A" w14:textId="77777777" w:rsidR="00DD6222" w:rsidRPr="00DD6222" w:rsidRDefault="00DD622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sidRPr="00DD6222">
        <w:rPr>
          <w:rFonts w:ascii="Times New Roman" w:eastAsia="Cambria" w:hAnsi="Times New Roman" w:cs="Times New Roman"/>
          <w:color w:val="auto"/>
          <w:sz w:val="24"/>
          <w:szCs w:val="24"/>
          <w:lang w:val="sr-Cyrl-RS"/>
        </w:rPr>
        <w:t xml:space="preserve">Имајући у виду да у 2023. години истиче важење поменутог Акционог плана за 2022. и 2023. годину, ресорно Министарство је Решењем од 5. октобра 2023. године образовало Радну групу за израду текста Предлога акционог плана за 2024. и 2025. годину за спровођење Стратегије за родну равноправност за период од 2021. до 2030. године (у даљем тексту: Радна група) и започело </w:t>
      </w:r>
      <w:r w:rsidRPr="00DD6222">
        <w:rPr>
          <w:rFonts w:ascii="Times New Roman" w:eastAsia="Cambria" w:hAnsi="Times New Roman" w:cs="Times New Roman"/>
          <w:color w:val="auto"/>
          <w:sz w:val="24"/>
          <w:szCs w:val="24"/>
          <w:lang w:val="sr-Cyrl-RS"/>
        </w:rPr>
        <w:lastRenderedPageBreak/>
        <w:t xml:space="preserve">активности у сарадњи са Агенцијом Уједињених нација за родну равноправност и оснаживање жена - </w:t>
      </w:r>
      <w:r w:rsidRPr="00DD6222">
        <w:rPr>
          <w:rFonts w:ascii="Times New Roman" w:eastAsia="Cambria" w:hAnsi="Times New Roman" w:cs="Times New Roman"/>
          <w:color w:val="auto"/>
          <w:sz w:val="24"/>
          <w:szCs w:val="24"/>
        </w:rPr>
        <w:t>UN</w:t>
      </w:r>
      <w:r w:rsidRPr="00DD6222">
        <w:rPr>
          <w:rFonts w:ascii="Times New Roman" w:eastAsia="Cambria" w:hAnsi="Times New Roman" w:cs="Times New Roman"/>
          <w:color w:val="auto"/>
          <w:sz w:val="24"/>
          <w:szCs w:val="24"/>
          <w:lang w:val="sr-Cyrl-RS"/>
        </w:rPr>
        <w:t xml:space="preserve"> </w:t>
      </w:r>
      <w:r w:rsidRPr="00DD6222">
        <w:rPr>
          <w:rFonts w:ascii="Times New Roman" w:eastAsia="Cambria" w:hAnsi="Times New Roman" w:cs="Times New Roman"/>
          <w:color w:val="auto"/>
          <w:sz w:val="24"/>
          <w:szCs w:val="24"/>
        </w:rPr>
        <w:t>Women</w:t>
      </w:r>
      <w:r w:rsidRPr="00DD6222">
        <w:rPr>
          <w:rFonts w:ascii="Times New Roman" w:eastAsia="Cambria" w:hAnsi="Times New Roman" w:cs="Times New Roman"/>
          <w:color w:val="auto"/>
          <w:sz w:val="24"/>
          <w:szCs w:val="24"/>
          <w:lang w:val="sr-Cyrl-RS"/>
        </w:rPr>
        <w:t xml:space="preserve"> (у даљем тексту: </w:t>
      </w:r>
      <w:r w:rsidRPr="00DD6222">
        <w:rPr>
          <w:rFonts w:ascii="Times New Roman" w:eastAsia="Cambria" w:hAnsi="Times New Roman" w:cs="Times New Roman"/>
          <w:color w:val="auto"/>
          <w:sz w:val="24"/>
          <w:szCs w:val="24"/>
        </w:rPr>
        <w:t>UN</w:t>
      </w:r>
      <w:r w:rsidRPr="00DD6222">
        <w:rPr>
          <w:rFonts w:ascii="Times New Roman" w:eastAsia="Cambria" w:hAnsi="Times New Roman" w:cs="Times New Roman"/>
          <w:color w:val="auto"/>
          <w:sz w:val="24"/>
          <w:szCs w:val="24"/>
          <w:lang w:val="sr-Cyrl-RS"/>
        </w:rPr>
        <w:t xml:space="preserve"> </w:t>
      </w:r>
      <w:r w:rsidRPr="00DD6222">
        <w:rPr>
          <w:rFonts w:ascii="Times New Roman" w:eastAsia="Cambria" w:hAnsi="Times New Roman" w:cs="Times New Roman"/>
          <w:color w:val="auto"/>
          <w:sz w:val="24"/>
          <w:szCs w:val="24"/>
        </w:rPr>
        <w:t>Women</w:t>
      </w:r>
      <w:r w:rsidRPr="00DD6222">
        <w:rPr>
          <w:rFonts w:ascii="Times New Roman" w:eastAsia="Cambria" w:hAnsi="Times New Roman" w:cs="Times New Roman"/>
          <w:color w:val="auto"/>
          <w:sz w:val="24"/>
          <w:szCs w:val="24"/>
          <w:lang w:val="sr-Cyrl-RS"/>
        </w:rPr>
        <w:t xml:space="preserve">), ради израде новог акционог плана за наредни двогодишњи период. </w:t>
      </w:r>
    </w:p>
    <w:p w14:paraId="401B081B" w14:textId="77777777" w:rsidR="00DD6222" w:rsidRPr="00DD6222" w:rsidRDefault="00DA5F6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Pr>
          <w:rFonts w:ascii="Times New Roman" w:eastAsia="Cambria" w:hAnsi="Times New Roman" w:cs="Times New Roman"/>
          <w:color w:val="auto"/>
          <w:sz w:val="24"/>
          <w:szCs w:val="24"/>
          <w:lang w:val="sr-Cyrl-RS"/>
        </w:rPr>
        <w:t>Обзиром</w:t>
      </w:r>
      <w:r w:rsidR="00DD6222" w:rsidRPr="00DD6222">
        <w:rPr>
          <w:rFonts w:ascii="Times New Roman" w:eastAsia="Cambria" w:hAnsi="Times New Roman" w:cs="Times New Roman"/>
          <w:color w:val="auto"/>
          <w:sz w:val="24"/>
          <w:szCs w:val="24"/>
          <w:lang w:val="sr-Cyrl-RS"/>
        </w:rPr>
        <w:t xml:space="preserve"> да је у питању документ јавне политике, неопходно је да се у најранијој фази планирања уради </w:t>
      </w:r>
      <w:r w:rsidR="00DD6222" w:rsidRPr="00DD6222">
        <w:rPr>
          <w:rFonts w:ascii="Times New Roman" w:eastAsia="Cambria" w:hAnsi="Times New Roman" w:cs="Times New Roman"/>
          <w:color w:val="auto"/>
          <w:sz w:val="24"/>
          <w:szCs w:val="24"/>
        </w:rPr>
        <w:t>ex</w:t>
      </w:r>
      <w:r w:rsidR="00DD6222" w:rsidRPr="00DD6222">
        <w:rPr>
          <w:rFonts w:ascii="Times New Roman" w:eastAsia="Cambria" w:hAnsi="Times New Roman" w:cs="Times New Roman"/>
          <w:color w:val="auto"/>
          <w:sz w:val="24"/>
          <w:szCs w:val="24"/>
          <w:lang w:val="sr-Cyrl-RS"/>
        </w:rPr>
        <w:t>-</w:t>
      </w:r>
      <w:r w:rsidR="00DD6222" w:rsidRPr="00DD6222">
        <w:rPr>
          <w:rFonts w:ascii="Times New Roman" w:eastAsia="Cambria" w:hAnsi="Times New Roman" w:cs="Times New Roman"/>
          <w:color w:val="auto"/>
          <w:sz w:val="24"/>
          <w:szCs w:val="24"/>
        </w:rPr>
        <w:t>post</w:t>
      </w:r>
      <w:r w:rsidR="00DD6222" w:rsidRPr="00DD6222">
        <w:rPr>
          <w:rFonts w:ascii="Times New Roman" w:eastAsia="Cambria" w:hAnsi="Times New Roman" w:cs="Times New Roman"/>
          <w:color w:val="auto"/>
          <w:sz w:val="24"/>
          <w:szCs w:val="24"/>
          <w:lang w:val="sr-Cyrl-RS"/>
        </w:rPr>
        <w:t xml:space="preserve"> и </w:t>
      </w:r>
      <w:r w:rsidR="00DD6222" w:rsidRPr="00DD6222">
        <w:rPr>
          <w:rFonts w:ascii="Times New Roman" w:eastAsia="Cambria" w:hAnsi="Times New Roman" w:cs="Times New Roman"/>
          <w:color w:val="auto"/>
          <w:sz w:val="24"/>
          <w:szCs w:val="24"/>
        </w:rPr>
        <w:t>ex</w:t>
      </w:r>
      <w:r w:rsidR="00DD6222" w:rsidRPr="00DD6222">
        <w:rPr>
          <w:rFonts w:ascii="Times New Roman" w:eastAsia="Cambria" w:hAnsi="Times New Roman" w:cs="Times New Roman"/>
          <w:color w:val="auto"/>
          <w:sz w:val="24"/>
          <w:szCs w:val="24"/>
          <w:lang w:val="sr-Cyrl-RS"/>
        </w:rPr>
        <w:t>-</w:t>
      </w:r>
      <w:r w:rsidR="00DD6222" w:rsidRPr="00DD6222">
        <w:rPr>
          <w:rFonts w:ascii="Times New Roman" w:eastAsia="Cambria" w:hAnsi="Times New Roman" w:cs="Times New Roman"/>
          <w:color w:val="auto"/>
          <w:sz w:val="24"/>
          <w:szCs w:val="24"/>
        </w:rPr>
        <w:t>ante</w:t>
      </w:r>
      <w:r w:rsidR="00DD6222" w:rsidRPr="00DD6222">
        <w:rPr>
          <w:rFonts w:ascii="Times New Roman" w:eastAsia="Cambria" w:hAnsi="Times New Roman" w:cs="Times New Roman"/>
          <w:color w:val="auto"/>
          <w:sz w:val="24"/>
          <w:szCs w:val="24"/>
          <w:lang w:val="sr-Cyrl-RS"/>
        </w:rPr>
        <w:t xml:space="preserve"> анализа, на начин на које су ове две анлизе дефинисане у члану 5. Уредбе о методологији управљања јавним политикама, анализи ефеката јавних политика и прописа и садржају докумената јавних политика („С</w:t>
      </w:r>
      <w:r w:rsidR="009604C5">
        <w:rPr>
          <w:rFonts w:ascii="Times New Roman" w:eastAsia="Cambria" w:hAnsi="Times New Roman" w:cs="Times New Roman"/>
          <w:color w:val="auto"/>
          <w:sz w:val="24"/>
          <w:szCs w:val="24"/>
          <w:lang w:val="sr-Cyrl-RS"/>
        </w:rPr>
        <w:t>лужбени гласник РС”, број 8/</w:t>
      </w:r>
      <w:r w:rsidR="00DD6222" w:rsidRPr="00DD6222">
        <w:rPr>
          <w:rFonts w:ascii="Times New Roman" w:eastAsia="Cambria" w:hAnsi="Times New Roman" w:cs="Times New Roman"/>
          <w:color w:val="auto"/>
          <w:sz w:val="24"/>
          <w:szCs w:val="24"/>
          <w:lang w:val="sr-Cyrl-RS"/>
        </w:rPr>
        <w:t xml:space="preserve">19), па је ресорно Министарство благовремено приступило том задатку. </w:t>
      </w:r>
    </w:p>
    <w:p w14:paraId="6812BF42" w14:textId="77777777" w:rsidR="00DD6222" w:rsidRPr="00705B7D" w:rsidRDefault="00DD622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sidRPr="00DD6222">
        <w:rPr>
          <w:rFonts w:ascii="Times New Roman" w:eastAsia="Cambria" w:hAnsi="Times New Roman" w:cs="Times New Roman"/>
          <w:color w:val="auto"/>
          <w:sz w:val="24"/>
          <w:szCs w:val="24"/>
          <w:lang w:val="sr-Cyrl-RS"/>
        </w:rPr>
        <w:t xml:space="preserve">Такође, у складу са чланом 43. став 1. Закона о планском систему („Службени гласник РС”, број 30/18), ресорно Министарство је у обавези да изради </w:t>
      </w:r>
      <w:r w:rsidRPr="00DD6222">
        <w:rPr>
          <w:rFonts w:ascii="Times New Roman" w:eastAsia="Cambria" w:hAnsi="Times New Roman" w:cs="Times New Roman"/>
          <w:i/>
          <w:iCs/>
          <w:color w:val="auto"/>
          <w:sz w:val="24"/>
          <w:szCs w:val="24"/>
        </w:rPr>
        <w:t>ex</w:t>
      </w:r>
      <w:r w:rsidRPr="00DD6222">
        <w:rPr>
          <w:rFonts w:ascii="Times New Roman" w:eastAsia="Cambria" w:hAnsi="Times New Roman" w:cs="Times New Roman"/>
          <w:i/>
          <w:iCs/>
          <w:color w:val="auto"/>
          <w:sz w:val="24"/>
          <w:szCs w:val="24"/>
          <w:lang w:val="sr-Cyrl-RS"/>
        </w:rPr>
        <w:t>-</w:t>
      </w:r>
      <w:r w:rsidRPr="00DD6222">
        <w:rPr>
          <w:rFonts w:ascii="Times New Roman" w:eastAsia="Cambria" w:hAnsi="Times New Roman" w:cs="Times New Roman"/>
          <w:i/>
          <w:iCs/>
          <w:color w:val="auto"/>
          <w:sz w:val="24"/>
          <w:szCs w:val="24"/>
        </w:rPr>
        <w:t>post</w:t>
      </w:r>
      <w:r w:rsidRPr="00DD6222">
        <w:rPr>
          <w:rFonts w:ascii="Times New Roman" w:eastAsia="Cambria" w:hAnsi="Times New Roman" w:cs="Times New Roman"/>
          <w:color w:val="auto"/>
          <w:sz w:val="24"/>
          <w:szCs w:val="24"/>
          <w:lang w:val="sr-Cyrl-RS"/>
        </w:rPr>
        <w:t xml:space="preserve"> анализу и сачини извештај о резултатима спровођења акционог плана, у року од 120 дана по истеку сваке календарске године</w:t>
      </w:r>
      <w:r w:rsidR="00B11680">
        <w:rPr>
          <w:rFonts w:ascii="Times New Roman" w:eastAsia="Cambria" w:hAnsi="Times New Roman" w:cs="Times New Roman"/>
          <w:color w:val="auto"/>
          <w:sz w:val="24"/>
          <w:szCs w:val="24"/>
          <w:lang w:val="sr-Cyrl-RS"/>
        </w:rPr>
        <w:t xml:space="preserve">. </w:t>
      </w:r>
      <w:r w:rsidR="00A2365F" w:rsidRPr="00B11680">
        <w:rPr>
          <w:rFonts w:ascii="Times New Roman" w:eastAsia="Cambria" w:hAnsi="Times New Roman" w:cs="Times New Roman"/>
          <w:color w:val="auto"/>
          <w:sz w:val="24"/>
          <w:szCs w:val="24"/>
          <w:lang w:val="sr-Cyrl-RS"/>
        </w:rPr>
        <w:t>Стога је</w:t>
      </w:r>
      <w:r w:rsidR="00A2365F">
        <w:rPr>
          <w:rFonts w:ascii="Times New Roman" w:eastAsia="Cambria" w:hAnsi="Times New Roman" w:cs="Times New Roman"/>
          <w:color w:val="auto"/>
          <w:sz w:val="24"/>
          <w:szCs w:val="24"/>
          <w:lang w:val="sr-Cyrl-RS"/>
        </w:rPr>
        <w:t xml:space="preserve"> р</w:t>
      </w:r>
      <w:r w:rsidRPr="00DD6222">
        <w:rPr>
          <w:rFonts w:ascii="Times New Roman" w:eastAsia="Cambria" w:hAnsi="Times New Roman" w:cs="Times New Roman"/>
          <w:color w:val="auto"/>
          <w:sz w:val="24"/>
          <w:szCs w:val="24"/>
          <w:lang w:val="sr-Cyrl-RS"/>
        </w:rPr>
        <w:t xml:space="preserve">есорно Министарство прелиминарно, још у новембру 2023. године започело процес прикупљања података о реализацији конкретних мера и активности из Акционог плана у 2023. години, како би се са спровела </w:t>
      </w:r>
      <w:r w:rsidRPr="00DD6222">
        <w:rPr>
          <w:rFonts w:ascii="Times New Roman" w:eastAsia="Cambria" w:hAnsi="Times New Roman" w:cs="Times New Roman"/>
          <w:color w:val="auto"/>
          <w:sz w:val="24"/>
          <w:szCs w:val="24"/>
        </w:rPr>
        <w:t>ex</w:t>
      </w:r>
      <w:r w:rsidRPr="00DD6222">
        <w:rPr>
          <w:rFonts w:ascii="Times New Roman" w:eastAsia="Cambria" w:hAnsi="Times New Roman" w:cs="Times New Roman"/>
          <w:color w:val="auto"/>
          <w:sz w:val="24"/>
          <w:szCs w:val="24"/>
          <w:lang w:val="sr-Cyrl-RS"/>
        </w:rPr>
        <w:t>-</w:t>
      </w:r>
      <w:r w:rsidRPr="00DD6222">
        <w:rPr>
          <w:rFonts w:ascii="Times New Roman" w:eastAsia="Cambria" w:hAnsi="Times New Roman" w:cs="Times New Roman"/>
          <w:color w:val="auto"/>
          <w:sz w:val="24"/>
          <w:szCs w:val="24"/>
        </w:rPr>
        <w:t>post</w:t>
      </w:r>
      <w:r w:rsidRPr="00DD6222">
        <w:rPr>
          <w:rFonts w:ascii="Times New Roman" w:eastAsia="Cambria" w:hAnsi="Times New Roman" w:cs="Times New Roman"/>
          <w:color w:val="auto"/>
          <w:sz w:val="24"/>
          <w:szCs w:val="24"/>
          <w:lang w:val="sr-Cyrl-RS"/>
        </w:rPr>
        <w:t xml:space="preserve"> анализа садржана у Полазаним основама за </w:t>
      </w:r>
      <w:r w:rsidRPr="00705B7D">
        <w:rPr>
          <w:rFonts w:ascii="Times New Roman" w:eastAsia="Cambria" w:hAnsi="Times New Roman" w:cs="Times New Roman"/>
          <w:color w:val="auto"/>
          <w:sz w:val="24"/>
          <w:szCs w:val="24"/>
          <w:lang w:val="sr-Cyrl-RS"/>
        </w:rPr>
        <w:t xml:space="preserve">израду </w:t>
      </w:r>
      <w:r w:rsidR="00DE2AB7" w:rsidRPr="00705B7D">
        <w:rPr>
          <w:rFonts w:ascii="Times New Roman" w:eastAsia="Cambria" w:hAnsi="Times New Roman" w:cs="Times New Roman"/>
          <w:color w:val="auto"/>
          <w:sz w:val="24"/>
          <w:szCs w:val="24"/>
          <w:lang w:val="sr-Cyrl-RS"/>
        </w:rPr>
        <w:t xml:space="preserve">другог по реду </w:t>
      </w:r>
      <w:r w:rsidRPr="00705B7D">
        <w:rPr>
          <w:rFonts w:ascii="Times New Roman" w:eastAsia="Cambria" w:hAnsi="Times New Roman" w:cs="Times New Roman"/>
          <w:color w:val="auto"/>
          <w:sz w:val="24"/>
          <w:szCs w:val="24"/>
          <w:lang w:val="sr-Cyrl-RS"/>
        </w:rPr>
        <w:t xml:space="preserve">Акционог плана. </w:t>
      </w:r>
    </w:p>
    <w:p w14:paraId="324043CF" w14:textId="77777777" w:rsidR="00AC0262" w:rsidRDefault="00DD622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sidRPr="00705B7D">
        <w:rPr>
          <w:rFonts w:ascii="Times New Roman" w:eastAsia="Cambria" w:hAnsi="Times New Roman" w:cs="Times New Roman"/>
          <w:color w:val="auto"/>
          <w:sz w:val="24"/>
          <w:szCs w:val="24"/>
          <w:lang w:val="sr-Cyrl-RS"/>
        </w:rPr>
        <w:t>Стога, е</w:t>
      </w:r>
      <w:r w:rsidRPr="00705B7D">
        <w:rPr>
          <w:rFonts w:ascii="Times New Roman" w:eastAsia="Cambria" w:hAnsi="Times New Roman" w:cs="Times New Roman"/>
          <w:color w:val="auto"/>
          <w:sz w:val="24"/>
          <w:szCs w:val="24"/>
        </w:rPr>
        <w:t>x</w:t>
      </w:r>
      <w:r w:rsidRPr="00705B7D">
        <w:rPr>
          <w:rFonts w:ascii="Times New Roman" w:eastAsia="Cambria" w:hAnsi="Times New Roman" w:cs="Times New Roman"/>
          <w:color w:val="auto"/>
          <w:sz w:val="24"/>
          <w:szCs w:val="24"/>
          <w:lang w:val="sr-Cyrl-RS"/>
        </w:rPr>
        <w:t>-</w:t>
      </w:r>
      <w:r w:rsidRPr="00705B7D">
        <w:rPr>
          <w:rFonts w:ascii="Times New Roman" w:eastAsia="Cambria" w:hAnsi="Times New Roman" w:cs="Times New Roman"/>
          <w:color w:val="auto"/>
          <w:sz w:val="24"/>
          <w:szCs w:val="24"/>
        </w:rPr>
        <w:t>post</w:t>
      </w:r>
      <w:r w:rsidRPr="00705B7D">
        <w:rPr>
          <w:rFonts w:ascii="Times New Roman" w:eastAsia="Cambria" w:hAnsi="Times New Roman" w:cs="Times New Roman"/>
          <w:color w:val="auto"/>
          <w:sz w:val="24"/>
          <w:szCs w:val="24"/>
          <w:lang w:val="sr-Cyrl-RS"/>
        </w:rPr>
        <w:t xml:space="preserve"> анализа ефеката мера и реализације активности из Акционог плана за 2022. и 2023. годину је извршена, најпре, кроз редован процес праћења спровођења докумената јавних политика у 2022. години, анализом реализованих активности и вредновања постигнутих учинака и утрошених буџетских и донаторских средстава</w:t>
      </w:r>
      <w:r w:rsidRPr="00DD6222">
        <w:rPr>
          <w:rFonts w:ascii="Times New Roman" w:eastAsia="Cambria" w:hAnsi="Times New Roman" w:cs="Times New Roman"/>
          <w:color w:val="auto"/>
          <w:sz w:val="24"/>
          <w:szCs w:val="24"/>
          <w:lang w:val="sr-Cyrl-RS"/>
        </w:rPr>
        <w:t xml:space="preserve">. Наведена анализа је садржана у </w:t>
      </w:r>
      <w:r w:rsidR="00C70D15">
        <w:rPr>
          <w:rFonts w:ascii="Times New Roman" w:eastAsia="Cambria" w:hAnsi="Times New Roman" w:cs="Times New Roman"/>
          <w:color w:val="auto"/>
          <w:sz w:val="24"/>
          <w:szCs w:val="24"/>
          <w:lang w:val="sr-Cyrl-RS"/>
        </w:rPr>
        <w:t>и</w:t>
      </w:r>
      <w:r w:rsidRPr="00DD6222">
        <w:rPr>
          <w:rFonts w:ascii="Times New Roman" w:eastAsia="Cambria" w:hAnsi="Times New Roman" w:cs="Times New Roman"/>
          <w:color w:val="auto"/>
          <w:sz w:val="24"/>
          <w:szCs w:val="24"/>
          <w:lang w:val="sr-Cyrl-RS"/>
        </w:rPr>
        <w:t>звештају ресорног Министарства</w:t>
      </w:r>
      <w:r w:rsidR="00C70D15">
        <w:rPr>
          <w:rFonts w:ascii="Times New Roman" w:eastAsia="Cambria" w:hAnsi="Times New Roman" w:cs="Times New Roman"/>
          <w:color w:val="auto"/>
          <w:sz w:val="24"/>
          <w:szCs w:val="24"/>
          <w:lang w:val="sr-Cyrl-RS"/>
        </w:rPr>
        <w:t xml:space="preserve"> и</w:t>
      </w:r>
      <w:r w:rsidRPr="00DD6222">
        <w:rPr>
          <w:rFonts w:ascii="Times New Roman" w:eastAsia="Cambria" w:hAnsi="Times New Roman" w:cs="Times New Roman"/>
          <w:color w:val="auto"/>
          <w:sz w:val="24"/>
          <w:szCs w:val="24"/>
          <w:lang w:val="sr-Cyrl-RS"/>
        </w:rPr>
        <w:t xml:space="preserve"> унета у Јединствени информациони систем (у даљем тексту: ЈИС), као и у генерисаном Годишњем извештају о спровођењу мера и реализацији активности у 2022. години из Акционог плана за 2022. и 2023. годину за спровођење Стратегије за родну равноправност за период од 2021. до 2030. године, који је достављен Републичком секретаријату за јавне политике и Влади Републике Србије, те јавно објављен на интернет страници ресорног Министарства.</w:t>
      </w:r>
      <w:r w:rsidRPr="00DD6222">
        <w:rPr>
          <w:rStyle w:val="FootnoteReference"/>
          <w:rFonts w:ascii="Times New Roman" w:eastAsia="Cambria" w:hAnsi="Times New Roman" w:cs="Times New Roman"/>
          <w:color w:val="auto"/>
          <w:sz w:val="24"/>
          <w:szCs w:val="24"/>
          <w:lang w:val="sr-Cyrl-RS"/>
        </w:rPr>
        <w:footnoteReference w:id="1"/>
      </w:r>
      <w:r w:rsidRPr="00DD6222">
        <w:rPr>
          <w:rFonts w:ascii="Times New Roman" w:eastAsia="Cambria" w:hAnsi="Times New Roman" w:cs="Times New Roman"/>
          <w:color w:val="auto"/>
          <w:sz w:val="24"/>
          <w:szCs w:val="24"/>
          <w:lang w:val="sr-Cyrl-RS"/>
        </w:rPr>
        <w:t xml:space="preserve"> </w:t>
      </w:r>
    </w:p>
    <w:p w14:paraId="66762733" w14:textId="77777777" w:rsidR="00DD6222" w:rsidRPr="0038352B" w:rsidRDefault="00DD6222" w:rsidP="00DA5F62">
      <w:pPr>
        <w:pStyle w:val="BodyAA"/>
        <w:spacing w:after="80" w:line="240" w:lineRule="auto"/>
        <w:ind w:firstLine="1134"/>
        <w:jc w:val="both"/>
        <w:rPr>
          <w:rFonts w:ascii="Times New Roman" w:eastAsia="Cambria" w:hAnsi="Times New Roman" w:cs="Times New Roman"/>
          <w:color w:val="auto"/>
          <w:sz w:val="24"/>
          <w:szCs w:val="24"/>
          <w:lang w:val="sr-Cyrl-RS"/>
        </w:rPr>
      </w:pPr>
      <w:r w:rsidRPr="00DD6222">
        <w:rPr>
          <w:rFonts w:ascii="Times New Roman" w:eastAsia="Cambria" w:hAnsi="Times New Roman" w:cs="Times New Roman"/>
          <w:sz w:val="24"/>
          <w:szCs w:val="24"/>
          <w:lang w:val="sr-Cyrl-RS"/>
        </w:rPr>
        <w:t>Други део е</w:t>
      </w:r>
      <w:r w:rsidRPr="00DD6222">
        <w:rPr>
          <w:rFonts w:ascii="Times New Roman" w:eastAsia="Cambria" w:hAnsi="Times New Roman" w:cs="Times New Roman"/>
          <w:sz w:val="24"/>
          <w:szCs w:val="24"/>
        </w:rPr>
        <w:t>x</w:t>
      </w:r>
      <w:r w:rsidRPr="00DD6222">
        <w:rPr>
          <w:rFonts w:ascii="Times New Roman" w:eastAsia="Cambria" w:hAnsi="Times New Roman" w:cs="Times New Roman"/>
          <w:sz w:val="24"/>
          <w:szCs w:val="24"/>
          <w:lang w:val="sr-Cyrl-RS"/>
        </w:rPr>
        <w:t>-</w:t>
      </w:r>
      <w:r w:rsidRPr="00DD6222">
        <w:rPr>
          <w:rFonts w:ascii="Times New Roman" w:eastAsia="Cambria" w:hAnsi="Times New Roman" w:cs="Times New Roman"/>
          <w:sz w:val="24"/>
          <w:szCs w:val="24"/>
        </w:rPr>
        <w:t>post</w:t>
      </w:r>
      <w:r w:rsidRPr="00DD6222">
        <w:rPr>
          <w:rFonts w:ascii="Times New Roman" w:eastAsia="Cambria" w:hAnsi="Times New Roman" w:cs="Times New Roman"/>
          <w:sz w:val="24"/>
          <w:szCs w:val="24"/>
          <w:lang w:val="sr-Cyrl-RS"/>
        </w:rPr>
        <w:t xml:space="preserve"> анализе односи се на период током 2023. године, када је за потребе о</w:t>
      </w:r>
      <w:r w:rsidR="004C066A">
        <w:rPr>
          <w:rFonts w:ascii="Times New Roman" w:eastAsia="Cambria" w:hAnsi="Times New Roman" w:cs="Times New Roman"/>
          <w:sz w:val="24"/>
          <w:szCs w:val="24"/>
          <w:lang w:val="sr-Cyrl-RS"/>
        </w:rPr>
        <w:t>државања радионице за чланове</w:t>
      </w:r>
      <w:r w:rsidRPr="00DD6222">
        <w:rPr>
          <w:rFonts w:ascii="Times New Roman" w:eastAsia="Cambria" w:hAnsi="Times New Roman" w:cs="Times New Roman"/>
          <w:sz w:val="24"/>
          <w:szCs w:val="24"/>
          <w:lang w:val="sr-Cyrl-RS"/>
        </w:rPr>
        <w:t xml:space="preserve"> Радне групе на ову тему, одржане 14. и 15. новембра 2023. године у Аранђеловцу, уз подршку </w:t>
      </w:r>
      <w:r w:rsidRPr="00DD6222">
        <w:rPr>
          <w:rFonts w:ascii="Times New Roman" w:eastAsia="Cambria" w:hAnsi="Times New Roman" w:cs="Times New Roman"/>
          <w:sz w:val="24"/>
          <w:szCs w:val="24"/>
        </w:rPr>
        <w:t>UN</w:t>
      </w:r>
      <w:r w:rsidRPr="00DD6222">
        <w:rPr>
          <w:rFonts w:ascii="Times New Roman" w:eastAsia="Cambria" w:hAnsi="Times New Roman" w:cs="Times New Roman"/>
          <w:sz w:val="24"/>
          <w:szCs w:val="24"/>
          <w:lang w:val="sr-Cyrl-RS"/>
        </w:rPr>
        <w:t xml:space="preserve"> </w:t>
      </w:r>
      <w:r w:rsidRPr="00DD6222">
        <w:rPr>
          <w:rFonts w:ascii="Times New Roman" w:eastAsia="Cambria" w:hAnsi="Times New Roman" w:cs="Times New Roman"/>
          <w:sz w:val="24"/>
          <w:szCs w:val="24"/>
        </w:rPr>
        <w:t>Women</w:t>
      </w:r>
      <w:r w:rsidRPr="00DD6222">
        <w:rPr>
          <w:rFonts w:ascii="Times New Roman" w:eastAsia="Cambria" w:hAnsi="Times New Roman" w:cs="Times New Roman"/>
          <w:sz w:val="24"/>
          <w:szCs w:val="24"/>
          <w:lang w:val="sr-Cyrl-RS"/>
        </w:rPr>
        <w:t>, ресорно Министарство затражило превремено извештавање надлежних органа о степену реализације активности из Акционог плана за 2023. годину</w:t>
      </w:r>
      <w:r w:rsidR="00C70D15">
        <w:rPr>
          <w:rFonts w:ascii="Times New Roman" w:eastAsia="Cambria" w:hAnsi="Times New Roman" w:cs="Times New Roman"/>
          <w:sz w:val="24"/>
          <w:szCs w:val="24"/>
          <w:lang w:val="sr-Cyrl-RS"/>
        </w:rPr>
        <w:t>,</w:t>
      </w:r>
      <w:r w:rsidRPr="00DD6222">
        <w:rPr>
          <w:rFonts w:ascii="Times New Roman" w:eastAsia="Cambria" w:hAnsi="Times New Roman" w:cs="Times New Roman"/>
          <w:sz w:val="24"/>
          <w:szCs w:val="24"/>
          <w:lang w:val="sr-Cyrl-RS"/>
        </w:rPr>
        <w:t xml:space="preserve"> на основу достављеног упитника израђеног од стране експерткиња из </w:t>
      </w:r>
      <w:r w:rsidRPr="00DD6222">
        <w:rPr>
          <w:rFonts w:ascii="Times New Roman" w:eastAsia="Cambria" w:hAnsi="Times New Roman" w:cs="Times New Roman"/>
          <w:sz w:val="24"/>
          <w:szCs w:val="24"/>
        </w:rPr>
        <w:t>FemPlaz</w:t>
      </w:r>
      <w:r w:rsidRPr="00DD6222">
        <w:rPr>
          <w:rFonts w:ascii="Times New Roman" w:eastAsia="Cambria" w:hAnsi="Times New Roman" w:cs="Times New Roman"/>
          <w:sz w:val="24"/>
          <w:szCs w:val="24"/>
          <w:lang w:val="sr-Cyrl-RS"/>
        </w:rPr>
        <w:t xml:space="preserve"> тима, ангажованих од стране </w:t>
      </w:r>
      <w:r w:rsidRPr="00DD6222">
        <w:rPr>
          <w:rFonts w:ascii="Times New Roman" w:eastAsia="Cambria" w:hAnsi="Times New Roman" w:cs="Times New Roman"/>
          <w:sz w:val="24"/>
          <w:szCs w:val="24"/>
        </w:rPr>
        <w:t>UN</w:t>
      </w:r>
      <w:r w:rsidRPr="00DD6222">
        <w:rPr>
          <w:rFonts w:ascii="Times New Roman" w:eastAsia="Cambria" w:hAnsi="Times New Roman" w:cs="Times New Roman"/>
          <w:sz w:val="24"/>
          <w:szCs w:val="24"/>
          <w:lang w:val="sr-Cyrl-RS"/>
        </w:rPr>
        <w:t xml:space="preserve"> </w:t>
      </w:r>
      <w:r w:rsidRPr="00DD6222">
        <w:rPr>
          <w:rFonts w:ascii="Times New Roman" w:eastAsia="Cambria" w:hAnsi="Times New Roman" w:cs="Times New Roman"/>
          <w:sz w:val="24"/>
          <w:szCs w:val="24"/>
        </w:rPr>
        <w:t>Women</w:t>
      </w:r>
      <w:r w:rsidRPr="00DD6222">
        <w:rPr>
          <w:rFonts w:ascii="Times New Roman" w:eastAsia="Cambria" w:hAnsi="Times New Roman" w:cs="Times New Roman"/>
          <w:sz w:val="24"/>
          <w:szCs w:val="24"/>
          <w:lang w:val="sr-Cyrl-RS"/>
        </w:rPr>
        <w:t xml:space="preserve">, као и достављањем података надлежних органа о активностима чија је реализација у току и биће завршена до краја 2023. године, те података о разлозима због којих поједине активности нису могле бити реализоване у 2022. и 2023. години и да ли их треба планирати за реализацију у наредном двогодишњем периоду. На основу прикупљених података у упитнику и њихове анализе, те разговора у фокус групама које су обухватиле све мере садржене у документима јавних политика који се односе на родну равноправност (Стратегија и Акциони план </w:t>
      </w:r>
      <w:r w:rsidRPr="00DD6222">
        <w:rPr>
          <w:rFonts w:ascii="Times New Roman" w:eastAsia="Cambria" w:hAnsi="Times New Roman" w:cs="Times New Roman"/>
          <w:sz w:val="24"/>
          <w:szCs w:val="24"/>
          <w:lang w:val="sr-Cyrl-RS"/>
        </w:rPr>
        <w:lastRenderedPageBreak/>
        <w:t>за 2022. и 2023. годину</w:t>
      </w:r>
      <w:r w:rsidRPr="0038352B">
        <w:rPr>
          <w:rFonts w:ascii="Times New Roman" w:eastAsia="Cambria" w:hAnsi="Times New Roman" w:cs="Times New Roman"/>
          <w:color w:val="auto"/>
          <w:sz w:val="24"/>
          <w:szCs w:val="24"/>
          <w:lang w:val="sr-Cyrl-RS"/>
        </w:rPr>
        <w:t>), као и на основу достављених извештаја појединих органа током 2024. године, извршена је, пре свега, прелиминарна е</w:t>
      </w:r>
      <w:r w:rsidRPr="0038352B">
        <w:rPr>
          <w:rFonts w:ascii="Times New Roman" w:eastAsia="Cambria" w:hAnsi="Times New Roman" w:cs="Times New Roman"/>
          <w:color w:val="auto"/>
          <w:sz w:val="24"/>
          <w:szCs w:val="24"/>
        </w:rPr>
        <w:t>x</w:t>
      </w:r>
      <w:r w:rsidRPr="0038352B">
        <w:rPr>
          <w:rFonts w:ascii="Times New Roman" w:eastAsia="Cambria" w:hAnsi="Times New Roman" w:cs="Times New Roman"/>
          <w:color w:val="auto"/>
          <w:sz w:val="24"/>
          <w:szCs w:val="24"/>
          <w:lang w:val="sr-Cyrl-RS"/>
        </w:rPr>
        <w:t>-</w:t>
      </w:r>
      <w:r w:rsidRPr="0038352B">
        <w:rPr>
          <w:rFonts w:ascii="Times New Roman" w:eastAsia="Cambria" w:hAnsi="Times New Roman" w:cs="Times New Roman"/>
          <w:color w:val="auto"/>
          <w:sz w:val="24"/>
          <w:szCs w:val="24"/>
        </w:rPr>
        <w:t>post</w:t>
      </w:r>
      <w:r w:rsidRPr="0038352B">
        <w:rPr>
          <w:rFonts w:ascii="Times New Roman" w:eastAsia="Cambria" w:hAnsi="Times New Roman" w:cs="Times New Roman"/>
          <w:color w:val="auto"/>
          <w:sz w:val="24"/>
          <w:szCs w:val="24"/>
          <w:lang w:val="sr-Cyrl-RS"/>
        </w:rPr>
        <w:t xml:space="preserve"> анализа и за 2023. годину, а након тога и допуњена еx-post анализа.</w:t>
      </w:r>
    </w:p>
    <w:p w14:paraId="5DCAC8E9" w14:textId="77777777" w:rsidR="00DD6222" w:rsidRPr="00DD6222" w:rsidRDefault="00DD6222" w:rsidP="00DA5F62">
      <w:pPr>
        <w:pStyle w:val="BodyAA"/>
        <w:spacing w:after="80" w:line="240" w:lineRule="auto"/>
        <w:ind w:firstLine="993"/>
        <w:jc w:val="both"/>
        <w:rPr>
          <w:rFonts w:ascii="Times New Roman" w:eastAsia="Cambria" w:hAnsi="Times New Roman" w:cs="Times New Roman"/>
          <w:color w:val="auto"/>
          <w:sz w:val="24"/>
          <w:szCs w:val="24"/>
          <w:lang w:val="sr-Cyrl-RS"/>
        </w:rPr>
      </w:pPr>
      <w:r w:rsidRPr="00DD6222">
        <w:rPr>
          <w:rFonts w:ascii="Times New Roman" w:eastAsia="Cambria" w:hAnsi="Times New Roman" w:cs="Times New Roman"/>
          <w:color w:val="auto"/>
          <w:sz w:val="24"/>
          <w:szCs w:val="24"/>
          <w:lang w:val="sr-Cyrl-RS"/>
        </w:rPr>
        <w:t>Стога, у Полазним основама за израду новог плана, е</w:t>
      </w:r>
      <w:r w:rsidRPr="00DD6222">
        <w:rPr>
          <w:rFonts w:ascii="Times New Roman" w:eastAsia="Cambria" w:hAnsi="Times New Roman" w:cs="Times New Roman"/>
          <w:color w:val="auto"/>
          <w:sz w:val="24"/>
          <w:szCs w:val="24"/>
        </w:rPr>
        <w:t>x</w:t>
      </w:r>
      <w:r w:rsidRPr="00DD6222">
        <w:rPr>
          <w:rFonts w:ascii="Times New Roman" w:eastAsia="Cambria" w:hAnsi="Times New Roman" w:cs="Times New Roman"/>
          <w:color w:val="auto"/>
          <w:sz w:val="24"/>
          <w:szCs w:val="24"/>
          <w:lang w:val="sr-Cyrl-RS"/>
        </w:rPr>
        <w:t>-</w:t>
      </w:r>
      <w:r w:rsidRPr="00DD6222">
        <w:rPr>
          <w:rFonts w:ascii="Times New Roman" w:eastAsia="Cambria" w:hAnsi="Times New Roman" w:cs="Times New Roman"/>
          <w:color w:val="auto"/>
          <w:sz w:val="24"/>
          <w:szCs w:val="24"/>
        </w:rPr>
        <w:t>post</w:t>
      </w:r>
      <w:r w:rsidRPr="00DD6222">
        <w:rPr>
          <w:rFonts w:ascii="Times New Roman" w:eastAsia="Cambria" w:hAnsi="Times New Roman" w:cs="Times New Roman"/>
          <w:color w:val="auto"/>
          <w:sz w:val="24"/>
          <w:szCs w:val="24"/>
          <w:lang w:val="sr-Cyrl-RS"/>
        </w:rPr>
        <w:t xml:space="preserve"> анализа представља</w:t>
      </w:r>
      <w:r w:rsidR="0038352B">
        <w:rPr>
          <w:rFonts w:ascii="Times New Roman" w:eastAsia="Cambria" w:hAnsi="Times New Roman" w:cs="Times New Roman"/>
          <w:color w:val="auto"/>
          <w:sz w:val="24"/>
          <w:szCs w:val="24"/>
          <w:lang w:val="sr-Cyrl-RS"/>
        </w:rPr>
        <w:t>ла је</w:t>
      </w:r>
      <w:r w:rsidRPr="00DD6222">
        <w:rPr>
          <w:rFonts w:ascii="Times New Roman" w:eastAsia="Cambria" w:hAnsi="Times New Roman" w:cs="Times New Roman"/>
          <w:color w:val="auto"/>
          <w:sz w:val="24"/>
          <w:szCs w:val="24"/>
          <w:lang w:val="sr-Cyrl-RS"/>
        </w:rPr>
        <w:t xml:space="preserve"> сагледавање ефеката двогодишње примене мера и активности садржаних у предтходном Акционом плану за 2022. и 2023. годину, на основу примене различитих врста анализа дефинисаних наведеном Уредбом, а ради вредновања постигнутих учинака, у циљу њиховог преиспитивања и унапређења. Ова анализа омогућ</w:t>
      </w:r>
      <w:r w:rsidR="0038352B">
        <w:rPr>
          <w:rFonts w:ascii="Times New Roman" w:eastAsia="Cambria" w:hAnsi="Times New Roman" w:cs="Times New Roman"/>
          <w:color w:val="auto"/>
          <w:sz w:val="24"/>
          <w:szCs w:val="24"/>
          <w:lang w:val="sr-Cyrl-RS"/>
        </w:rPr>
        <w:t>ула је</w:t>
      </w:r>
      <w:r w:rsidRPr="00DD6222">
        <w:rPr>
          <w:rFonts w:ascii="Times New Roman" w:eastAsia="Cambria" w:hAnsi="Times New Roman" w:cs="Times New Roman"/>
          <w:color w:val="auto"/>
          <w:sz w:val="24"/>
          <w:szCs w:val="24"/>
          <w:lang w:val="sr-Cyrl-RS"/>
        </w:rPr>
        <w:t xml:space="preserve"> сагледавање стварних позитивних и негативних, директних и индиректних ефеката </w:t>
      </w:r>
      <w:r w:rsidR="0038352B">
        <w:rPr>
          <w:rFonts w:ascii="Times New Roman" w:eastAsia="Cambria" w:hAnsi="Times New Roman" w:cs="Times New Roman"/>
          <w:color w:val="auto"/>
          <w:sz w:val="24"/>
          <w:szCs w:val="24"/>
          <w:lang w:val="sr-Cyrl-RS"/>
        </w:rPr>
        <w:t>мера</w:t>
      </w:r>
      <w:r w:rsidRPr="00DD6222">
        <w:rPr>
          <w:rFonts w:ascii="Times New Roman" w:eastAsia="Cambria" w:hAnsi="Times New Roman" w:cs="Times New Roman"/>
          <w:color w:val="auto"/>
          <w:sz w:val="24"/>
          <w:szCs w:val="24"/>
          <w:lang w:val="sr-Cyrl-RS"/>
        </w:rPr>
        <w:t xml:space="preserve"> садржан</w:t>
      </w:r>
      <w:r w:rsidR="0038352B">
        <w:rPr>
          <w:rFonts w:ascii="Times New Roman" w:eastAsia="Cambria" w:hAnsi="Times New Roman" w:cs="Times New Roman"/>
          <w:color w:val="auto"/>
          <w:sz w:val="24"/>
          <w:szCs w:val="24"/>
          <w:lang w:val="sr-Cyrl-RS"/>
        </w:rPr>
        <w:t>их</w:t>
      </w:r>
      <w:r w:rsidRPr="00DD6222">
        <w:rPr>
          <w:rFonts w:ascii="Times New Roman" w:eastAsia="Cambria" w:hAnsi="Times New Roman" w:cs="Times New Roman"/>
          <w:color w:val="auto"/>
          <w:sz w:val="24"/>
          <w:szCs w:val="24"/>
          <w:lang w:val="sr-Cyrl-RS"/>
        </w:rPr>
        <w:t xml:space="preserve"> у документу јавне политике током</w:t>
      </w:r>
      <w:r w:rsidR="0038352B">
        <w:rPr>
          <w:rFonts w:ascii="Times New Roman" w:eastAsia="Cambria" w:hAnsi="Times New Roman" w:cs="Times New Roman"/>
          <w:color w:val="auto"/>
          <w:sz w:val="24"/>
          <w:szCs w:val="24"/>
          <w:lang w:val="sr-Cyrl-RS"/>
        </w:rPr>
        <w:t xml:space="preserve"> њихове</w:t>
      </w:r>
      <w:r w:rsidRPr="00DD6222">
        <w:rPr>
          <w:rFonts w:ascii="Times New Roman" w:eastAsia="Cambria" w:hAnsi="Times New Roman" w:cs="Times New Roman"/>
          <w:color w:val="auto"/>
          <w:sz w:val="24"/>
          <w:szCs w:val="24"/>
          <w:lang w:val="sr-Cyrl-RS"/>
        </w:rPr>
        <w:t xml:space="preserve"> примене, како би се утврдило да ли је неопходно предузети додатне или корективне мере у циљу смањења негативних ефеката на најмању могућу меру, отклањања узрока проблема насталих у току спровођења јавне политике, те постизања општег и посебних циљева.</w:t>
      </w:r>
    </w:p>
    <w:p w14:paraId="478A7660" w14:textId="77777777" w:rsidR="00DD6222" w:rsidRPr="00DD6222" w:rsidRDefault="00DD6222" w:rsidP="00DA5F62">
      <w:pPr>
        <w:pStyle w:val="BodyAA"/>
        <w:spacing w:after="80" w:line="240" w:lineRule="auto"/>
        <w:ind w:firstLine="1134"/>
        <w:jc w:val="both"/>
        <w:rPr>
          <w:rStyle w:val="None"/>
          <w:rFonts w:ascii="Times New Roman" w:eastAsia="Cambria" w:hAnsi="Times New Roman" w:cs="Times New Roman"/>
          <w:color w:val="auto"/>
          <w:sz w:val="24"/>
          <w:szCs w:val="24"/>
          <w:lang w:val="sr-Cyrl-RS"/>
        </w:rPr>
      </w:pPr>
      <w:r w:rsidRPr="00DD6222">
        <w:rPr>
          <w:rStyle w:val="None"/>
          <w:rFonts w:ascii="Times New Roman" w:eastAsia="Cambria" w:hAnsi="Times New Roman" w:cs="Times New Roman"/>
          <w:color w:val="auto"/>
          <w:sz w:val="24"/>
          <w:szCs w:val="24"/>
          <w:lang w:val="sr-Cyrl-RS"/>
        </w:rPr>
        <w:t xml:space="preserve">У овом извештају, осим информација о спроведеним активностима, наведене су и одређене тешкоће које су уочене у реализацији појединих активности, а које се посебно односе на неблаговемено достављање информација и извештаја од стране државних органа који су носиоци активности из Акционог плана за 2022. и 2023. годину, или на недостатак ресурса за њихову реализацију. </w:t>
      </w:r>
    </w:p>
    <w:p w14:paraId="25EC11A6" w14:textId="77777777" w:rsidR="00DD6222" w:rsidRPr="00FB37BE" w:rsidRDefault="00DD6222" w:rsidP="00DA5F62">
      <w:pPr>
        <w:pStyle w:val="BodyA"/>
        <w:spacing w:after="80"/>
        <w:ind w:firstLine="1134"/>
        <w:jc w:val="both"/>
        <w:rPr>
          <w:rStyle w:val="None"/>
          <w:rFonts w:ascii="Times New Roman" w:eastAsia="Cambria" w:hAnsi="Times New Roman" w:cs="Times New Roman"/>
          <w:color w:val="auto"/>
          <w:sz w:val="24"/>
          <w:szCs w:val="24"/>
          <w:lang w:val="sr-Cyrl-RS"/>
        </w:rPr>
      </w:pPr>
      <w:r w:rsidRPr="00DD6222">
        <w:rPr>
          <w:rStyle w:val="None"/>
          <w:rFonts w:ascii="Times New Roman" w:eastAsia="Cambria" w:hAnsi="Times New Roman" w:cs="Times New Roman"/>
          <w:color w:val="auto"/>
          <w:sz w:val="24"/>
          <w:szCs w:val="24"/>
          <w:lang w:val="sr-Cyrl-RS"/>
        </w:rPr>
        <w:t xml:space="preserve">У складу са важећом Уредбом о методологији управљања јавним политикама, </w:t>
      </w:r>
      <w:r w:rsidRPr="00DD6222">
        <w:rPr>
          <w:rStyle w:val="None"/>
          <w:rFonts w:ascii="Times New Roman" w:eastAsia="Cambria" w:hAnsi="Times New Roman" w:cs="Times New Roman"/>
          <w:color w:val="auto"/>
          <w:sz w:val="24"/>
          <w:szCs w:val="24"/>
          <w:lang w:val="ru-RU"/>
        </w:rPr>
        <w:t xml:space="preserve">анализи ефеката јавних политика и прописа и </w:t>
      </w:r>
      <w:r w:rsidRPr="00FB37BE">
        <w:rPr>
          <w:rStyle w:val="None"/>
          <w:rFonts w:ascii="Times New Roman" w:eastAsia="Cambria" w:hAnsi="Times New Roman" w:cs="Times New Roman"/>
          <w:color w:val="auto"/>
          <w:sz w:val="24"/>
          <w:szCs w:val="24"/>
          <w:lang w:val="ru-RU"/>
        </w:rPr>
        <w:t>садржају докумената јавних политика</w:t>
      </w:r>
      <w:r w:rsidRPr="00FB37BE">
        <w:rPr>
          <w:rStyle w:val="None"/>
          <w:rFonts w:ascii="Times New Roman" w:eastAsia="Cambria" w:hAnsi="Times New Roman" w:cs="Times New Roman"/>
          <w:color w:val="auto"/>
          <w:sz w:val="24"/>
          <w:szCs w:val="24"/>
          <w:lang w:val="sr-Cyrl-RS"/>
        </w:rPr>
        <w:t xml:space="preserve">, ова анализа ће осим уводног дела, </w:t>
      </w:r>
      <w:r w:rsidRPr="00FB37BE">
        <w:rPr>
          <w:rStyle w:val="None"/>
          <w:rFonts w:ascii="Times New Roman" w:eastAsia="Cambria" w:hAnsi="Times New Roman" w:cs="Times New Roman"/>
          <w:color w:val="auto"/>
          <w:sz w:val="24"/>
          <w:szCs w:val="24"/>
          <w:lang w:val="ru-RU"/>
        </w:rPr>
        <w:t>садржати кратку анализу постојећег стања</w:t>
      </w:r>
      <w:r w:rsidRPr="00FB37BE">
        <w:rPr>
          <w:rStyle w:val="None"/>
          <w:rFonts w:ascii="Times New Roman" w:eastAsia="Cambria" w:hAnsi="Times New Roman" w:cs="Times New Roman"/>
          <w:color w:val="auto"/>
          <w:sz w:val="24"/>
          <w:szCs w:val="24"/>
          <w:lang w:val="sr-Cyrl-RS"/>
        </w:rPr>
        <w:t>, информације о резултатима спроведене анализе, као и уочене изазове у реализацији планираних активности, али и  тзв. примере</w:t>
      </w:r>
      <w:r w:rsidR="00AC0262" w:rsidRPr="00FB37BE">
        <w:rPr>
          <w:rStyle w:val="None"/>
          <w:rFonts w:ascii="Times New Roman" w:eastAsia="Cambria" w:hAnsi="Times New Roman" w:cs="Times New Roman"/>
          <w:color w:val="auto"/>
          <w:sz w:val="24"/>
          <w:szCs w:val="24"/>
          <w:lang w:val="sr-Cyrl-RS"/>
        </w:rPr>
        <w:t xml:space="preserve"> добре праксе.</w:t>
      </w:r>
    </w:p>
    <w:p w14:paraId="6C6DDFCC" w14:textId="77777777" w:rsidR="00AC0262" w:rsidRPr="00FB37BE" w:rsidRDefault="00AC0262" w:rsidP="00DA5F62">
      <w:pPr>
        <w:pStyle w:val="BodyA"/>
        <w:spacing w:after="80"/>
        <w:ind w:firstLine="1134"/>
        <w:jc w:val="both"/>
        <w:rPr>
          <w:rStyle w:val="None"/>
          <w:rFonts w:ascii="Times New Roman" w:eastAsia="Cambria" w:hAnsi="Times New Roman" w:cs="Times New Roman"/>
          <w:color w:val="auto"/>
          <w:sz w:val="24"/>
          <w:szCs w:val="24"/>
          <w:lang w:val="sr-Cyrl-RS"/>
        </w:rPr>
      </w:pPr>
    </w:p>
    <w:p w14:paraId="4E2F94C9" w14:textId="77777777" w:rsidR="00DD6222" w:rsidRPr="00FB37BE" w:rsidRDefault="00DD6222" w:rsidP="00B72CB9">
      <w:pPr>
        <w:pStyle w:val="BodyA"/>
        <w:numPr>
          <w:ilvl w:val="2"/>
          <w:numId w:val="38"/>
        </w:numPr>
        <w:tabs>
          <w:tab w:val="left" w:pos="1134"/>
        </w:tabs>
        <w:spacing w:after="120"/>
        <w:ind w:left="0" w:firstLine="1134"/>
        <w:rPr>
          <w:rStyle w:val="None"/>
          <w:rFonts w:ascii="Times New Roman" w:eastAsia="Cambria" w:hAnsi="Times New Roman" w:cs="Times New Roman"/>
          <w:b/>
          <w:bCs/>
          <w:color w:val="auto"/>
          <w:sz w:val="24"/>
          <w:szCs w:val="24"/>
          <w:u w:color="385623"/>
          <w:lang w:val="sr-Cyrl-RS"/>
        </w:rPr>
      </w:pPr>
      <w:r w:rsidRPr="00FB37BE">
        <w:rPr>
          <w:rStyle w:val="None"/>
          <w:rFonts w:ascii="Times New Roman" w:eastAsia="Cambria" w:hAnsi="Times New Roman" w:cs="Times New Roman"/>
          <w:b/>
          <w:bCs/>
          <w:color w:val="auto"/>
          <w:sz w:val="24"/>
          <w:szCs w:val="24"/>
          <w:u w:color="385623"/>
        </w:rPr>
        <w:t>Анализа постојећег стања</w:t>
      </w:r>
    </w:p>
    <w:p w14:paraId="126BD0A5" w14:textId="77777777" w:rsidR="00DD6222" w:rsidRPr="00DD6222" w:rsidRDefault="00DD6222" w:rsidP="00B72CB9">
      <w:pPr>
        <w:spacing w:after="120"/>
        <w:ind w:firstLine="1134"/>
        <w:jc w:val="both"/>
        <w:rPr>
          <w:rFonts w:ascii="Times New Roman" w:eastAsia="Cambria" w:hAnsi="Times New Roman" w:cs="Times New Roman"/>
          <w:bCs/>
          <w:sz w:val="24"/>
          <w:szCs w:val="24"/>
          <w:u w:color="000000"/>
          <w:lang w:val="sr-Cyrl-RS"/>
        </w:rPr>
      </w:pPr>
      <w:r w:rsidRPr="00FB37BE">
        <w:rPr>
          <w:rStyle w:val="None"/>
          <w:rFonts w:ascii="Times New Roman" w:hAnsi="Times New Roman" w:cs="Times New Roman"/>
          <w:sz w:val="24"/>
          <w:szCs w:val="24"/>
          <w:lang w:val="ru-RU"/>
        </w:rPr>
        <w:t xml:space="preserve">Стратегија за родну равноправност за период од 2021. до 2030. године заснована је на евалуацији претходне Националне стратегије за родну равноправност и </w:t>
      </w:r>
      <w:r w:rsidRPr="00FB37BE">
        <w:rPr>
          <w:rFonts w:ascii="Times New Roman" w:eastAsia="Cambria" w:hAnsi="Times New Roman" w:cs="Times New Roman"/>
          <w:sz w:val="24"/>
          <w:szCs w:val="24"/>
          <w:u w:color="000000"/>
          <w:lang w:val="sr-Cyrl-RS"/>
        </w:rPr>
        <w:t>садржи а</w:t>
      </w:r>
      <w:r w:rsidRPr="00FB37BE">
        <w:rPr>
          <w:rFonts w:ascii="Times New Roman" w:eastAsia="Cambria" w:hAnsi="Times New Roman" w:cs="Times New Roman"/>
          <w:bCs/>
          <w:sz w:val="24"/>
          <w:szCs w:val="24"/>
          <w:u w:color="000000"/>
          <w:lang w:val="sr-Cyrl-RS"/>
        </w:rPr>
        <w:t>нализу ефеката остварених спровођењем претходних планских докумената јавних политика у Републици Србији, али и преглед</w:t>
      </w:r>
      <w:r w:rsidR="0038352B" w:rsidRPr="00FB37BE">
        <w:rPr>
          <w:rFonts w:ascii="Times New Roman" w:eastAsia="Cambria" w:hAnsi="Times New Roman" w:cs="Times New Roman"/>
          <w:bCs/>
          <w:sz w:val="24"/>
          <w:szCs w:val="24"/>
          <w:u w:color="000000"/>
          <w:lang w:val="sr-Cyrl-RS"/>
        </w:rPr>
        <w:t>а</w:t>
      </w:r>
      <w:r w:rsidRPr="00FB37BE">
        <w:rPr>
          <w:rFonts w:ascii="Times New Roman" w:eastAsia="Cambria" w:hAnsi="Times New Roman" w:cs="Times New Roman"/>
          <w:bCs/>
          <w:sz w:val="24"/>
          <w:szCs w:val="24"/>
          <w:u w:color="000000"/>
          <w:lang w:val="sr-Cyrl-RS"/>
        </w:rPr>
        <w:t xml:space="preserve"> примене кључних међународних докумената и упоредну међународну праксу у области родне равноправности. Тако су опису и анализи стања посебно истакнути: (1) развојни чиниоци – економија и знање, (2) родни аспекти људских права, владавине права, безбедности и насиља према женама и политичког живота, (3) родни аспект здравствене заштите и социјалне сигурности, и</w:t>
      </w:r>
      <w:r w:rsidRPr="00DD6222">
        <w:rPr>
          <w:rFonts w:ascii="Times New Roman" w:eastAsia="Cambria" w:hAnsi="Times New Roman" w:cs="Times New Roman"/>
          <w:bCs/>
          <w:sz w:val="24"/>
          <w:szCs w:val="24"/>
          <w:u w:color="000000"/>
          <w:lang w:val="sr-Cyrl-RS"/>
        </w:rPr>
        <w:t xml:space="preserve"> (4) институционални оквир и алати за креирање родно одговорних јавних политика и буџета. </w:t>
      </w:r>
    </w:p>
    <w:p w14:paraId="4D2FF374" w14:textId="77777777" w:rsidR="00DD6222" w:rsidRPr="00DD6222" w:rsidRDefault="00DD6222" w:rsidP="00B72CB9">
      <w:pPr>
        <w:spacing w:after="120"/>
        <w:ind w:firstLine="1134"/>
        <w:jc w:val="both"/>
        <w:rPr>
          <w:rFonts w:ascii="Times New Roman" w:hAnsi="Times New Roman" w:cs="Times New Roman"/>
          <w:sz w:val="24"/>
          <w:szCs w:val="24"/>
          <w:lang w:val="sr-Cyrl-RS"/>
        </w:rPr>
      </w:pPr>
      <w:r w:rsidRPr="00DD6222">
        <w:rPr>
          <w:rStyle w:val="None"/>
          <w:rFonts w:ascii="Times New Roman" w:hAnsi="Times New Roman" w:cs="Times New Roman"/>
          <w:sz w:val="24"/>
          <w:szCs w:val="24"/>
          <w:lang w:val="ru-RU"/>
        </w:rPr>
        <w:t xml:space="preserve">На основу </w:t>
      </w:r>
      <w:r w:rsidRPr="00DD6222">
        <w:rPr>
          <w:rFonts w:ascii="Times New Roman" w:hAnsi="Times New Roman" w:cs="Times New Roman"/>
          <w:i/>
          <w:sz w:val="24"/>
          <w:szCs w:val="24"/>
          <w:lang w:val="sr-Cyrl-RS"/>
        </w:rPr>
        <w:t>Извештај о остваривању родне равноправности у 2022. години</w:t>
      </w:r>
      <w:r w:rsidRPr="00DD6222">
        <w:rPr>
          <w:rStyle w:val="FootnoteReference"/>
          <w:rFonts w:ascii="Times New Roman" w:hAnsi="Times New Roman" w:cs="Times New Roman"/>
          <w:i/>
          <w:sz w:val="24"/>
          <w:szCs w:val="24"/>
          <w:lang w:val="sr-Cyrl-RS"/>
        </w:rPr>
        <w:footnoteReference w:id="2"/>
      </w:r>
      <w:r w:rsidRPr="00DD6222">
        <w:rPr>
          <w:rFonts w:ascii="Times New Roman" w:hAnsi="Times New Roman" w:cs="Times New Roman"/>
          <w:i/>
          <w:sz w:val="24"/>
          <w:szCs w:val="24"/>
          <w:lang w:val="sr-Cyrl-RS"/>
        </w:rPr>
        <w:t xml:space="preserve">, </w:t>
      </w:r>
      <w:r w:rsidRPr="00DD6222">
        <w:rPr>
          <w:rFonts w:ascii="Times New Roman" w:hAnsi="Times New Roman" w:cs="Times New Roman"/>
          <w:sz w:val="24"/>
          <w:szCs w:val="24"/>
          <w:lang w:val="sr-Cyrl-RS"/>
        </w:rPr>
        <w:t>који је сачинило ресорно Министарство и усвојила Закључком Влада</w:t>
      </w:r>
      <w:r w:rsidRPr="00DD6222">
        <w:rPr>
          <w:rFonts w:ascii="Times New Roman" w:hAnsi="Times New Roman" w:cs="Times New Roman"/>
          <w:i/>
          <w:sz w:val="24"/>
          <w:szCs w:val="24"/>
          <w:lang w:val="sr-Cyrl-RS"/>
        </w:rPr>
        <w:t xml:space="preserve">, </w:t>
      </w:r>
      <w:r w:rsidRPr="00DD6222">
        <w:rPr>
          <w:rFonts w:ascii="Times New Roman" w:hAnsi="Times New Roman" w:cs="Times New Roman"/>
          <w:sz w:val="24"/>
          <w:szCs w:val="24"/>
          <w:lang w:val="sr-Cyrl-RS"/>
        </w:rPr>
        <w:t xml:space="preserve">Републику Србију одликује релативно висок удео жена на највишим позицијама власти у националном парламенту и влади, и у оба аспекта на листи Светског економског форума </w:t>
      </w:r>
      <w:r w:rsidRPr="00DD6222">
        <w:rPr>
          <w:rFonts w:ascii="Times New Roman" w:hAnsi="Times New Roman" w:cs="Times New Roman"/>
          <w:sz w:val="24"/>
          <w:szCs w:val="24"/>
          <w:lang w:val="ru-RU"/>
        </w:rPr>
        <w:t>(</w:t>
      </w:r>
      <w:r w:rsidRPr="00DD6222">
        <w:rPr>
          <w:rFonts w:ascii="Times New Roman" w:hAnsi="Times New Roman" w:cs="Times New Roman"/>
          <w:sz w:val="24"/>
          <w:szCs w:val="24"/>
        </w:rPr>
        <w:t>WEF</w:t>
      </w:r>
      <w:r w:rsidRPr="00DD6222">
        <w:rPr>
          <w:rFonts w:ascii="Times New Roman" w:hAnsi="Times New Roman" w:cs="Times New Roman"/>
          <w:sz w:val="24"/>
          <w:szCs w:val="24"/>
          <w:lang w:val="ru-RU"/>
        </w:rPr>
        <w:t>)</w:t>
      </w:r>
      <w:r w:rsidRPr="00DD6222">
        <w:rPr>
          <w:rFonts w:ascii="Times New Roman" w:hAnsi="Times New Roman" w:cs="Times New Roman"/>
          <w:sz w:val="24"/>
          <w:szCs w:val="24"/>
          <w:lang w:val="sr-Cyrl-RS"/>
        </w:rPr>
        <w:t xml:space="preserve"> у 2022. години заузима другу позицију у односу на </w:t>
      </w:r>
      <w:r w:rsidRPr="00DD6222">
        <w:rPr>
          <w:rFonts w:ascii="Times New Roman" w:hAnsi="Times New Roman" w:cs="Times New Roman"/>
          <w:sz w:val="24"/>
          <w:szCs w:val="24"/>
          <w:lang w:val="sr-Cyrl-RS"/>
        </w:rPr>
        <w:lastRenderedPageBreak/>
        <w:t xml:space="preserve">земље ЕУ-27 и на земље у региону, у зависности од индикатора. Република Србија је рангирана као друга у погледу удела жена у одборима компанија, а као прва по уделу жена међу руководиоцима. </w:t>
      </w:r>
    </w:p>
    <w:p w14:paraId="439B74BE" w14:textId="77777777" w:rsidR="00DD6222" w:rsidRPr="00DD6222" w:rsidRDefault="00DD6222" w:rsidP="00B72CB9">
      <w:pPr>
        <w:spacing w:after="120"/>
        <w:ind w:firstLine="1134"/>
        <w:jc w:val="both"/>
        <w:rPr>
          <w:rFonts w:ascii="Times New Roman" w:hAnsi="Times New Roman" w:cs="Times New Roman"/>
          <w:sz w:val="24"/>
          <w:szCs w:val="24"/>
          <w:lang w:val="sr-Cyrl-RS"/>
        </w:rPr>
      </w:pPr>
      <w:r w:rsidRPr="00DD6222">
        <w:rPr>
          <w:rFonts w:ascii="Times New Roman" w:eastAsia="SimSun" w:hAnsi="Times New Roman" w:cs="Times New Roman"/>
          <w:kern w:val="1"/>
          <w:sz w:val="24"/>
          <w:szCs w:val="24"/>
          <w:lang w:val="sr-Cyrl-RS" w:eastAsia="zh-CN" w:bidi="hi-IN"/>
        </w:rPr>
        <w:t>Када је у питању оцена напретка Републике Србије у области родне равноправности, т</w:t>
      </w:r>
      <w:r w:rsidRPr="00DD6222">
        <w:rPr>
          <w:rFonts w:ascii="Times New Roman" w:hAnsi="Times New Roman" w:cs="Times New Roman"/>
          <w:sz w:val="24"/>
          <w:szCs w:val="24"/>
          <w:lang w:val="sr-Cyrl-RS"/>
        </w:rPr>
        <w:t xml:space="preserve">реба имати у виду и то да се у </w:t>
      </w:r>
      <w:r w:rsidRPr="00DD6222">
        <w:rPr>
          <w:rFonts w:ascii="Times New Roman" w:hAnsi="Times New Roman" w:cs="Times New Roman"/>
          <w:i/>
          <w:sz w:val="24"/>
          <w:szCs w:val="24"/>
          <w:lang w:val="sr-Cyrl-RS"/>
        </w:rPr>
        <w:t>Извештају Европске комисије (ЕК) за Републику Србију за 2022. годину</w:t>
      </w:r>
      <w:r w:rsidRPr="00DD6222">
        <w:rPr>
          <w:rFonts w:ascii="Times New Roman" w:hAnsi="Times New Roman" w:cs="Times New Roman"/>
          <w:sz w:val="24"/>
          <w:szCs w:val="24"/>
          <w:lang w:val="sr-Cyrl-RS"/>
        </w:rPr>
        <w:t>, указује на следеће: „Законодавни и институционални оквир за поштовање основних права је у великој мери успостављен. Србија је усвојила нове стратегије за борбу против дискриминације и инклузије Рома, као и акционе планове за родну равноправност и инклузију Рома…</w:t>
      </w:r>
      <w:r w:rsidRPr="00DD6222">
        <w:rPr>
          <w:rFonts w:ascii="Times New Roman" w:hAnsi="Times New Roman" w:cs="Times New Roman"/>
          <w:bCs/>
          <w:sz w:val="24"/>
          <w:szCs w:val="24"/>
          <w:lang w:val="sr-Cyrl-CS" w:eastAsia="sr-Latn-CS"/>
        </w:rPr>
        <w:t>” и закључује да „С</w:t>
      </w:r>
      <w:r w:rsidRPr="00DD6222">
        <w:rPr>
          <w:rFonts w:ascii="Times New Roman" w:hAnsi="Times New Roman" w:cs="Times New Roman"/>
          <w:sz w:val="24"/>
          <w:szCs w:val="24"/>
          <w:lang w:val="sr-Cyrl-RS"/>
        </w:rPr>
        <w:t>рбија треба да ојача институције за људска права обезбеђивањем неопходних финансијских и људских ресурса и успостављањем процедура које ће обезбедити поштовање мера Европског суда за људска права, укључујући привремене мере.</w:t>
      </w:r>
      <w:r w:rsidRPr="00DD6222">
        <w:rPr>
          <w:rFonts w:ascii="Times New Roman" w:hAnsi="Times New Roman" w:cs="Times New Roman"/>
          <w:bCs/>
          <w:sz w:val="24"/>
          <w:szCs w:val="24"/>
          <w:lang w:val="sr-Cyrl-CS" w:eastAsia="sr-Latn-CS"/>
        </w:rPr>
        <w:t>”</w:t>
      </w:r>
    </w:p>
    <w:p w14:paraId="3DDA816E" w14:textId="77777777" w:rsidR="00DD6222" w:rsidRPr="00DD6222" w:rsidRDefault="00DD6222" w:rsidP="00B72CB9">
      <w:pPr>
        <w:pStyle w:val="BodyA"/>
        <w:spacing w:after="120"/>
        <w:ind w:firstLine="1134"/>
        <w:jc w:val="both"/>
        <w:rPr>
          <w:rStyle w:val="None"/>
          <w:rFonts w:ascii="Times New Roman" w:hAnsi="Times New Roman" w:cs="Times New Roman"/>
          <w:color w:val="auto"/>
          <w:sz w:val="24"/>
          <w:szCs w:val="24"/>
          <w:lang w:val="ru-RU"/>
        </w:rPr>
      </w:pPr>
      <w:r w:rsidRPr="00DD6222">
        <w:rPr>
          <w:rFonts w:ascii="Times New Roman" w:hAnsi="Times New Roman" w:cs="Times New Roman"/>
          <w:color w:val="auto"/>
          <w:sz w:val="24"/>
          <w:szCs w:val="24"/>
          <w:lang w:val="sr-Cyrl-RS"/>
        </w:rPr>
        <w:t>У оцену напретка Републике Србије у области родне равноправности треба убројати и чињеницу да је ресорно Министарство у 2022. године израдило и донело два подзаконска акта</w:t>
      </w:r>
      <w:r w:rsidR="00B11680">
        <w:rPr>
          <w:rFonts w:ascii="Times New Roman" w:hAnsi="Times New Roman" w:cs="Times New Roman"/>
          <w:color w:val="auto"/>
          <w:sz w:val="24"/>
          <w:szCs w:val="24"/>
          <w:lang w:val="sr-Cyrl-RS"/>
        </w:rPr>
        <w:t xml:space="preserve"> </w:t>
      </w:r>
      <w:r w:rsidRPr="00574055">
        <w:rPr>
          <w:rFonts w:ascii="Times New Roman" w:hAnsi="Times New Roman" w:cs="Times New Roman"/>
          <w:color w:val="auto"/>
          <w:sz w:val="24"/>
          <w:szCs w:val="24"/>
          <w:lang w:val="sr-Cyrl-RS"/>
        </w:rPr>
        <w:t>и то:</w:t>
      </w:r>
      <w:r w:rsidRPr="00DD6222">
        <w:rPr>
          <w:rFonts w:ascii="Times New Roman" w:hAnsi="Times New Roman" w:cs="Times New Roman"/>
          <w:color w:val="auto"/>
          <w:sz w:val="24"/>
          <w:szCs w:val="24"/>
          <w:lang w:val="sr-Cyrl-RS"/>
        </w:rPr>
        <w:t xml:space="preserve"> </w:t>
      </w:r>
      <w:r w:rsidRPr="00DD6222">
        <w:rPr>
          <w:rFonts w:ascii="Times New Roman" w:hAnsi="Times New Roman" w:cs="Times New Roman"/>
          <w:i/>
          <w:color w:val="auto"/>
          <w:sz w:val="24"/>
          <w:szCs w:val="24"/>
          <w:lang w:val="sr-Cyrl-RS"/>
        </w:rPr>
        <w:t>Правилник о вођењу евиденције и извештавању о остваривању родне равноправности</w:t>
      </w:r>
      <w:r w:rsidRPr="00DD6222">
        <w:rPr>
          <w:rFonts w:ascii="Times New Roman" w:hAnsi="Times New Roman" w:cs="Times New Roman"/>
          <w:color w:val="auto"/>
          <w:sz w:val="24"/>
          <w:szCs w:val="24"/>
          <w:lang w:val="sr-Cyrl-RS"/>
        </w:rPr>
        <w:t xml:space="preserve"> и </w:t>
      </w:r>
      <w:r w:rsidRPr="00DD6222">
        <w:rPr>
          <w:rFonts w:ascii="Times New Roman" w:hAnsi="Times New Roman" w:cs="Times New Roman"/>
          <w:i/>
          <w:color w:val="auto"/>
          <w:sz w:val="24"/>
          <w:szCs w:val="24"/>
          <w:lang w:val="sr-Cyrl-RS"/>
        </w:rPr>
        <w:t xml:space="preserve">Правилник за израду и спровођење плана управљања ризицима од повреде принципа родне равноправности. </w:t>
      </w:r>
      <w:r w:rsidRPr="00DD6222">
        <w:rPr>
          <w:rFonts w:ascii="Times New Roman" w:hAnsi="Times New Roman" w:cs="Times New Roman"/>
          <w:iCs/>
          <w:color w:val="auto"/>
          <w:sz w:val="24"/>
          <w:szCs w:val="24"/>
          <w:lang w:val="sr-Cyrl-RS"/>
        </w:rPr>
        <w:t>Правилници су објављени у „Службеном гласнику РС</w:t>
      </w:r>
      <w:r w:rsidRPr="00DD6222">
        <w:rPr>
          <w:rFonts w:ascii="Times New Roman" w:hAnsi="Times New Roman" w:cs="Times New Roman"/>
          <w:color w:val="auto"/>
          <w:sz w:val="24"/>
          <w:szCs w:val="24"/>
          <w:lang w:val="sr-Cyrl-CS"/>
        </w:rPr>
        <w:t>”</w:t>
      </w:r>
      <w:r w:rsidRPr="00DD6222">
        <w:rPr>
          <w:rFonts w:ascii="Times New Roman" w:hAnsi="Times New Roman" w:cs="Times New Roman"/>
          <w:iCs/>
          <w:color w:val="auto"/>
          <w:sz w:val="24"/>
          <w:szCs w:val="24"/>
          <w:lang w:val="sr-Cyrl-RS"/>
        </w:rPr>
        <w:t>, број 67/22, као и на интернет страници ресорног Министарства.</w:t>
      </w:r>
      <w:r w:rsidRPr="00DD6222">
        <w:rPr>
          <w:rStyle w:val="FootnoteReference"/>
          <w:rFonts w:ascii="Times New Roman" w:hAnsi="Times New Roman" w:cs="Times New Roman"/>
          <w:iCs/>
          <w:color w:val="auto"/>
          <w:sz w:val="24"/>
          <w:szCs w:val="24"/>
          <w:lang w:val="sr-Cyrl-RS"/>
        </w:rPr>
        <w:footnoteReference w:id="3"/>
      </w:r>
      <w:r w:rsidR="00B11680">
        <w:rPr>
          <w:rFonts w:ascii="Times New Roman" w:hAnsi="Times New Roman" w:cs="Times New Roman"/>
          <w:iCs/>
          <w:color w:val="auto"/>
          <w:sz w:val="24"/>
          <w:szCs w:val="24"/>
          <w:lang w:val="sr-Cyrl-RS"/>
        </w:rPr>
        <w:t xml:space="preserve"> Након тога, ресорно Министарство у сарадњи са другим надлажним органима је</w:t>
      </w:r>
      <w:r w:rsidR="00AC3101">
        <w:rPr>
          <w:rFonts w:ascii="Times New Roman" w:hAnsi="Times New Roman" w:cs="Times New Roman"/>
          <w:iCs/>
          <w:color w:val="auto"/>
          <w:sz w:val="24"/>
          <w:szCs w:val="24"/>
          <w:lang w:val="sr-Cyrl-RS"/>
        </w:rPr>
        <w:t xml:space="preserve"> у 2023. години</w:t>
      </w:r>
      <w:r w:rsidR="00B11680">
        <w:rPr>
          <w:rFonts w:ascii="Times New Roman" w:hAnsi="Times New Roman" w:cs="Times New Roman"/>
          <w:iCs/>
          <w:color w:val="auto"/>
          <w:sz w:val="24"/>
          <w:szCs w:val="24"/>
          <w:lang w:val="sr-Cyrl-RS"/>
        </w:rPr>
        <w:t xml:space="preserve"> изра</w:t>
      </w:r>
      <w:r w:rsidR="00AC3101">
        <w:rPr>
          <w:rFonts w:ascii="Times New Roman" w:hAnsi="Times New Roman" w:cs="Times New Roman"/>
          <w:iCs/>
          <w:color w:val="auto"/>
          <w:sz w:val="24"/>
          <w:szCs w:val="24"/>
          <w:lang w:val="sr-Cyrl-RS"/>
        </w:rPr>
        <w:t>д</w:t>
      </w:r>
      <w:r w:rsidR="00B11680">
        <w:rPr>
          <w:rFonts w:ascii="Times New Roman" w:hAnsi="Times New Roman" w:cs="Times New Roman"/>
          <w:iCs/>
          <w:color w:val="auto"/>
          <w:sz w:val="24"/>
          <w:szCs w:val="24"/>
          <w:lang w:val="sr-Cyrl-RS"/>
        </w:rPr>
        <w:t>ило и</w:t>
      </w:r>
      <w:r w:rsidR="00AC3101">
        <w:rPr>
          <w:rFonts w:ascii="Times New Roman" w:hAnsi="Times New Roman" w:cs="Times New Roman"/>
          <w:iCs/>
          <w:color w:val="auto"/>
          <w:sz w:val="24"/>
          <w:szCs w:val="24"/>
          <w:lang w:val="sr-Cyrl-RS"/>
        </w:rPr>
        <w:t xml:space="preserve"> потом</w:t>
      </w:r>
      <w:r w:rsidR="00B11680">
        <w:rPr>
          <w:rFonts w:ascii="Times New Roman" w:hAnsi="Times New Roman" w:cs="Times New Roman"/>
          <w:iCs/>
          <w:color w:val="auto"/>
          <w:sz w:val="24"/>
          <w:szCs w:val="24"/>
          <w:lang w:val="sr-Cyrl-RS"/>
        </w:rPr>
        <w:t xml:space="preserve"> донело и трећи подзаконски акт </w:t>
      </w:r>
      <w:r w:rsidR="00B11680" w:rsidRPr="00B11680">
        <w:rPr>
          <w:rFonts w:ascii="Times New Roman" w:hAnsi="Times New Roman" w:cs="Times New Roman"/>
          <w:i/>
          <w:iCs/>
          <w:color w:val="auto"/>
          <w:sz w:val="24"/>
          <w:szCs w:val="24"/>
          <w:lang w:val="sr-Cyrl-RS"/>
        </w:rPr>
        <w:t>Правилник о методологији за обрачун неплаћеног кућног рада</w:t>
      </w:r>
      <w:r w:rsidR="00B11680">
        <w:rPr>
          <w:rFonts w:ascii="Times New Roman" w:hAnsi="Times New Roman" w:cs="Times New Roman"/>
          <w:iCs/>
          <w:color w:val="auto"/>
          <w:sz w:val="24"/>
          <w:szCs w:val="24"/>
          <w:lang w:val="sr-Cyrl-RS"/>
        </w:rPr>
        <w:t xml:space="preserve">, који је објављен у </w:t>
      </w:r>
      <w:r w:rsidR="00B11680" w:rsidRPr="00DD6222">
        <w:rPr>
          <w:rFonts w:ascii="Times New Roman" w:hAnsi="Times New Roman" w:cs="Times New Roman"/>
          <w:iCs/>
          <w:color w:val="auto"/>
          <w:sz w:val="24"/>
          <w:szCs w:val="24"/>
          <w:lang w:val="sr-Cyrl-RS"/>
        </w:rPr>
        <w:t>„Службеном гласнику РС</w:t>
      </w:r>
      <w:r w:rsidR="00B11680" w:rsidRPr="00DD6222">
        <w:rPr>
          <w:rFonts w:ascii="Times New Roman" w:hAnsi="Times New Roman" w:cs="Times New Roman"/>
          <w:color w:val="auto"/>
          <w:sz w:val="24"/>
          <w:szCs w:val="24"/>
          <w:lang w:val="sr-Cyrl-CS"/>
        </w:rPr>
        <w:t>”</w:t>
      </w:r>
      <w:r w:rsidR="00B11680" w:rsidRPr="00DD6222">
        <w:rPr>
          <w:rFonts w:ascii="Times New Roman" w:hAnsi="Times New Roman" w:cs="Times New Roman"/>
          <w:iCs/>
          <w:color w:val="auto"/>
          <w:sz w:val="24"/>
          <w:szCs w:val="24"/>
          <w:lang w:val="sr-Cyrl-RS"/>
        </w:rPr>
        <w:t xml:space="preserve">, број </w:t>
      </w:r>
      <w:r w:rsidR="00B11680">
        <w:rPr>
          <w:rFonts w:ascii="Times New Roman" w:hAnsi="Times New Roman" w:cs="Times New Roman"/>
          <w:iCs/>
          <w:color w:val="auto"/>
          <w:sz w:val="24"/>
          <w:szCs w:val="24"/>
          <w:lang w:val="sr-Cyrl-RS"/>
        </w:rPr>
        <w:t>18</w:t>
      </w:r>
      <w:r w:rsidR="00B11680" w:rsidRPr="00DD6222">
        <w:rPr>
          <w:rFonts w:ascii="Times New Roman" w:hAnsi="Times New Roman" w:cs="Times New Roman"/>
          <w:iCs/>
          <w:color w:val="auto"/>
          <w:sz w:val="24"/>
          <w:szCs w:val="24"/>
          <w:lang w:val="sr-Cyrl-RS"/>
        </w:rPr>
        <w:t>/2</w:t>
      </w:r>
      <w:r w:rsidR="00B11680">
        <w:rPr>
          <w:rFonts w:ascii="Times New Roman" w:hAnsi="Times New Roman" w:cs="Times New Roman"/>
          <w:iCs/>
          <w:color w:val="auto"/>
          <w:sz w:val="24"/>
          <w:szCs w:val="24"/>
          <w:lang w:val="sr-Cyrl-RS"/>
        </w:rPr>
        <w:t>4.</w:t>
      </w:r>
    </w:p>
    <w:p w14:paraId="02A41BBA" w14:textId="77777777" w:rsidR="00DD6222" w:rsidRPr="00DD6222" w:rsidRDefault="00DD6222" w:rsidP="00B72CB9">
      <w:pPr>
        <w:shd w:val="clear" w:color="auto" w:fill="FFFFFF"/>
        <w:spacing w:after="120"/>
        <w:ind w:firstLine="1134"/>
        <w:jc w:val="both"/>
        <w:rPr>
          <w:rFonts w:ascii="Times New Roman" w:hAnsi="Times New Roman" w:cs="Times New Roman"/>
          <w:sz w:val="24"/>
          <w:szCs w:val="24"/>
          <w:lang w:val="sr-Cyrl-RS"/>
        </w:rPr>
      </w:pPr>
      <w:r w:rsidRPr="00DD6222">
        <w:rPr>
          <w:rFonts w:ascii="Times New Roman" w:hAnsi="Times New Roman" w:cs="Times New Roman"/>
          <w:sz w:val="24"/>
          <w:szCs w:val="24"/>
          <w:lang w:val="sr-Cyrl-RS"/>
        </w:rPr>
        <w:t xml:space="preserve">Међутим, у поменутом </w:t>
      </w:r>
      <w:r w:rsidRPr="00DD6222">
        <w:rPr>
          <w:rFonts w:ascii="Times New Roman" w:hAnsi="Times New Roman" w:cs="Times New Roman"/>
          <w:i/>
          <w:sz w:val="24"/>
          <w:szCs w:val="24"/>
          <w:lang w:val="sr-Cyrl-RS"/>
        </w:rPr>
        <w:t>Извештају о остваривању родне равноправности у 2022. години,</w:t>
      </w:r>
      <w:r w:rsidRPr="00DD6222">
        <w:rPr>
          <w:rFonts w:ascii="Times New Roman" w:hAnsi="Times New Roman" w:cs="Times New Roman"/>
          <w:sz w:val="24"/>
          <w:szCs w:val="24"/>
          <w:lang w:val="sr-Cyrl-RS"/>
        </w:rPr>
        <w:t xml:space="preserve"> садржани су и подаци о томе да је Република Србија на листи </w:t>
      </w:r>
      <w:r w:rsidRPr="00DD6222">
        <w:rPr>
          <w:rFonts w:ascii="Times New Roman" w:hAnsi="Times New Roman" w:cs="Times New Roman"/>
          <w:sz w:val="24"/>
          <w:szCs w:val="24"/>
        </w:rPr>
        <w:t>WEF</w:t>
      </w:r>
      <w:r w:rsidRPr="00DD6222">
        <w:rPr>
          <w:rFonts w:ascii="Times New Roman" w:hAnsi="Times New Roman" w:cs="Times New Roman"/>
          <w:sz w:val="24"/>
          <w:szCs w:val="24"/>
          <w:lang w:val="sr-Cyrl-RS"/>
        </w:rPr>
        <w:t>, по критеријуму</w:t>
      </w:r>
      <w:r w:rsidR="00962C9C">
        <w:rPr>
          <w:rFonts w:ascii="Times New Roman" w:hAnsi="Times New Roman" w:cs="Times New Roman"/>
          <w:sz w:val="24"/>
          <w:szCs w:val="24"/>
        </w:rPr>
        <w:t xml:space="preserve"> </w:t>
      </w:r>
      <w:r w:rsidRPr="00DD6222">
        <w:rPr>
          <w:rFonts w:ascii="Times New Roman" w:hAnsi="Times New Roman" w:cs="Times New Roman"/>
          <w:i/>
          <w:iCs/>
          <w:sz w:val="24"/>
          <w:szCs w:val="24"/>
          <w:lang w:val="sr-Cyrl-RS"/>
        </w:rPr>
        <w:t xml:space="preserve">укључености жена у економски </w:t>
      </w:r>
      <w:r w:rsidRPr="00DD6222">
        <w:rPr>
          <w:rFonts w:ascii="Times New Roman" w:hAnsi="Times New Roman" w:cs="Times New Roman"/>
          <w:sz w:val="24"/>
          <w:szCs w:val="24"/>
          <w:lang w:val="sr-Cyrl-RS"/>
        </w:rPr>
        <w:t>пала са</w:t>
      </w:r>
      <w:r w:rsidR="00962C9C">
        <w:rPr>
          <w:rFonts w:ascii="Times New Roman" w:hAnsi="Times New Roman" w:cs="Times New Roman"/>
          <w:sz w:val="24"/>
          <w:szCs w:val="24"/>
        </w:rPr>
        <w:t xml:space="preserve"> </w:t>
      </w:r>
      <w:r w:rsidRPr="00DD6222">
        <w:rPr>
          <w:rFonts w:ascii="Times New Roman" w:hAnsi="Times New Roman" w:cs="Times New Roman"/>
          <w:bCs/>
          <w:sz w:val="24"/>
          <w:szCs w:val="24"/>
          <w:lang w:val="sr-Cyrl-RS"/>
        </w:rPr>
        <w:t>54</w:t>
      </w:r>
      <w:r w:rsidRPr="00DD6222">
        <w:rPr>
          <w:rFonts w:ascii="Times New Roman" w:hAnsi="Times New Roman" w:cs="Times New Roman"/>
          <w:sz w:val="24"/>
          <w:szCs w:val="24"/>
          <w:lang w:val="sr-Cyrl-RS"/>
        </w:rPr>
        <w:t>. на</w:t>
      </w:r>
      <w:r w:rsidR="00962C9C">
        <w:rPr>
          <w:rFonts w:ascii="Times New Roman" w:hAnsi="Times New Roman" w:cs="Times New Roman"/>
          <w:sz w:val="24"/>
          <w:szCs w:val="24"/>
        </w:rPr>
        <w:t xml:space="preserve"> </w:t>
      </w:r>
      <w:r w:rsidRPr="00DD6222">
        <w:rPr>
          <w:rFonts w:ascii="Times New Roman" w:hAnsi="Times New Roman" w:cs="Times New Roman"/>
          <w:bCs/>
          <w:sz w:val="24"/>
          <w:szCs w:val="24"/>
          <w:lang w:val="sr-Cyrl-RS"/>
        </w:rPr>
        <w:t>77. место</w:t>
      </w:r>
      <w:r w:rsidR="00962C9C">
        <w:rPr>
          <w:rFonts w:ascii="Times New Roman" w:hAnsi="Times New Roman" w:cs="Times New Roman"/>
          <w:sz w:val="24"/>
          <w:szCs w:val="24"/>
        </w:rPr>
        <w:t xml:space="preserve"> </w:t>
      </w:r>
      <w:r w:rsidRPr="00DD6222">
        <w:rPr>
          <w:rFonts w:ascii="Times New Roman" w:hAnsi="Times New Roman" w:cs="Times New Roman"/>
          <w:sz w:val="24"/>
          <w:szCs w:val="24"/>
          <w:lang w:val="sr-Cyrl-RS"/>
        </w:rPr>
        <w:t xml:space="preserve">у свету, и да је наведено назадовање резултат кризе изазване пандемијом </w:t>
      </w:r>
      <w:r w:rsidRPr="00DD6222">
        <w:rPr>
          <w:rFonts w:ascii="Times New Roman" w:hAnsi="Times New Roman" w:cs="Times New Roman"/>
          <w:sz w:val="24"/>
          <w:szCs w:val="24"/>
        </w:rPr>
        <w:t>COVID</w:t>
      </w:r>
      <w:r w:rsidRPr="00DD6222">
        <w:rPr>
          <w:rFonts w:ascii="Times New Roman" w:hAnsi="Times New Roman" w:cs="Times New Roman"/>
          <w:sz w:val="24"/>
          <w:szCs w:val="24"/>
          <w:lang w:val="sr-Cyrl-RS"/>
        </w:rPr>
        <w:t>-19, услед чега је 7% запослених жена у Републици Србији изгубило посао или је натерано на одсуство са посла ради бриге о члановима домаћинства. Тим поводом, ресорно Министарство је закључило да у наредном периоду треба повећати запошљивост жена и смањити родни јаз у запошљавању са 14,6% у 2022. години на 8% у 2030. години, а платни јаз са 14,4% у 2022. години на 7% у 2030. години, што је велики изазов који поменута Стратегија и пратећи акциони планови у области родне равноправности, запошљавања и остали прописи у области буџетирања и вођења фискалне политике треба да ефикасно реше.</w:t>
      </w:r>
    </w:p>
    <w:p w14:paraId="6CC85BF9" w14:textId="77777777" w:rsidR="00DD6222" w:rsidRPr="00DA5F62" w:rsidRDefault="00DD6222" w:rsidP="00B72CB9">
      <w:pPr>
        <w:pStyle w:val="BodyAA"/>
        <w:numPr>
          <w:ilvl w:val="2"/>
          <w:numId w:val="38"/>
        </w:numPr>
        <w:spacing w:after="120" w:line="276" w:lineRule="auto"/>
        <w:ind w:left="0" w:firstLine="1134"/>
        <w:jc w:val="both"/>
        <w:rPr>
          <w:rStyle w:val="None"/>
          <w:rFonts w:ascii="Times New Roman" w:eastAsia="Cambria" w:hAnsi="Times New Roman" w:cs="Times New Roman"/>
          <w:b/>
          <w:bCs/>
          <w:color w:val="auto"/>
          <w:sz w:val="24"/>
          <w:szCs w:val="24"/>
          <w:u w:color="385623"/>
          <w:lang w:val="sr-Cyrl-RS"/>
        </w:rPr>
      </w:pPr>
      <w:r w:rsidRPr="00DA5F62">
        <w:rPr>
          <w:rStyle w:val="None"/>
          <w:rFonts w:ascii="Times New Roman" w:eastAsia="Cambria" w:hAnsi="Times New Roman" w:cs="Times New Roman"/>
          <w:b/>
          <w:bCs/>
          <w:color w:val="auto"/>
          <w:sz w:val="24"/>
          <w:szCs w:val="24"/>
          <w:u w:color="385623"/>
          <w:lang w:val="sr-Cyrl-RS"/>
        </w:rPr>
        <w:t>Резултати анализе ефеката мера и активности у Акционом плану за 2022. и 2023. годину</w:t>
      </w:r>
    </w:p>
    <w:p w14:paraId="5D7D6282" w14:textId="77777777" w:rsidR="00DD6222" w:rsidRPr="00DD6222" w:rsidRDefault="00DD6222" w:rsidP="00B72CB9">
      <w:pPr>
        <w:pStyle w:val="BodyAA"/>
        <w:spacing w:after="120" w:line="240" w:lineRule="auto"/>
        <w:ind w:firstLine="1134"/>
        <w:jc w:val="both"/>
        <w:rPr>
          <w:rFonts w:ascii="Times New Roman" w:eastAsia="Arial Unicode MS" w:hAnsi="Times New Roman" w:cs="Times New Roman"/>
          <w:color w:val="auto"/>
          <w:sz w:val="24"/>
          <w:szCs w:val="24"/>
          <w:lang w:val="sr-Cyrl-RS"/>
        </w:rPr>
      </w:pPr>
      <w:r w:rsidRPr="00DA5F62">
        <w:rPr>
          <w:rStyle w:val="None"/>
          <w:rFonts w:ascii="Times New Roman" w:eastAsia="Cambria" w:hAnsi="Times New Roman" w:cs="Times New Roman"/>
          <w:color w:val="auto"/>
          <w:sz w:val="24"/>
          <w:szCs w:val="24"/>
          <w:lang w:val="sr-Cyrl-RS"/>
        </w:rPr>
        <w:t xml:space="preserve">На основу расположивих података и информација током спровођења </w:t>
      </w:r>
      <w:r w:rsidRPr="00DA5F62">
        <w:rPr>
          <w:rStyle w:val="None"/>
          <w:rFonts w:ascii="Times New Roman" w:eastAsia="Cambria" w:hAnsi="Times New Roman" w:cs="Times New Roman"/>
          <w:color w:val="auto"/>
          <w:sz w:val="24"/>
          <w:szCs w:val="24"/>
        </w:rPr>
        <w:t>ex</w:t>
      </w:r>
      <w:r w:rsidRPr="00DA5F62">
        <w:rPr>
          <w:rStyle w:val="None"/>
          <w:rFonts w:ascii="Times New Roman" w:eastAsia="Cambria" w:hAnsi="Times New Roman" w:cs="Times New Roman"/>
          <w:color w:val="auto"/>
          <w:sz w:val="24"/>
          <w:szCs w:val="24"/>
          <w:lang w:val="sr-Cyrl-RS"/>
        </w:rPr>
        <w:t>-</w:t>
      </w:r>
      <w:r w:rsidRPr="00DA5F62">
        <w:rPr>
          <w:rStyle w:val="None"/>
          <w:rFonts w:ascii="Times New Roman" w:eastAsia="Cambria" w:hAnsi="Times New Roman" w:cs="Times New Roman"/>
          <w:color w:val="auto"/>
          <w:sz w:val="24"/>
          <w:szCs w:val="24"/>
        </w:rPr>
        <w:t>post</w:t>
      </w:r>
      <w:r w:rsidRPr="00DA5F62">
        <w:rPr>
          <w:rStyle w:val="None"/>
          <w:rFonts w:ascii="Times New Roman" w:eastAsia="Cambria" w:hAnsi="Times New Roman" w:cs="Times New Roman"/>
          <w:color w:val="auto"/>
          <w:sz w:val="24"/>
          <w:szCs w:val="24"/>
          <w:lang w:val="sr-Cyrl-RS"/>
        </w:rPr>
        <w:t xml:space="preserve"> анализе реализације Акционог плана за 2022. и 2023. годину за спровођење Стратегије у циклусу јавне политике,</w:t>
      </w:r>
      <w:r w:rsidRPr="00DA5F62">
        <w:rPr>
          <w:rStyle w:val="None"/>
          <w:rFonts w:ascii="Times New Roman" w:eastAsia="Cambria" w:hAnsi="Times New Roman" w:cs="Times New Roman"/>
          <w:color w:val="auto"/>
          <w:sz w:val="24"/>
          <w:szCs w:val="24"/>
          <w:vertAlign w:val="superscript"/>
        </w:rPr>
        <w:footnoteReference w:id="4"/>
      </w:r>
      <w:r w:rsidRPr="00DA5F62">
        <w:rPr>
          <w:rStyle w:val="None"/>
          <w:rFonts w:ascii="Times New Roman" w:eastAsia="Cambria" w:hAnsi="Times New Roman" w:cs="Times New Roman"/>
          <w:color w:val="auto"/>
          <w:sz w:val="24"/>
          <w:szCs w:val="24"/>
          <w:lang w:val="sr-Cyrl-RS"/>
        </w:rPr>
        <w:t xml:space="preserve"> а ради стварања Полазних основа за израду </w:t>
      </w:r>
      <w:r w:rsidR="00B72CB9" w:rsidRPr="00DA5F62">
        <w:rPr>
          <w:rStyle w:val="None"/>
          <w:rFonts w:ascii="Times New Roman" w:eastAsia="Cambria" w:hAnsi="Times New Roman" w:cs="Times New Roman"/>
          <w:color w:val="auto"/>
          <w:sz w:val="24"/>
          <w:szCs w:val="24"/>
          <w:lang w:val="sr-Cyrl-RS"/>
        </w:rPr>
        <w:t xml:space="preserve">другог по реду </w:t>
      </w:r>
      <w:r w:rsidRPr="00DA5F62">
        <w:rPr>
          <w:rStyle w:val="None"/>
          <w:rFonts w:ascii="Times New Roman" w:eastAsia="Cambria" w:hAnsi="Times New Roman" w:cs="Times New Roman"/>
          <w:color w:val="auto"/>
          <w:sz w:val="24"/>
          <w:szCs w:val="24"/>
          <w:lang w:val="sr-Cyrl-RS"/>
        </w:rPr>
        <w:t>Акционог</w:t>
      </w:r>
      <w:r w:rsidRPr="00DD6222">
        <w:rPr>
          <w:rStyle w:val="None"/>
          <w:rFonts w:ascii="Times New Roman" w:eastAsia="Cambria" w:hAnsi="Times New Roman" w:cs="Times New Roman"/>
          <w:color w:val="auto"/>
          <w:sz w:val="24"/>
          <w:szCs w:val="24"/>
          <w:lang w:val="sr-Cyrl-RS"/>
        </w:rPr>
        <w:t xml:space="preserve"> плана, треба се подсетити да</w:t>
      </w:r>
      <w:r w:rsidR="00962C9C">
        <w:rPr>
          <w:rStyle w:val="None"/>
          <w:rFonts w:ascii="Times New Roman" w:eastAsia="Cambria" w:hAnsi="Times New Roman" w:cs="Times New Roman"/>
          <w:color w:val="auto"/>
          <w:sz w:val="24"/>
          <w:szCs w:val="24"/>
          <w:lang w:val="sr-Cyrl-RS"/>
        </w:rPr>
        <w:t xml:space="preserve"> је</w:t>
      </w:r>
      <w:r w:rsidRPr="00DD6222">
        <w:rPr>
          <w:rStyle w:val="None"/>
          <w:rFonts w:ascii="Times New Roman" w:eastAsia="Cambria" w:hAnsi="Times New Roman" w:cs="Times New Roman"/>
          <w:color w:val="auto"/>
          <w:sz w:val="24"/>
          <w:szCs w:val="24"/>
          <w:lang w:val="sr-Cyrl-RS"/>
        </w:rPr>
        <w:t xml:space="preserve"> в</w:t>
      </w:r>
      <w:r w:rsidRPr="00DD6222">
        <w:rPr>
          <w:rFonts w:ascii="Times New Roman" w:eastAsia="Cambria" w:hAnsi="Times New Roman" w:cs="Times New Roman"/>
          <w:bCs/>
          <w:color w:val="auto"/>
          <w:sz w:val="24"/>
          <w:szCs w:val="24"/>
          <w:lang w:val="sr-Cyrl-RS"/>
        </w:rPr>
        <w:t xml:space="preserve">изија </w:t>
      </w:r>
      <w:r w:rsidRPr="000934D0">
        <w:rPr>
          <w:rFonts w:ascii="Times New Roman" w:hAnsi="Times New Roman" w:cs="Times New Roman"/>
          <w:color w:val="auto"/>
          <w:sz w:val="24"/>
          <w:szCs w:val="24"/>
          <w:lang w:val="sr-Latn-RS"/>
        </w:rPr>
        <w:t xml:space="preserve">која се остварује овом </w:t>
      </w:r>
      <w:r w:rsidR="00705B7D" w:rsidRPr="000934D0">
        <w:rPr>
          <w:rFonts w:ascii="Times New Roman" w:hAnsi="Times New Roman" w:cs="Times New Roman"/>
          <w:color w:val="auto"/>
          <w:sz w:val="24"/>
          <w:szCs w:val="24"/>
          <w:lang w:val="sr-Cyrl-RS"/>
        </w:rPr>
        <w:t>с</w:t>
      </w:r>
      <w:r w:rsidRPr="000934D0">
        <w:rPr>
          <w:rFonts w:ascii="Times New Roman" w:hAnsi="Times New Roman" w:cs="Times New Roman"/>
          <w:color w:val="auto"/>
          <w:sz w:val="24"/>
          <w:szCs w:val="24"/>
          <w:lang w:val="sr-Latn-RS"/>
        </w:rPr>
        <w:t xml:space="preserve">тратегијом </w:t>
      </w:r>
      <w:r w:rsidRPr="000934D0">
        <w:rPr>
          <w:rFonts w:ascii="Times New Roman" w:hAnsi="Times New Roman" w:cs="Times New Roman"/>
          <w:color w:val="auto"/>
          <w:sz w:val="24"/>
          <w:szCs w:val="24"/>
          <w:lang w:val="sr-Cyrl-RS"/>
        </w:rPr>
        <w:t xml:space="preserve">- </w:t>
      </w:r>
      <w:r w:rsidRPr="000934D0">
        <w:rPr>
          <w:rFonts w:ascii="Times New Roman" w:hAnsi="Times New Roman" w:cs="Times New Roman"/>
          <w:color w:val="auto"/>
          <w:sz w:val="24"/>
          <w:szCs w:val="24"/>
          <w:lang w:val="sr-Latn-RS"/>
        </w:rPr>
        <w:t xml:space="preserve">родно равноправна Република Србија у којој су </w:t>
      </w:r>
      <w:r w:rsidRPr="000934D0">
        <w:rPr>
          <w:rFonts w:ascii="Times New Roman" w:hAnsi="Times New Roman" w:cs="Times New Roman"/>
          <w:color w:val="auto"/>
          <w:sz w:val="24"/>
          <w:szCs w:val="24"/>
          <w:lang w:val="sr-Latn-RS"/>
        </w:rPr>
        <w:lastRenderedPageBreak/>
        <w:t>жене и</w:t>
      </w:r>
      <w:r w:rsidRPr="000934D0">
        <w:rPr>
          <w:rFonts w:ascii="Times New Roman" w:eastAsia="Arial Unicode MS" w:hAnsi="Times New Roman" w:cs="Times New Roman"/>
          <w:color w:val="auto"/>
          <w:sz w:val="24"/>
          <w:szCs w:val="24"/>
          <w:lang w:val="sr-Latn-RS"/>
        </w:rPr>
        <w:t xml:space="preserve"> мушкарци, девојчице и дечаци, као и особе другачијих родних идентитета равноправни, имају једнака права и једнаке могућности за лични развој, пружају равноправан допринос одрживом развоју</w:t>
      </w:r>
      <w:r w:rsidRPr="00DD6222">
        <w:rPr>
          <w:rFonts w:ascii="Times New Roman" w:eastAsia="Arial Unicode MS" w:hAnsi="Times New Roman" w:cs="Times New Roman"/>
          <w:color w:val="auto"/>
          <w:sz w:val="24"/>
          <w:szCs w:val="24"/>
          <w:lang w:val="sr-Latn-RS"/>
        </w:rPr>
        <w:t xml:space="preserve"> друштва, уживају једнаке користи од развоја друштва, равноправно учествују у одлучивању о развоју друштва и преузимају једнаку одговорност за будућност.</w:t>
      </w:r>
      <w:r w:rsidRPr="00DD6222">
        <w:rPr>
          <w:rFonts w:ascii="Times New Roman" w:eastAsia="Arial Unicode MS" w:hAnsi="Times New Roman" w:cs="Times New Roman"/>
          <w:color w:val="auto"/>
          <w:sz w:val="24"/>
          <w:szCs w:val="24"/>
          <w:lang w:val="sr-Cyrl-RS"/>
        </w:rPr>
        <w:t xml:space="preserve"> </w:t>
      </w:r>
    </w:p>
    <w:p w14:paraId="2E38FA28" w14:textId="77777777" w:rsidR="00DD6222" w:rsidRPr="00DD6222" w:rsidRDefault="00062F64" w:rsidP="00B72CB9">
      <w:pPr>
        <w:pStyle w:val="BodyAA"/>
        <w:spacing w:after="120" w:line="240" w:lineRule="auto"/>
        <w:ind w:firstLine="1134"/>
        <w:jc w:val="both"/>
        <w:rPr>
          <w:rFonts w:ascii="Times New Roman" w:hAnsi="Times New Roman" w:cs="Times New Roman"/>
          <w:color w:val="auto"/>
          <w:sz w:val="24"/>
          <w:szCs w:val="24"/>
          <w:lang w:val="sr-Cyrl-RS"/>
        </w:rPr>
      </w:pPr>
      <w:r>
        <w:rPr>
          <w:rFonts w:ascii="Times New Roman" w:eastAsia="Cambria" w:hAnsi="Times New Roman" w:cs="Times New Roman"/>
          <w:bCs/>
          <w:color w:val="auto"/>
          <w:sz w:val="24"/>
          <w:szCs w:val="24"/>
          <w:lang w:val="sr-Cyrl-RS"/>
        </w:rPr>
        <w:t>Стратегија укупно садржи пет</w:t>
      </w:r>
      <w:r w:rsidR="00DD6222" w:rsidRPr="00DD6222">
        <w:rPr>
          <w:rFonts w:ascii="Times New Roman" w:eastAsia="Cambria" w:hAnsi="Times New Roman" w:cs="Times New Roman"/>
          <w:bCs/>
          <w:color w:val="auto"/>
          <w:sz w:val="24"/>
          <w:szCs w:val="24"/>
          <w:lang w:val="sr-Cyrl-RS"/>
        </w:rPr>
        <w:t xml:space="preserve"> циљева, од којих је један општи, а четири циља су посебни са дефинисаним мерама</w:t>
      </w:r>
      <w:r w:rsidR="00962C9C">
        <w:rPr>
          <w:rFonts w:ascii="Times New Roman" w:hAnsi="Times New Roman" w:cs="Times New Roman"/>
          <w:color w:val="auto"/>
          <w:sz w:val="24"/>
          <w:szCs w:val="24"/>
          <w:lang w:val="sr-Cyrl-RS"/>
        </w:rPr>
        <w:t xml:space="preserve">, на основу којих су </w:t>
      </w:r>
      <w:r w:rsidR="00DD6222" w:rsidRPr="00DD6222">
        <w:rPr>
          <w:rFonts w:ascii="Times New Roman" w:hAnsi="Times New Roman" w:cs="Times New Roman"/>
          <w:color w:val="auto"/>
          <w:sz w:val="24"/>
          <w:szCs w:val="24"/>
          <w:lang w:val="sr-Cyrl-RS"/>
        </w:rPr>
        <w:t>Акционим планом прецизиране конкретне активности.</w:t>
      </w:r>
    </w:p>
    <w:p w14:paraId="5AE19DB5"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hAnsi="Times New Roman" w:cs="Times New Roman"/>
          <w:sz w:val="24"/>
          <w:szCs w:val="24"/>
          <w:u w:val="single"/>
          <w:lang w:val="sr-Cyrl-RS"/>
        </w:rPr>
        <w:t>Када су у питању циљеви, мере и активности предвиђени поменутом Стратегијом и Акционим планом за 2022. и 2023. годину, као и ефекти њихове реализације, они су:</w:t>
      </w:r>
    </w:p>
    <w:p w14:paraId="1C6C060B" w14:textId="77777777" w:rsidR="00DD6222" w:rsidRPr="00DD6222" w:rsidRDefault="00DD6222" w:rsidP="00B72CB9">
      <w:pPr>
        <w:spacing w:after="120"/>
        <w:ind w:right="2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u w:val="single"/>
          <w:lang w:val="sr-Cyrl-RS"/>
        </w:rPr>
        <w:t>Општи стратешки циљ</w:t>
      </w:r>
      <w:r w:rsidRPr="00DD6222">
        <w:rPr>
          <w:rFonts w:ascii="Times New Roman" w:eastAsia="Arial" w:hAnsi="Times New Roman" w:cs="Times New Roman"/>
          <w:b/>
          <w:sz w:val="24"/>
          <w:szCs w:val="24"/>
          <w:lang w:val="sr-Cyrl-RS"/>
        </w:rPr>
        <w:t>:</w:t>
      </w:r>
      <w:r w:rsidRPr="00DD6222">
        <w:rPr>
          <w:rFonts w:ascii="Times New Roman" w:eastAsia="Arial" w:hAnsi="Times New Roman" w:cs="Times New Roman"/>
          <w:sz w:val="24"/>
          <w:szCs w:val="24"/>
          <w:lang w:val="sr-Cyrl-RS"/>
        </w:rPr>
        <w:t xml:space="preserve"> Превазилажење родног јаза и остваривање родне равноправности као предуслова за развој друштва и побољшање свакодневног живота жена </w:t>
      </w:r>
      <w:r w:rsidR="00A91331">
        <w:rPr>
          <w:rFonts w:ascii="Times New Roman" w:eastAsia="Arial" w:hAnsi="Times New Roman" w:cs="Times New Roman"/>
          <w:sz w:val="24"/>
          <w:szCs w:val="24"/>
          <w:lang w:val="sr-Cyrl-RS"/>
        </w:rPr>
        <w:t>и мушкараца, девојчица и дечака – ефекти реализације општег циља се могу сагледати након реализације стратегешког документа.</w:t>
      </w:r>
    </w:p>
    <w:p w14:paraId="77308CF0" w14:textId="77777777" w:rsidR="00DD6222" w:rsidRPr="00DD6222" w:rsidRDefault="00A91331" w:rsidP="00B72CB9">
      <w:pPr>
        <w:spacing w:after="120"/>
        <w:ind w:firstLine="1134"/>
        <w:jc w:val="both"/>
        <w:rPr>
          <w:rFonts w:ascii="Times New Roman" w:eastAsia="Arial" w:hAnsi="Times New Roman" w:cs="Times New Roman"/>
          <w:b/>
          <w:sz w:val="24"/>
          <w:szCs w:val="24"/>
          <w:u w:val="single"/>
          <w:lang w:val="sr-Cyrl-RS"/>
        </w:rPr>
      </w:pPr>
      <w:r>
        <w:rPr>
          <w:rFonts w:ascii="Times New Roman" w:eastAsia="Arial" w:hAnsi="Times New Roman" w:cs="Times New Roman"/>
          <w:b/>
          <w:sz w:val="24"/>
          <w:szCs w:val="24"/>
          <w:u w:val="single"/>
          <w:lang w:val="sr-Cyrl-RS"/>
        </w:rPr>
        <w:t>Резултати реализације п</w:t>
      </w:r>
      <w:r w:rsidR="00DD6222" w:rsidRPr="00DD6222">
        <w:rPr>
          <w:rFonts w:ascii="Times New Roman" w:eastAsia="Arial" w:hAnsi="Times New Roman" w:cs="Times New Roman"/>
          <w:b/>
          <w:sz w:val="24"/>
          <w:szCs w:val="24"/>
          <w:u w:val="single"/>
          <w:lang w:val="sr-Cyrl-RS"/>
        </w:rPr>
        <w:t>осебни</w:t>
      </w:r>
      <w:r>
        <w:rPr>
          <w:rFonts w:ascii="Times New Roman" w:eastAsia="Arial" w:hAnsi="Times New Roman" w:cs="Times New Roman"/>
          <w:b/>
          <w:sz w:val="24"/>
          <w:szCs w:val="24"/>
          <w:u w:val="single"/>
          <w:lang w:val="sr-Cyrl-RS"/>
        </w:rPr>
        <w:t>х</w:t>
      </w:r>
      <w:r w:rsidR="00DD6222" w:rsidRPr="00DD6222">
        <w:rPr>
          <w:rFonts w:ascii="Times New Roman" w:eastAsia="Arial" w:hAnsi="Times New Roman" w:cs="Times New Roman"/>
          <w:b/>
          <w:sz w:val="24"/>
          <w:szCs w:val="24"/>
          <w:u w:val="single"/>
          <w:lang w:val="sr-Cyrl-RS"/>
        </w:rPr>
        <w:t xml:space="preserve"> циљев</w:t>
      </w:r>
      <w:r>
        <w:rPr>
          <w:rFonts w:ascii="Times New Roman" w:eastAsia="Arial" w:hAnsi="Times New Roman" w:cs="Times New Roman"/>
          <w:b/>
          <w:sz w:val="24"/>
          <w:szCs w:val="24"/>
          <w:u w:val="single"/>
          <w:lang w:val="sr-Cyrl-RS"/>
        </w:rPr>
        <w:t>а током двогодишњег периода спровођења Акционог плана у 2022. и 2023. годину</w:t>
      </w:r>
      <w:r w:rsidR="00DD6222" w:rsidRPr="00DD6222">
        <w:rPr>
          <w:rFonts w:ascii="Times New Roman" w:eastAsia="Arial" w:hAnsi="Times New Roman" w:cs="Times New Roman"/>
          <w:b/>
          <w:sz w:val="24"/>
          <w:szCs w:val="24"/>
          <w:u w:val="single"/>
          <w:lang w:val="sr-Cyrl-RS"/>
        </w:rPr>
        <w:t xml:space="preserve"> су: </w:t>
      </w:r>
    </w:p>
    <w:p w14:paraId="1C9BD531" w14:textId="77777777" w:rsidR="004C3BCE" w:rsidRPr="00DD6222" w:rsidRDefault="00DD6222" w:rsidP="00B72CB9">
      <w:pPr>
        <w:spacing w:after="120"/>
        <w:ind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Посебан циљ 1:</w:t>
      </w:r>
      <w:r w:rsidRPr="00DD6222">
        <w:rPr>
          <w:rFonts w:ascii="Times New Roman" w:eastAsia="Arial" w:hAnsi="Times New Roman" w:cs="Times New Roman"/>
          <w:sz w:val="24"/>
          <w:szCs w:val="24"/>
          <w:lang w:val="sr-Cyrl-RS"/>
        </w:rPr>
        <w:t xml:space="preserve"> Смањен родни јаз у економији, науци и образовању као предуслов и подстицај социо-економског развоја друштва</w:t>
      </w:r>
      <w:r w:rsidR="00A91331">
        <w:rPr>
          <w:rFonts w:ascii="Times New Roman" w:eastAsia="Arial" w:hAnsi="Times New Roman" w:cs="Times New Roman"/>
          <w:sz w:val="24"/>
          <w:szCs w:val="24"/>
          <w:lang w:val="sr-Cyrl-RS"/>
        </w:rPr>
        <w:t xml:space="preserve"> – није смањен родни јаз у наведеним областима</w:t>
      </w:r>
      <w:r w:rsidR="004C3BCE">
        <w:rPr>
          <w:rFonts w:ascii="Times New Roman" w:eastAsia="Arial" w:hAnsi="Times New Roman" w:cs="Times New Roman"/>
          <w:sz w:val="24"/>
          <w:szCs w:val="24"/>
          <w:lang w:val="sr-Cyrl-RS"/>
        </w:rPr>
        <w:t xml:space="preserve"> и стога – наставити са реализацијом планираних мера до достизања овог посебног циља</w:t>
      </w:r>
      <w:r w:rsidR="004C3BCE" w:rsidRPr="00DD6222">
        <w:rPr>
          <w:rFonts w:ascii="Times New Roman" w:eastAsia="Arial" w:hAnsi="Times New Roman" w:cs="Times New Roman"/>
          <w:sz w:val="24"/>
          <w:szCs w:val="24"/>
          <w:lang w:val="sr-Cyrl-RS"/>
        </w:rPr>
        <w:t>.</w:t>
      </w:r>
    </w:p>
    <w:p w14:paraId="214E71F9"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Мера 1.1</w:t>
      </w:r>
      <w:r w:rsidRPr="00DD6222">
        <w:rPr>
          <w:rFonts w:ascii="Times New Roman" w:eastAsia="Arial" w:hAnsi="Times New Roman" w:cs="Times New Roman"/>
          <w:sz w:val="24"/>
          <w:szCs w:val="24"/>
          <w:lang w:val="sr-Cyrl-RS"/>
        </w:rPr>
        <w:t xml:space="preserve">. Подршка иновативним програмима и услугама за активацију жена на тржишту рада, и њихову повећану запошљивост и самозапошљавање, те креирање радних места за жене са додатно отежаним приступом одрживом запошљавању и самозапошљавању. </w:t>
      </w:r>
    </w:p>
    <w:p w14:paraId="597727A3" w14:textId="77777777" w:rsidR="00DD6222" w:rsidRPr="00DD6222" w:rsidRDefault="006E3D5D" w:rsidP="00B72CB9">
      <w:pPr>
        <w:spacing w:after="120"/>
        <w:ind w:right="1" w:firstLine="1134"/>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З</w:t>
      </w:r>
      <w:r w:rsidR="00DD6222" w:rsidRPr="00DD6222">
        <w:rPr>
          <w:rFonts w:ascii="Times New Roman" w:eastAsia="Arial" w:hAnsi="Times New Roman" w:cs="Times New Roman"/>
          <w:sz w:val="24"/>
          <w:szCs w:val="24"/>
          <w:lang w:val="sr-Cyrl-RS"/>
        </w:rPr>
        <w:t>а реализацију ове мере планиране су укупно две активности и то:</w:t>
      </w:r>
    </w:p>
    <w:p w14:paraId="4B386B4F" w14:textId="77777777" w:rsidR="00DF22A5" w:rsidRDefault="00DD6222" w:rsidP="00B72CB9">
      <w:pPr>
        <w:pStyle w:val="ListParagraph"/>
        <w:numPr>
          <w:ilvl w:val="2"/>
          <w:numId w:val="33"/>
        </w:numPr>
        <w:pBdr>
          <w:top w:val="nil"/>
          <w:left w:val="nil"/>
          <w:bottom w:val="nil"/>
          <w:right w:val="nil"/>
          <w:between w:val="nil"/>
          <w:bar w:val="nil"/>
        </w:pBdr>
        <w:spacing w:after="120"/>
        <w:ind w:left="0" w:right="1" w:firstLine="1134"/>
        <w:contextualSpacing w:val="0"/>
        <w:jc w:val="both"/>
        <w:rPr>
          <w:rFonts w:ascii="Times New Roman" w:eastAsia="Times New Roman" w:hAnsi="Times New Roman" w:cs="Times New Roman"/>
          <w:sz w:val="24"/>
          <w:szCs w:val="24"/>
          <w:lang w:val="sr-Cyrl-RS"/>
        </w:rPr>
      </w:pPr>
      <w:r w:rsidRPr="00DF22A5">
        <w:rPr>
          <w:rFonts w:ascii="Times New Roman" w:eastAsia="Times New Roman" w:hAnsi="Times New Roman" w:cs="Times New Roman"/>
          <w:sz w:val="24"/>
          <w:szCs w:val="24"/>
          <w:lang w:val="sr-Cyrl-RS"/>
        </w:rPr>
        <w:t>Анализа ефеката сезонског рада на ангажоване жене и мушкарце и препоруке за унапређење положаја;</w:t>
      </w:r>
    </w:p>
    <w:p w14:paraId="4E79A066" w14:textId="77777777" w:rsidR="00DD6222" w:rsidRPr="00DF22A5" w:rsidRDefault="00DD6222" w:rsidP="00B72CB9">
      <w:pPr>
        <w:pStyle w:val="ListParagraph"/>
        <w:numPr>
          <w:ilvl w:val="2"/>
          <w:numId w:val="33"/>
        </w:numPr>
        <w:pBdr>
          <w:top w:val="nil"/>
          <w:left w:val="nil"/>
          <w:bottom w:val="nil"/>
          <w:right w:val="nil"/>
          <w:between w:val="nil"/>
          <w:bar w:val="nil"/>
        </w:pBdr>
        <w:spacing w:after="120"/>
        <w:ind w:left="0" w:right="1" w:firstLine="1134"/>
        <w:contextualSpacing w:val="0"/>
        <w:jc w:val="both"/>
        <w:rPr>
          <w:rFonts w:ascii="Times New Roman" w:eastAsia="Times New Roman" w:hAnsi="Times New Roman" w:cs="Times New Roman"/>
          <w:sz w:val="24"/>
          <w:szCs w:val="24"/>
          <w:lang w:val="sr-Cyrl-RS"/>
        </w:rPr>
      </w:pPr>
      <w:r w:rsidRPr="00DF22A5">
        <w:rPr>
          <w:rFonts w:ascii="Times New Roman" w:eastAsia="Times New Roman" w:hAnsi="Times New Roman" w:cs="Times New Roman"/>
          <w:sz w:val="24"/>
          <w:szCs w:val="24"/>
          <w:lang w:val="sr-Cyrl-RS"/>
        </w:rPr>
        <w:t>Анализа прекарног рада на квалитет свакодневног живота жена и мушкараца и препоруке за унапређење положаја.</w:t>
      </w:r>
    </w:p>
    <w:p w14:paraId="2B0B35B5" w14:textId="77777777" w:rsidR="003E60D1" w:rsidRDefault="00DD6222" w:rsidP="00B72CB9">
      <w:pPr>
        <w:spacing w:after="120"/>
        <w:ind w:right="1" w:firstLine="1134"/>
        <w:jc w:val="both"/>
        <w:rPr>
          <w:rFonts w:ascii="Times New Roman"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С обзиром на наведену меру, ове активности нису</w:t>
      </w:r>
      <w:r w:rsidR="00962C9C">
        <w:rPr>
          <w:rFonts w:ascii="Times New Roman" w:eastAsia="Arial" w:hAnsi="Times New Roman" w:cs="Times New Roman"/>
          <w:sz w:val="24"/>
          <w:szCs w:val="24"/>
          <w:lang w:val="sr-Cyrl-RS"/>
        </w:rPr>
        <w:t xml:space="preserve"> биле</w:t>
      </w:r>
      <w:r w:rsidRPr="00DD6222">
        <w:rPr>
          <w:rFonts w:ascii="Times New Roman" w:eastAsia="Arial" w:hAnsi="Times New Roman" w:cs="Times New Roman"/>
          <w:sz w:val="24"/>
          <w:szCs w:val="24"/>
          <w:lang w:val="sr-Cyrl-RS"/>
        </w:rPr>
        <w:t xml:space="preserve"> од приоритетног значаја за њену реализацију. Осим тога, обе активности су погрешно мапирале носиоца: ресорно Министарство, док је по Закону о министарствима надлежност у области рада и запошљавања </w:t>
      </w:r>
      <w:r w:rsidR="00962C9C">
        <w:rPr>
          <w:rFonts w:ascii="Times New Roman" w:eastAsia="Arial" w:hAnsi="Times New Roman" w:cs="Times New Roman"/>
          <w:sz w:val="24"/>
          <w:szCs w:val="24"/>
          <w:lang w:val="sr-Cyrl-RS"/>
        </w:rPr>
        <w:t xml:space="preserve">је </w:t>
      </w:r>
      <w:r w:rsidRPr="00DD6222">
        <w:rPr>
          <w:rFonts w:ascii="Times New Roman" w:eastAsia="Arial" w:hAnsi="Times New Roman" w:cs="Times New Roman"/>
          <w:sz w:val="24"/>
          <w:szCs w:val="24"/>
          <w:lang w:val="sr-Cyrl-RS"/>
        </w:rPr>
        <w:t xml:space="preserve">у оквиру Министарства за рад, запошљавање, борачка и социјална питања (у даљем тексту: МРЗБСП), које се изјаснило да не поседује потребне ресурсе за реализацију ове две анализе које се односе на сезонски и прекарни рад. Наведене две активности нису реализоване у 2022. и 2023. години. Имајући наведено у виду, као и чињеницу да је у 2019. </w:t>
      </w:r>
      <w:r w:rsidR="00962C9C">
        <w:rPr>
          <w:rFonts w:ascii="Times New Roman" w:eastAsia="Arial" w:hAnsi="Times New Roman" w:cs="Times New Roman"/>
          <w:sz w:val="24"/>
          <w:szCs w:val="24"/>
          <w:lang w:val="sr-Cyrl-RS"/>
        </w:rPr>
        <w:t xml:space="preserve">години </w:t>
      </w:r>
      <w:r w:rsidRPr="00DD6222">
        <w:rPr>
          <w:rFonts w:ascii="Times New Roman" w:eastAsia="Arial" w:hAnsi="Times New Roman" w:cs="Times New Roman"/>
          <w:sz w:val="24"/>
          <w:szCs w:val="24"/>
          <w:lang w:val="sr-Cyrl-RS"/>
        </w:rPr>
        <w:t xml:space="preserve">ГИЗ подржао НАЛЕД у изради анализе сезонског рада у Републици Србији, ресорно Министарство се обратило ГИЗ-у ради добијања информације </w:t>
      </w:r>
      <w:r w:rsidRPr="00DD6222">
        <w:rPr>
          <w:rFonts w:ascii="Times New Roman" w:eastAsia="Arial" w:hAnsi="Times New Roman" w:cs="Times New Roman"/>
          <w:sz w:val="24"/>
          <w:szCs w:val="24"/>
          <w:lang w:val="sr-Cyrl-RS"/>
        </w:rPr>
        <w:lastRenderedPageBreak/>
        <w:t xml:space="preserve">да ли је ова организација спремна да донаторским средствима подржи израду наведене две анализе у наредном периоду, нпр. током 2024. или 2025. године и </w:t>
      </w:r>
      <w:r w:rsidRPr="00DD6222">
        <w:rPr>
          <w:rFonts w:ascii="Times New Roman" w:eastAsia="Arial" w:hAnsi="Times New Roman" w:cs="Times New Roman"/>
          <w:sz w:val="24"/>
          <w:szCs w:val="24"/>
        </w:rPr>
        <w:t>15.</w:t>
      </w:r>
      <w:r w:rsidR="00062F64">
        <w:rPr>
          <w:rFonts w:ascii="Times New Roman" w:eastAsia="Arial" w:hAnsi="Times New Roman" w:cs="Times New Roman"/>
          <w:sz w:val="24"/>
          <w:szCs w:val="24"/>
          <w:lang w:val="sr-Cyrl-RS"/>
        </w:rPr>
        <w:t xml:space="preserve"> децембра </w:t>
      </w:r>
      <w:r w:rsidRPr="00DD6222">
        <w:rPr>
          <w:rFonts w:ascii="Times New Roman" w:eastAsia="Arial" w:hAnsi="Times New Roman" w:cs="Times New Roman"/>
          <w:sz w:val="24"/>
          <w:szCs w:val="24"/>
          <w:lang w:val="sr-Cyrl-RS"/>
        </w:rPr>
        <w:t>2023. године добило негативан одговор од ГИЗ-а јер сезонски и прек</w:t>
      </w:r>
      <w:r w:rsidR="00062F64">
        <w:rPr>
          <w:rFonts w:ascii="Times New Roman" w:eastAsia="Arial" w:hAnsi="Times New Roman" w:cs="Times New Roman"/>
          <w:sz w:val="24"/>
          <w:szCs w:val="24"/>
          <w:lang w:val="sr-Cyrl-RS"/>
        </w:rPr>
        <w:t>а</w:t>
      </w:r>
      <w:r w:rsidRPr="00DD6222">
        <w:rPr>
          <w:rFonts w:ascii="Times New Roman" w:eastAsia="Arial" w:hAnsi="Times New Roman" w:cs="Times New Roman"/>
          <w:sz w:val="24"/>
          <w:szCs w:val="24"/>
          <w:lang w:val="sr-Cyrl-RS"/>
        </w:rPr>
        <w:t>рни рад</w:t>
      </w:r>
      <w:r w:rsidRPr="00DD6222">
        <w:rPr>
          <w:rFonts w:ascii="Times New Roman" w:hAnsi="Times New Roman" w:cs="Times New Roman"/>
          <w:sz w:val="24"/>
          <w:szCs w:val="24"/>
          <w:lang w:val="sr-Cyrl-RS"/>
        </w:rPr>
        <w:t xml:space="preserve"> нису у фокусу пројекта „Подршка социјалном укључивању</w:t>
      </w:r>
      <w:r w:rsidR="00B36CD3" w:rsidRPr="003E60D1">
        <w:rPr>
          <w:rFonts w:ascii="Times New Roman" w:eastAsia="Arial" w:hAnsi="Times New Roman" w:cs="Times New Roman"/>
          <w:sz w:val="24"/>
          <w:szCs w:val="24"/>
          <w:lang w:val="sr-Cyrl-RS"/>
        </w:rPr>
        <w:t>”</w:t>
      </w:r>
      <w:r w:rsidRPr="00DD6222">
        <w:rPr>
          <w:rFonts w:ascii="Times New Roman" w:hAnsi="Times New Roman" w:cs="Times New Roman"/>
          <w:sz w:val="24"/>
          <w:szCs w:val="24"/>
          <w:lang w:val="sr-Cyrl-RS"/>
        </w:rPr>
        <w:t xml:space="preserve">. </w:t>
      </w:r>
    </w:p>
    <w:p w14:paraId="6818339F" w14:textId="77777777" w:rsidR="00DD6222" w:rsidRPr="00DD6222" w:rsidRDefault="003E60D1" w:rsidP="00B72CB9">
      <w:pPr>
        <w:spacing w:after="120"/>
        <w:ind w:right="1" w:firstLine="1134"/>
        <w:jc w:val="both"/>
        <w:rPr>
          <w:rFonts w:ascii="Times New Roman" w:eastAsia="Arial" w:hAnsi="Times New Roman" w:cs="Times New Roman"/>
          <w:sz w:val="24"/>
          <w:szCs w:val="24"/>
          <w:lang w:val="sr-Cyrl-RS"/>
        </w:rPr>
      </w:pPr>
      <w:r w:rsidRPr="003E60D1">
        <w:rPr>
          <w:rFonts w:ascii="Times New Roman" w:hAnsi="Times New Roman" w:cs="Times New Roman"/>
          <w:b/>
          <w:sz w:val="24"/>
          <w:szCs w:val="24"/>
          <w:lang w:val="sr-Cyrl-RS"/>
        </w:rPr>
        <w:t>Закључак:</w:t>
      </w:r>
      <w:r>
        <w:rPr>
          <w:rFonts w:ascii="Times New Roman" w:hAnsi="Times New Roman" w:cs="Times New Roman"/>
          <w:sz w:val="24"/>
          <w:szCs w:val="24"/>
          <w:lang w:val="sr-Cyrl-RS"/>
        </w:rPr>
        <w:t xml:space="preserve"> На основу наведеног, ресорно М</w:t>
      </w:r>
      <w:r w:rsidR="00962C9C">
        <w:rPr>
          <w:rFonts w:ascii="Times New Roman" w:hAnsi="Times New Roman" w:cs="Times New Roman"/>
          <w:sz w:val="24"/>
          <w:szCs w:val="24"/>
          <w:lang w:val="sr-Cyrl-RS"/>
        </w:rPr>
        <w:t xml:space="preserve">инистарство је дошло до закључка да наведене две активности са </w:t>
      </w:r>
      <w:r w:rsidR="00962C9C" w:rsidRPr="00962C9C">
        <w:rPr>
          <w:rFonts w:ascii="Times New Roman" w:hAnsi="Times New Roman" w:cs="Times New Roman"/>
          <w:sz w:val="24"/>
          <w:szCs w:val="24"/>
          <w:lang w:val="sr-Cyrl-RS"/>
        </w:rPr>
        <w:t>предложеним</w:t>
      </w:r>
      <w:r w:rsidR="00DD6222" w:rsidRPr="00962C9C">
        <w:rPr>
          <w:rFonts w:ascii="Times New Roman" w:eastAsia="Arial" w:hAnsi="Times New Roman" w:cs="Times New Roman"/>
          <w:sz w:val="24"/>
          <w:szCs w:val="24"/>
          <w:lang w:val="sr-Cyrl-RS"/>
        </w:rPr>
        <w:t xml:space="preserve"> анализ</w:t>
      </w:r>
      <w:r w:rsidR="00A91331">
        <w:rPr>
          <w:rFonts w:ascii="Times New Roman" w:eastAsia="Arial" w:hAnsi="Times New Roman" w:cs="Times New Roman"/>
          <w:sz w:val="24"/>
          <w:szCs w:val="24"/>
          <w:lang w:val="sr-Cyrl-RS"/>
        </w:rPr>
        <w:t>а</w:t>
      </w:r>
      <w:r w:rsidR="00962C9C" w:rsidRPr="00962C9C">
        <w:rPr>
          <w:rFonts w:ascii="Times New Roman" w:eastAsia="Arial" w:hAnsi="Times New Roman" w:cs="Times New Roman"/>
          <w:sz w:val="24"/>
          <w:szCs w:val="24"/>
          <w:lang w:val="sr-Cyrl-RS"/>
        </w:rPr>
        <w:t>ма</w:t>
      </w:r>
      <w:r w:rsidR="00A91331">
        <w:rPr>
          <w:rFonts w:ascii="Times New Roman" w:eastAsia="Arial" w:hAnsi="Times New Roman" w:cs="Times New Roman"/>
          <w:sz w:val="24"/>
          <w:szCs w:val="24"/>
          <w:lang w:val="sr-Cyrl-RS"/>
        </w:rPr>
        <w:t xml:space="preserve"> су погрешно мапиране и не доприносе смањењу родног јаза и стога их</w:t>
      </w:r>
      <w:r w:rsidR="00962C9C" w:rsidRPr="00962C9C">
        <w:rPr>
          <w:rFonts w:ascii="Times New Roman" w:eastAsia="Arial" w:hAnsi="Times New Roman" w:cs="Times New Roman"/>
          <w:sz w:val="24"/>
          <w:szCs w:val="24"/>
          <w:lang w:val="sr-Cyrl-RS"/>
        </w:rPr>
        <w:t xml:space="preserve"> треба </w:t>
      </w:r>
      <w:r w:rsidR="00962C9C" w:rsidRPr="005D4C53">
        <w:rPr>
          <w:rFonts w:ascii="Times New Roman" w:eastAsia="Arial" w:hAnsi="Times New Roman" w:cs="Times New Roman"/>
          <w:sz w:val="24"/>
          <w:szCs w:val="24"/>
          <w:lang w:val="sr-Cyrl-RS"/>
        </w:rPr>
        <w:t>изоставити</w:t>
      </w:r>
      <w:r w:rsidR="00DD6222" w:rsidRPr="005D4C53">
        <w:rPr>
          <w:rFonts w:ascii="Times New Roman" w:eastAsia="Arial" w:hAnsi="Times New Roman" w:cs="Times New Roman"/>
          <w:sz w:val="24"/>
          <w:szCs w:val="24"/>
          <w:lang w:val="sr-Cyrl-RS"/>
        </w:rPr>
        <w:t xml:space="preserve"> из </w:t>
      </w:r>
      <w:r w:rsidR="00B72CB9" w:rsidRPr="005D4C53">
        <w:rPr>
          <w:rFonts w:ascii="Times New Roman" w:eastAsia="Arial" w:hAnsi="Times New Roman" w:cs="Times New Roman"/>
          <w:sz w:val="24"/>
          <w:szCs w:val="24"/>
          <w:lang w:val="sr-Cyrl-RS"/>
        </w:rPr>
        <w:t xml:space="preserve">другог по реду </w:t>
      </w:r>
      <w:r w:rsidR="006E3D5D" w:rsidRPr="005D4C53">
        <w:rPr>
          <w:rFonts w:ascii="Times New Roman" w:eastAsia="Arial" w:hAnsi="Times New Roman" w:cs="Times New Roman"/>
          <w:sz w:val="24"/>
          <w:szCs w:val="24"/>
          <w:lang w:val="sr-Cyrl-RS"/>
        </w:rPr>
        <w:t>А</w:t>
      </w:r>
      <w:r w:rsidR="00DD6222" w:rsidRPr="005D4C53">
        <w:rPr>
          <w:rFonts w:ascii="Times New Roman" w:eastAsia="Arial" w:hAnsi="Times New Roman" w:cs="Times New Roman"/>
          <w:sz w:val="24"/>
          <w:szCs w:val="24"/>
          <w:lang w:val="sr-Cyrl-RS"/>
        </w:rPr>
        <w:t>кционог</w:t>
      </w:r>
      <w:r w:rsidR="00B72CB9">
        <w:rPr>
          <w:rFonts w:ascii="Times New Roman" w:eastAsia="Arial" w:hAnsi="Times New Roman" w:cs="Times New Roman"/>
          <w:sz w:val="24"/>
          <w:szCs w:val="24"/>
          <w:lang w:val="sr-Cyrl-RS"/>
        </w:rPr>
        <w:t xml:space="preserve"> плана.</w:t>
      </w:r>
    </w:p>
    <w:p w14:paraId="038156E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Мера 1.2.</w:t>
      </w:r>
      <w:r w:rsidRPr="00DD6222">
        <w:rPr>
          <w:rFonts w:ascii="Times New Roman" w:eastAsia="Arial" w:hAnsi="Times New Roman" w:cs="Times New Roman"/>
          <w:sz w:val="24"/>
          <w:szCs w:val="24"/>
          <w:lang w:val="sr-Cyrl-RS"/>
        </w:rPr>
        <w:t xml:space="preserve"> Препознавање, вредновање и редистрибуција неплаћеног кућног рада и повећање расположивог времена за плаћени рад, лични развој и слободно време. За реализацију ове мере планиране су укупно три активности, и то:</w:t>
      </w:r>
    </w:p>
    <w:p w14:paraId="13F04E64" w14:textId="77777777" w:rsidR="00DD6222" w:rsidRPr="00DD6222" w:rsidRDefault="00DD6222" w:rsidP="00B72CB9">
      <w:pPr>
        <w:spacing w:after="120"/>
        <w:ind w:right="1" w:firstLine="1134"/>
        <w:jc w:val="both"/>
        <w:rPr>
          <w:rFonts w:ascii="Times New Roman" w:eastAsia="Times New Roman" w:hAnsi="Times New Roman" w:cs="Times New Roman"/>
          <w:sz w:val="24"/>
          <w:szCs w:val="24"/>
          <w:lang w:val="sr-Cyrl-RS"/>
        </w:rPr>
      </w:pPr>
      <w:r w:rsidRPr="00DD6222">
        <w:rPr>
          <w:rFonts w:ascii="Times New Roman" w:eastAsia="Times New Roman" w:hAnsi="Times New Roman" w:cs="Times New Roman"/>
          <w:sz w:val="24"/>
          <w:szCs w:val="24"/>
          <w:lang w:val="sr-Cyrl-RS"/>
        </w:rPr>
        <w:t>1.2.1. Мапирање постојећих услуга које доприносе смањењу неплаћеног кућног рада на свим нивоима;</w:t>
      </w:r>
    </w:p>
    <w:p w14:paraId="04FBFDB7" w14:textId="77777777" w:rsidR="00DD6222" w:rsidRPr="00DD6222" w:rsidRDefault="00DD6222" w:rsidP="00B72CB9">
      <w:pPr>
        <w:spacing w:after="120"/>
        <w:ind w:right="1" w:firstLine="1134"/>
        <w:jc w:val="both"/>
        <w:rPr>
          <w:rFonts w:ascii="Times New Roman" w:eastAsia="Times New Roman" w:hAnsi="Times New Roman" w:cs="Times New Roman"/>
          <w:sz w:val="24"/>
          <w:szCs w:val="24"/>
          <w:lang w:val="sr-Cyrl-RS"/>
        </w:rPr>
      </w:pPr>
      <w:r w:rsidRPr="00DD6222">
        <w:rPr>
          <w:rFonts w:ascii="Times New Roman" w:eastAsia="Times New Roman" w:hAnsi="Times New Roman" w:cs="Times New Roman"/>
          <w:sz w:val="24"/>
          <w:szCs w:val="24"/>
          <w:lang w:val="sr-Cyrl-RS"/>
        </w:rPr>
        <w:t>1.2.2. Израда анализе правног, фискалног и пореског система и предлог оквира за вредновање неплаћеног рада кроз различите фискалне и пореске мере;</w:t>
      </w:r>
    </w:p>
    <w:p w14:paraId="52410F79" w14:textId="77777777" w:rsidR="00DD6222" w:rsidRPr="00DD6222" w:rsidRDefault="00DD6222" w:rsidP="00B72CB9">
      <w:pPr>
        <w:spacing w:after="120"/>
        <w:ind w:right="1" w:firstLine="1134"/>
        <w:jc w:val="both"/>
        <w:rPr>
          <w:rFonts w:ascii="Times New Roman" w:eastAsia="Times New Roman" w:hAnsi="Times New Roman" w:cs="Times New Roman"/>
          <w:sz w:val="24"/>
          <w:szCs w:val="24"/>
          <w:lang w:val="sr-Cyrl-RS"/>
        </w:rPr>
      </w:pPr>
      <w:r w:rsidRPr="00DD6222">
        <w:rPr>
          <w:rFonts w:ascii="Times New Roman" w:eastAsia="Times New Roman" w:hAnsi="Times New Roman" w:cs="Times New Roman"/>
          <w:sz w:val="24"/>
          <w:szCs w:val="24"/>
          <w:lang w:val="sr-Cyrl-RS"/>
        </w:rPr>
        <w:t>1.2.3. Едукативни програми и кампање о равномерној расподели неплаћеног кућног рада и бриге о деци и старијима у породици.</w:t>
      </w:r>
    </w:p>
    <w:p w14:paraId="24FB856D" w14:textId="77777777" w:rsidR="00DD6222" w:rsidRPr="003E60D1" w:rsidRDefault="00DD6222" w:rsidP="00B72CB9">
      <w:pPr>
        <w:spacing w:after="120"/>
        <w:ind w:right="1" w:firstLine="1134"/>
        <w:jc w:val="both"/>
        <w:rPr>
          <w:rFonts w:ascii="Times New Roman" w:eastAsia="Arial" w:hAnsi="Times New Roman" w:cs="Times New Roman"/>
          <w:sz w:val="24"/>
          <w:szCs w:val="24"/>
          <w:lang w:val="sr-Cyrl-RS"/>
        </w:rPr>
      </w:pPr>
      <w:r w:rsidRPr="003E60D1">
        <w:rPr>
          <w:rFonts w:ascii="Times New Roman" w:eastAsia="Arial" w:hAnsi="Times New Roman" w:cs="Times New Roman"/>
          <w:b/>
          <w:sz w:val="24"/>
          <w:szCs w:val="24"/>
          <w:lang w:val="sr-Cyrl-RS"/>
        </w:rPr>
        <w:t>Резултат:</w:t>
      </w:r>
      <w:r w:rsidR="00962C9C" w:rsidRPr="003E60D1">
        <w:rPr>
          <w:rFonts w:ascii="Times New Roman" w:eastAsia="Arial" w:hAnsi="Times New Roman" w:cs="Times New Roman"/>
          <w:sz w:val="24"/>
          <w:szCs w:val="24"/>
          <w:lang w:val="sr-Cyrl-RS"/>
        </w:rPr>
        <w:t xml:space="preserve"> Прва активност је спроведена</w:t>
      </w:r>
      <w:r w:rsidR="00C103F5">
        <w:rPr>
          <w:rFonts w:ascii="Times New Roman" w:eastAsia="Arial" w:hAnsi="Times New Roman" w:cs="Times New Roman"/>
          <w:sz w:val="24"/>
          <w:szCs w:val="24"/>
          <w:lang w:val="sr-Cyrl-RS"/>
        </w:rPr>
        <w:t xml:space="preserve"> у 2023. години</w:t>
      </w:r>
      <w:r w:rsidR="003E60D1" w:rsidRPr="003E60D1">
        <w:rPr>
          <w:rFonts w:ascii="Times New Roman" w:eastAsia="Arial" w:hAnsi="Times New Roman" w:cs="Times New Roman"/>
          <w:sz w:val="24"/>
          <w:szCs w:val="24"/>
          <w:lang w:val="sr-Cyrl-RS"/>
        </w:rPr>
        <w:t xml:space="preserve">. </w:t>
      </w:r>
      <w:r w:rsidR="00962C9C" w:rsidRPr="003E60D1">
        <w:rPr>
          <w:rFonts w:ascii="Times New Roman" w:eastAsia="Arial" w:hAnsi="Times New Roman" w:cs="Times New Roman"/>
          <w:sz w:val="24"/>
          <w:szCs w:val="24"/>
          <w:lang w:val="sr-Cyrl-RS"/>
        </w:rPr>
        <w:t xml:space="preserve">Наиме, </w:t>
      </w:r>
      <w:r w:rsidR="003E60D1" w:rsidRPr="003E60D1">
        <w:rPr>
          <w:rFonts w:ascii="Times New Roman" w:eastAsia="Arial" w:hAnsi="Times New Roman" w:cs="Times New Roman"/>
          <w:sz w:val="24"/>
          <w:szCs w:val="24"/>
          <w:lang w:val="sr-Cyrl-RS"/>
        </w:rPr>
        <w:t>Министарство за рад, запошљавање, борачка и социјална питања (у даљем тексту: МРЗБСП)</w:t>
      </w:r>
      <w:r w:rsidR="00C103F5">
        <w:rPr>
          <w:rFonts w:ascii="Times New Roman" w:eastAsia="Arial" w:hAnsi="Times New Roman" w:cs="Times New Roman"/>
          <w:sz w:val="24"/>
          <w:szCs w:val="24"/>
          <w:lang w:val="sr-Cyrl-RS"/>
        </w:rPr>
        <w:t xml:space="preserve"> је</w:t>
      </w:r>
      <w:r w:rsidR="003E60D1" w:rsidRPr="003E60D1">
        <w:rPr>
          <w:rFonts w:ascii="Times New Roman" w:eastAsia="Arial" w:hAnsi="Times New Roman" w:cs="Times New Roman"/>
          <w:sz w:val="24"/>
          <w:szCs w:val="24"/>
        </w:rPr>
        <w:t xml:space="preserve"> </w:t>
      </w:r>
      <w:r w:rsidR="003E60D1" w:rsidRPr="003E60D1">
        <w:rPr>
          <w:rFonts w:ascii="Times New Roman" w:eastAsia="Arial" w:hAnsi="Times New Roman" w:cs="Times New Roman"/>
          <w:sz w:val="24"/>
          <w:szCs w:val="24"/>
          <w:lang w:val="sr-Cyrl-RS"/>
        </w:rPr>
        <w:t xml:space="preserve">известило </w:t>
      </w:r>
      <w:r w:rsidR="00C103F5">
        <w:rPr>
          <w:rFonts w:ascii="Times New Roman" w:eastAsia="Arial" w:hAnsi="Times New Roman" w:cs="Times New Roman"/>
          <w:sz w:val="24"/>
          <w:szCs w:val="24"/>
          <w:lang w:val="sr-Cyrl-RS"/>
        </w:rPr>
        <w:t>ресорно Министарство</w:t>
      </w:r>
      <w:r w:rsidR="003E60D1" w:rsidRPr="003E60D1">
        <w:rPr>
          <w:rFonts w:ascii="Times New Roman" w:eastAsia="Arial" w:hAnsi="Times New Roman" w:cs="Times New Roman"/>
          <w:sz w:val="24"/>
          <w:szCs w:val="24"/>
          <w:lang w:val="sr-Cyrl-RS"/>
        </w:rPr>
        <w:t xml:space="preserve"> да је у децембру 2023. године је објављен извештај Републичког завода за социјалну заштиту о лиценцираним пружаоцима услуга социјалне заштите за 2022. годину. У овом извештају су наведене и услуге које могу утицати на смањење неплаћеног кућног рада, а извештај је објављен на интернет страници Републичког завода за социјалну заштиту. Поред наведеног, </w:t>
      </w:r>
      <w:r w:rsidR="00962C9C" w:rsidRPr="003E60D1">
        <w:rPr>
          <w:rFonts w:ascii="Times New Roman" w:eastAsia="Arial" w:hAnsi="Times New Roman" w:cs="Times New Roman"/>
          <w:sz w:val="24"/>
          <w:szCs w:val="24"/>
          <w:lang w:val="sr-Cyrl-RS"/>
        </w:rPr>
        <w:t>о</w:t>
      </w:r>
      <w:r w:rsidRPr="003E60D1">
        <w:rPr>
          <w:rFonts w:ascii="Times New Roman" w:eastAsia="Arial" w:hAnsi="Times New Roman" w:cs="Times New Roman"/>
          <w:sz w:val="24"/>
          <w:szCs w:val="24"/>
          <w:lang w:val="sr-Cyrl-RS"/>
        </w:rPr>
        <w:t>д стране ресорног Министарства образована је Радна група за израду Правилника о методологији за обрачун неплаћеног кућног рада, 17. октобра 2023. године. Чланови Радне групе су, поред представника ресорног Министарства, били представници Министарства финансија, Мининстарства за рад, запошљавањање, борачка и социјална питања, Министарства здравља и Републичког завода за сататистику. Током 2023. године одржано је два састанка поменуте Радне групе и то: 17. новембра 2023. године и 22. децембра 2023. године. На другом састанку Радне групе, 22. децембра 2023. године, представљен је Предлог поменутог правилника и извршене су измене у документу у складу са коментарима и сугестијама ресорних органа</w:t>
      </w:r>
      <w:r w:rsidR="00C103F5">
        <w:rPr>
          <w:rFonts w:ascii="Times New Roman" w:eastAsia="Arial" w:hAnsi="Times New Roman" w:cs="Times New Roman"/>
          <w:sz w:val="24"/>
          <w:szCs w:val="24"/>
          <w:lang w:val="sr-Cyrl-RS"/>
        </w:rPr>
        <w:t xml:space="preserve"> закључно са 28. децембром 2023. године</w:t>
      </w:r>
      <w:r w:rsidRPr="003E60D1">
        <w:rPr>
          <w:rFonts w:ascii="Times New Roman" w:eastAsia="Arial" w:hAnsi="Times New Roman" w:cs="Times New Roman"/>
          <w:sz w:val="24"/>
          <w:szCs w:val="24"/>
          <w:lang w:val="sr-Cyrl-RS"/>
        </w:rPr>
        <w:t xml:space="preserve">. Након </w:t>
      </w:r>
      <w:r w:rsidR="00C103F5">
        <w:rPr>
          <w:rFonts w:ascii="Times New Roman" w:eastAsia="Arial" w:hAnsi="Times New Roman" w:cs="Times New Roman"/>
          <w:sz w:val="24"/>
          <w:szCs w:val="24"/>
          <w:lang w:val="sr-Cyrl-RS"/>
        </w:rPr>
        <w:t xml:space="preserve">прибављања мишљења надлежних органа и </w:t>
      </w:r>
      <w:r w:rsidR="00062F64">
        <w:rPr>
          <w:rFonts w:ascii="Times New Roman" w:eastAsia="Arial" w:hAnsi="Times New Roman" w:cs="Times New Roman"/>
          <w:sz w:val="24"/>
          <w:szCs w:val="24"/>
          <w:lang w:val="sr-Cyrl-RS"/>
        </w:rPr>
        <w:t>правнотехничке</w:t>
      </w:r>
      <w:r w:rsidR="00962C9C" w:rsidRPr="003E60D1">
        <w:rPr>
          <w:rFonts w:ascii="Times New Roman" w:eastAsia="Arial" w:hAnsi="Times New Roman" w:cs="Times New Roman"/>
          <w:sz w:val="24"/>
          <w:szCs w:val="24"/>
          <w:lang w:val="sr-Cyrl-RS"/>
        </w:rPr>
        <w:t xml:space="preserve"> редакције текста</w:t>
      </w:r>
      <w:r w:rsidRPr="003E60D1">
        <w:rPr>
          <w:rFonts w:ascii="Times New Roman" w:eastAsia="Arial" w:hAnsi="Times New Roman" w:cs="Times New Roman"/>
          <w:sz w:val="24"/>
          <w:szCs w:val="24"/>
          <w:lang w:val="sr-Cyrl-RS"/>
        </w:rPr>
        <w:t xml:space="preserve"> Правилник је објављен у „Службеном гласнику РС”</w:t>
      </w:r>
      <w:r w:rsidR="00B36CD3">
        <w:rPr>
          <w:rFonts w:ascii="Times New Roman" w:eastAsia="Arial" w:hAnsi="Times New Roman" w:cs="Times New Roman"/>
          <w:sz w:val="24"/>
          <w:szCs w:val="24"/>
          <w:lang w:val="sr-Cyrl-RS"/>
        </w:rPr>
        <w:t>,</w:t>
      </w:r>
      <w:r w:rsidR="003E60D1" w:rsidRPr="003E60D1">
        <w:rPr>
          <w:rFonts w:ascii="Times New Roman" w:eastAsia="Arial" w:hAnsi="Times New Roman" w:cs="Times New Roman"/>
          <w:sz w:val="24"/>
          <w:szCs w:val="24"/>
          <w:lang w:val="sr-Cyrl-RS"/>
        </w:rPr>
        <w:t xml:space="preserve"> број 18/24,</w:t>
      </w:r>
      <w:r w:rsidRPr="003E60D1">
        <w:rPr>
          <w:rFonts w:ascii="Times New Roman" w:eastAsia="Arial" w:hAnsi="Times New Roman" w:cs="Times New Roman"/>
          <w:sz w:val="24"/>
          <w:szCs w:val="24"/>
          <w:lang w:val="sr-Cyrl-RS"/>
        </w:rPr>
        <w:t xml:space="preserve"> 8. марта 2024. године и ступио</w:t>
      </w:r>
      <w:r w:rsidR="003E60D1" w:rsidRPr="003E60D1">
        <w:rPr>
          <w:rFonts w:ascii="Times New Roman" w:eastAsia="Arial" w:hAnsi="Times New Roman" w:cs="Times New Roman"/>
          <w:sz w:val="24"/>
          <w:szCs w:val="24"/>
          <w:lang w:val="sr-Cyrl-RS"/>
        </w:rPr>
        <w:t xml:space="preserve"> је</w:t>
      </w:r>
      <w:r w:rsidRPr="003E60D1">
        <w:rPr>
          <w:rFonts w:ascii="Times New Roman" w:eastAsia="Arial" w:hAnsi="Times New Roman" w:cs="Times New Roman"/>
          <w:sz w:val="24"/>
          <w:szCs w:val="24"/>
          <w:lang w:val="sr-Cyrl-RS"/>
        </w:rPr>
        <w:t xml:space="preserve"> на снагу 16. марта 2024. године. </w:t>
      </w:r>
    </w:p>
    <w:p w14:paraId="603A72B9" w14:textId="77777777" w:rsidR="003E60D1" w:rsidRPr="003E60D1" w:rsidRDefault="00DD6222" w:rsidP="00B72CB9">
      <w:pPr>
        <w:spacing w:after="120"/>
        <w:ind w:right="1" w:firstLine="1134"/>
        <w:jc w:val="both"/>
        <w:rPr>
          <w:rFonts w:ascii="Times New Roman" w:eastAsia="Arial" w:hAnsi="Times New Roman" w:cs="Times New Roman"/>
          <w:sz w:val="24"/>
          <w:szCs w:val="24"/>
          <w:lang w:val="sr-Cyrl-RS"/>
        </w:rPr>
      </w:pPr>
      <w:r w:rsidRPr="003E60D1">
        <w:rPr>
          <w:rFonts w:ascii="Times New Roman" w:eastAsia="Arial" w:hAnsi="Times New Roman" w:cs="Times New Roman"/>
          <w:sz w:val="24"/>
          <w:szCs w:val="24"/>
          <w:lang w:val="sr-Cyrl-RS"/>
        </w:rPr>
        <w:t>Активност 1.2.2</w:t>
      </w:r>
      <w:r w:rsidR="003E60D1">
        <w:rPr>
          <w:rFonts w:ascii="Times New Roman" w:eastAsia="Arial" w:hAnsi="Times New Roman" w:cs="Times New Roman"/>
          <w:sz w:val="24"/>
          <w:szCs w:val="24"/>
          <w:lang w:val="sr-Cyrl-RS"/>
        </w:rPr>
        <w:t>.</w:t>
      </w:r>
      <w:r w:rsidRPr="003E60D1">
        <w:rPr>
          <w:rFonts w:ascii="Times New Roman" w:eastAsia="Arial" w:hAnsi="Times New Roman" w:cs="Times New Roman"/>
          <w:sz w:val="24"/>
          <w:szCs w:val="24"/>
          <w:lang w:val="sr-Cyrl-RS"/>
        </w:rPr>
        <w:t xml:space="preserve"> није реализована</w:t>
      </w:r>
      <w:r w:rsidR="003E60D1">
        <w:rPr>
          <w:rFonts w:ascii="Times New Roman" w:eastAsia="Arial" w:hAnsi="Times New Roman" w:cs="Times New Roman"/>
          <w:sz w:val="24"/>
          <w:szCs w:val="24"/>
          <w:lang w:val="sr-Cyrl-RS"/>
        </w:rPr>
        <w:t xml:space="preserve"> и тренутно не постоје расположиви ресурси за њену реализацију</w:t>
      </w:r>
      <w:r w:rsidRPr="003E60D1">
        <w:rPr>
          <w:rFonts w:ascii="Times New Roman" w:eastAsia="Arial" w:hAnsi="Times New Roman" w:cs="Times New Roman"/>
          <w:sz w:val="24"/>
          <w:szCs w:val="24"/>
          <w:lang w:val="sr-Cyrl-RS"/>
        </w:rPr>
        <w:t xml:space="preserve">. </w:t>
      </w:r>
    </w:p>
    <w:p w14:paraId="3D501207" w14:textId="77777777" w:rsidR="00DD6222" w:rsidRPr="00FB37BE" w:rsidRDefault="003E60D1" w:rsidP="00B72CB9">
      <w:pPr>
        <w:spacing w:after="120"/>
        <w:ind w:right="1" w:firstLine="1134"/>
        <w:jc w:val="both"/>
        <w:rPr>
          <w:rFonts w:ascii="Times New Roman" w:eastAsia="Arial" w:hAnsi="Times New Roman" w:cs="Times New Roman"/>
          <w:sz w:val="24"/>
          <w:szCs w:val="24"/>
          <w:lang w:val="sr-Cyrl-RS"/>
        </w:rPr>
      </w:pPr>
      <w:r w:rsidRPr="003E60D1">
        <w:rPr>
          <w:rFonts w:ascii="Times New Roman" w:eastAsia="Arial" w:hAnsi="Times New Roman" w:cs="Times New Roman"/>
          <w:sz w:val="24"/>
          <w:szCs w:val="24"/>
          <w:lang w:val="sr-Cyrl-RS"/>
        </w:rPr>
        <w:t xml:space="preserve">Активност 1.2.3. је започета са реализацијом, о чему је известило </w:t>
      </w:r>
      <w:r w:rsidR="00DD6222" w:rsidRPr="003E60D1">
        <w:rPr>
          <w:rFonts w:ascii="Times New Roman" w:eastAsia="Arial" w:hAnsi="Times New Roman" w:cs="Times New Roman"/>
          <w:sz w:val="24"/>
          <w:szCs w:val="24"/>
          <w:lang w:val="sr-Cyrl-RS"/>
        </w:rPr>
        <w:t xml:space="preserve">Координационо тело за родну равноправност (у даљем тексту: КТРР) </w:t>
      </w:r>
      <w:r w:rsidRPr="003E60D1">
        <w:rPr>
          <w:rFonts w:ascii="Times New Roman" w:eastAsia="Arial" w:hAnsi="Times New Roman" w:cs="Times New Roman"/>
          <w:sz w:val="24"/>
          <w:szCs w:val="24"/>
          <w:lang w:val="sr-Cyrl-RS"/>
        </w:rPr>
        <w:t xml:space="preserve">у </w:t>
      </w:r>
      <w:r w:rsidR="00DD6222" w:rsidRPr="003E60D1">
        <w:rPr>
          <w:rFonts w:ascii="Times New Roman" w:eastAsia="Arial" w:hAnsi="Times New Roman" w:cs="Times New Roman"/>
          <w:sz w:val="24"/>
          <w:szCs w:val="24"/>
          <w:lang w:val="sr-Cyrl-RS"/>
        </w:rPr>
        <w:t xml:space="preserve">допису од 29. фебруара 2024. године, </w:t>
      </w:r>
      <w:r w:rsidRPr="003E60D1">
        <w:rPr>
          <w:rFonts w:ascii="Times New Roman" w:eastAsia="Arial" w:hAnsi="Times New Roman" w:cs="Times New Roman"/>
          <w:sz w:val="24"/>
          <w:szCs w:val="24"/>
          <w:lang w:val="sr-Cyrl-RS"/>
        </w:rPr>
        <w:t>при чему</w:t>
      </w:r>
      <w:r w:rsidR="00DD6222" w:rsidRPr="003E60D1">
        <w:rPr>
          <w:rFonts w:ascii="Times New Roman" w:eastAsia="Arial" w:hAnsi="Times New Roman" w:cs="Times New Roman"/>
          <w:sz w:val="24"/>
          <w:szCs w:val="24"/>
          <w:lang w:val="sr-Cyrl-RS"/>
        </w:rPr>
        <w:t xml:space="preserve"> КТРР није доставило </w:t>
      </w:r>
      <w:r w:rsidR="00B36CD3">
        <w:rPr>
          <w:rFonts w:ascii="Times New Roman" w:eastAsia="Arial" w:hAnsi="Times New Roman" w:cs="Times New Roman"/>
          <w:sz w:val="24"/>
          <w:szCs w:val="24"/>
          <w:lang w:val="sr-Cyrl-RS"/>
        </w:rPr>
        <w:t xml:space="preserve">и </w:t>
      </w:r>
      <w:r w:rsidR="00DD6222" w:rsidRPr="003E60D1">
        <w:rPr>
          <w:rFonts w:ascii="Times New Roman" w:eastAsia="Arial" w:hAnsi="Times New Roman" w:cs="Times New Roman"/>
          <w:sz w:val="24"/>
          <w:szCs w:val="24"/>
          <w:lang w:val="sr-Cyrl-RS"/>
        </w:rPr>
        <w:t xml:space="preserve">детаљније информације о предузетим радњама у вези са </w:t>
      </w:r>
      <w:r w:rsidR="00DD6222" w:rsidRPr="00FB37BE">
        <w:rPr>
          <w:rFonts w:ascii="Times New Roman" w:eastAsia="Arial" w:hAnsi="Times New Roman" w:cs="Times New Roman"/>
          <w:sz w:val="24"/>
          <w:szCs w:val="24"/>
          <w:lang w:val="sr-Cyrl-RS"/>
        </w:rPr>
        <w:t>реализацијом наведене активности</w:t>
      </w:r>
      <w:r w:rsidRPr="00FB37BE">
        <w:rPr>
          <w:rFonts w:ascii="Times New Roman" w:eastAsia="Arial" w:hAnsi="Times New Roman" w:cs="Times New Roman"/>
          <w:sz w:val="24"/>
          <w:szCs w:val="24"/>
          <w:lang w:val="sr-Cyrl-RS"/>
        </w:rPr>
        <w:t xml:space="preserve"> и тренутном статусу</w:t>
      </w:r>
      <w:r w:rsidR="00DD6222" w:rsidRPr="00FB37BE">
        <w:rPr>
          <w:rFonts w:ascii="Times New Roman" w:eastAsia="Arial" w:hAnsi="Times New Roman" w:cs="Times New Roman"/>
          <w:sz w:val="24"/>
          <w:szCs w:val="24"/>
          <w:lang w:val="sr-Cyrl-RS"/>
        </w:rPr>
        <w:t xml:space="preserve">. </w:t>
      </w:r>
    </w:p>
    <w:p w14:paraId="43D062D2" w14:textId="77777777" w:rsidR="00DD6222" w:rsidRDefault="003E60D1"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lastRenderedPageBreak/>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w:t>
      </w:r>
      <w:r w:rsidRPr="00FB37BE">
        <w:rPr>
          <w:rFonts w:ascii="Times New Roman" w:eastAsia="Arial" w:hAnsi="Times New Roman" w:cs="Times New Roman"/>
          <w:sz w:val="24"/>
          <w:szCs w:val="24"/>
          <w:lang w:val="sr-Cyrl-RS"/>
        </w:rPr>
        <w:t>На основу наведеног, ресорно Министарство дошло је до закључка да ативност 1.2.1</w:t>
      </w:r>
      <w:r w:rsidR="00C103F5" w:rsidRPr="00FB37BE">
        <w:rPr>
          <w:rFonts w:ascii="Times New Roman" w:eastAsia="Arial" w:hAnsi="Times New Roman" w:cs="Times New Roman"/>
          <w:sz w:val="24"/>
          <w:szCs w:val="24"/>
          <w:lang w:val="sr-Cyrl-RS"/>
        </w:rPr>
        <w:t>.</w:t>
      </w:r>
      <w:r w:rsidR="00DD6222" w:rsidRPr="00FB37BE">
        <w:rPr>
          <w:rFonts w:ascii="Times New Roman" w:eastAsia="Arial" w:hAnsi="Times New Roman" w:cs="Times New Roman"/>
          <w:sz w:val="24"/>
          <w:szCs w:val="24"/>
          <w:lang w:val="sr-Cyrl-RS"/>
        </w:rPr>
        <w:t xml:space="preserve"> треба преформулисати и планирати у оквиру </w:t>
      </w:r>
      <w:r w:rsidR="00B72CB9" w:rsidRPr="00FB37BE">
        <w:rPr>
          <w:rFonts w:ascii="Times New Roman" w:eastAsia="Arial" w:hAnsi="Times New Roman" w:cs="Times New Roman"/>
          <w:sz w:val="24"/>
          <w:szCs w:val="24"/>
          <w:lang w:val="sr-Cyrl-RS"/>
        </w:rPr>
        <w:t>другог</w:t>
      </w:r>
      <w:r w:rsidR="00B72CB9" w:rsidRPr="00B72CB9">
        <w:rPr>
          <w:rFonts w:ascii="Times New Roman" w:eastAsia="Arial" w:hAnsi="Times New Roman" w:cs="Times New Roman"/>
          <w:color w:val="FF0000"/>
          <w:sz w:val="24"/>
          <w:szCs w:val="24"/>
          <w:lang w:val="sr-Cyrl-RS"/>
        </w:rPr>
        <w:t xml:space="preserve"> </w:t>
      </w:r>
      <w:r w:rsidR="00B72CB9" w:rsidRPr="00FB37BE">
        <w:rPr>
          <w:rFonts w:ascii="Times New Roman" w:eastAsia="Arial" w:hAnsi="Times New Roman" w:cs="Times New Roman"/>
          <w:sz w:val="24"/>
          <w:szCs w:val="24"/>
          <w:lang w:val="sr-Cyrl-RS"/>
        </w:rPr>
        <w:t xml:space="preserve">по реду </w:t>
      </w:r>
      <w:r w:rsidR="00B36CD3" w:rsidRPr="00FB37BE">
        <w:rPr>
          <w:rFonts w:ascii="Times New Roman" w:eastAsia="Arial" w:hAnsi="Times New Roman" w:cs="Times New Roman"/>
          <w:sz w:val="24"/>
          <w:szCs w:val="24"/>
          <w:lang w:val="sr-Cyrl-RS"/>
        </w:rPr>
        <w:t>А</w:t>
      </w:r>
      <w:r w:rsidR="00DD6222" w:rsidRPr="00FB37BE">
        <w:rPr>
          <w:rFonts w:ascii="Times New Roman" w:eastAsia="Arial" w:hAnsi="Times New Roman" w:cs="Times New Roman"/>
          <w:sz w:val="24"/>
          <w:szCs w:val="24"/>
          <w:lang w:val="sr-Cyrl-RS"/>
        </w:rPr>
        <w:t xml:space="preserve">кционог плана </w:t>
      </w:r>
      <w:r w:rsidR="00B36CD3" w:rsidRPr="00FB37BE">
        <w:rPr>
          <w:rFonts w:ascii="Times New Roman" w:eastAsia="Arial" w:hAnsi="Times New Roman" w:cs="Times New Roman"/>
          <w:sz w:val="24"/>
          <w:szCs w:val="24"/>
          <w:lang w:val="sr-Cyrl-RS"/>
        </w:rPr>
        <w:t>јер</w:t>
      </w:r>
      <w:r w:rsidR="00B36CD3">
        <w:rPr>
          <w:rFonts w:ascii="Times New Roman" w:eastAsia="Arial" w:hAnsi="Times New Roman" w:cs="Times New Roman"/>
          <w:sz w:val="24"/>
          <w:szCs w:val="24"/>
          <w:lang w:val="sr-Cyrl-RS"/>
        </w:rPr>
        <w:t xml:space="preserve"> је од значаја за реализацију мере 1.2.</w:t>
      </w:r>
      <w:r w:rsidR="00DD6222" w:rsidRPr="003E60D1">
        <w:rPr>
          <w:rFonts w:ascii="Times New Roman" w:eastAsia="Arial" w:hAnsi="Times New Roman" w:cs="Times New Roman"/>
          <w:sz w:val="24"/>
          <w:szCs w:val="24"/>
          <w:lang w:val="sr-Cyrl-RS"/>
        </w:rPr>
        <w:t>, при чему треба планирати носиоце и партнере за реализ</w:t>
      </w:r>
      <w:r w:rsidR="002E5A53">
        <w:rPr>
          <w:rFonts w:ascii="Times New Roman" w:eastAsia="Arial" w:hAnsi="Times New Roman" w:cs="Times New Roman"/>
          <w:sz w:val="24"/>
          <w:szCs w:val="24"/>
          <w:lang w:val="sr-Cyrl-RS"/>
        </w:rPr>
        <w:t>ацију ових активности у складу с</w:t>
      </w:r>
      <w:r w:rsidR="00DD6222" w:rsidRPr="003E60D1">
        <w:rPr>
          <w:rFonts w:ascii="Times New Roman" w:eastAsia="Arial" w:hAnsi="Times New Roman" w:cs="Times New Roman"/>
          <w:sz w:val="24"/>
          <w:szCs w:val="24"/>
          <w:lang w:val="sr-Cyrl-RS"/>
        </w:rPr>
        <w:t>а Законом о министарствима и реалним кадровским и финансијски</w:t>
      </w:r>
      <w:r w:rsidRPr="003E60D1">
        <w:rPr>
          <w:rFonts w:ascii="Times New Roman" w:eastAsia="Arial" w:hAnsi="Times New Roman" w:cs="Times New Roman"/>
          <w:sz w:val="24"/>
          <w:szCs w:val="24"/>
          <w:lang w:val="sr-Cyrl-RS"/>
        </w:rPr>
        <w:t>м ресурсима, док активност</w:t>
      </w:r>
      <w:r w:rsidR="00C103F5">
        <w:rPr>
          <w:rFonts w:ascii="Times New Roman" w:eastAsia="Arial" w:hAnsi="Times New Roman" w:cs="Times New Roman"/>
          <w:sz w:val="24"/>
          <w:szCs w:val="24"/>
          <w:lang w:val="sr-Cyrl-RS"/>
        </w:rPr>
        <w:t>и</w:t>
      </w:r>
      <w:r w:rsidRPr="003E60D1">
        <w:rPr>
          <w:rFonts w:ascii="Times New Roman" w:eastAsia="Arial" w:hAnsi="Times New Roman" w:cs="Times New Roman"/>
          <w:sz w:val="24"/>
          <w:szCs w:val="24"/>
          <w:lang w:val="sr-Cyrl-RS"/>
        </w:rPr>
        <w:t xml:space="preserve"> 1.2.</w:t>
      </w:r>
      <w:r w:rsidR="00C103F5">
        <w:rPr>
          <w:rFonts w:ascii="Times New Roman" w:eastAsia="Arial" w:hAnsi="Times New Roman" w:cs="Times New Roman"/>
          <w:sz w:val="24"/>
          <w:szCs w:val="24"/>
          <w:lang w:val="sr-Cyrl-RS"/>
        </w:rPr>
        <w:t>2. и 1.2.</w:t>
      </w:r>
      <w:r w:rsidRPr="003E60D1">
        <w:rPr>
          <w:rFonts w:ascii="Times New Roman" w:eastAsia="Arial" w:hAnsi="Times New Roman" w:cs="Times New Roman"/>
          <w:sz w:val="24"/>
          <w:szCs w:val="24"/>
          <w:lang w:val="sr-Cyrl-RS"/>
        </w:rPr>
        <w:t>3</w:t>
      </w:r>
      <w:r w:rsidR="00DD6222" w:rsidRPr="003E60D1">
        <w:rPr>
          <w:rFonts w:ascii="Times New Roman" w:eastAsia="Arial" w:hAnsi="Times New Roman" w:cs="Times New Roman"/>
          <w:sz w:val="24"/>
          <w:szCs w:val="24"/>
          <w:lang w:val="sr-Cyrl-RS"/>
        </w:rPr>
        <w:t xml:space="preserve">. треба брисати из наредног </w:t>
      </w:r>
      <w:r w:rsidR="00B36CD3">
        <w:rPr>
          <w:rFonts w:ascii="Times New Roman" w:eastAsia="Arial" w:hAnsi="Times New Roman" w:cs="Times New Roman"/>
          <w:sz w:val="24"/>
          <w:szCs w:val="24"/>
          <w:lang w:val="sr-Cyrl-RS"/>
        </w:rPr>
        <w:t>А</w:t>
      </w:r>
      <w:r w:rsidR="00DD6222" w:rsidRPr="003E60D1">
        <w:rPr>
          <w:rFonts w:ascii="Times New Roman" w:eastAsia="Arial" w:hAnsi="Times New Roman" w:cs="Times New Roman"/>
          <w:sz w:val="24"/>
          <w:szCs w:val="24"/>
          <w:lang w:val="sr-Cyrl-RS"/>
        </w:rPr>
        <w:t>кционог плана.</w:t>
      </w:r>
    </w:p>
    <w:p w14:paraId="2C6BE8AF"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Мера 1.3.</w:t>
      </w:r>
      <w:r w:rsidRPr="00DD6222">
        <w:rPr>
          <w:rFonts w:ascii="Times New Roman" w:eastAsia="Arial" w:hAnsi="Times New Roman" w:cs="Times New Roman"/>
          <w:sz w:val="24"/>
          <w:szCs w:val="24"/>
          <w:lang w:val="sr-Cyrl-RS"/>
        </w:rPr>
        <w:t xml:space="preserve"> Смањење платног јаза између жена и мушкараца на тржишту рада у свим секторима и повећање учешћа жена у високо плаћеним пословима. </w:t>
      </w:r>
      <w:bookmarkStart w:id="0" w:name="_Hlk153480140"/>
    </w:p>
    <w:p w14:paraId="42CA459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За реализацију ове мере планиране су </w:t>
      </w:r>
      <w:bookmarkEnd w:id="0"/>
      <w:r w:rsidRPr="00DD6222">
        <w:rPr>
          <w:rFonts w:ascii="Times New Roman" w:eastAsia="Arial" w:hAnsi="Times New Roman" w:cs="Times New Roman"/>
          <w:sz w:val="24"/>
          <w:szCs w:val="24"/>
          <w:lang w:val="sr-Cyrl-RS"/>
        </w:rPr>
        <w:t>укупно две активности</w:t>
      </w:r>
      <w:r w:rsidRPr="00DD6222">
        <w:rPr>
          <w:rFonts w:ascii="Times New Roman" w:eastAsia="Arial" w:hAnsi="Times New Roman" w:cs="Times New Roman"/>
          <w:sz w:val="24"/>
          <w:szCs w:val="24"/>
        </w:rPr>
        <w:t>,</w:t>
      </w:r>
      <w:r w:rsidRPr="00DD6222">
        <w:rPr>
          <w:rFonts w:ascii="Times New Roman" w:eastAsia="Arial" w:hAnsi="Times New Roman" w:cs="Times New Roman"/>
          <w:sz w:val="24"/>
          <w:szCs w:val="24"/>
          <w:lang w:val="sr-Cyrl-RS"/>
        </w:rPr>
        <w:t xml:space="preserve"> и то:</w:t>
      </w:r>
    </w:p>
    <w:p w14:paraId="64DD48D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1.3.1. Спровођење истраживања и анализа узро</w:t>
      </w:r>
      <w:r w:rsidR="00C103F5">
        <w:rPr>
          <w:rFonts w:ascii="Times New Roman" w:eastAsia="Arial" w:hAnsi="Times New Roman" w:cs="Times New Roman"/>
          <w:sz w:val="24"/>
          <w:szCs w:val="24"/>
          <w:lang w:val="sr-Cyrl-RS"/>
        </w:rPr>
        <w:t>ка</w:t>
      </w:r>
      <w:r w:rsidRPr="00DD6222">
        <w:rPr>
          <w:rFonts w:ascii="Times New Roman" w:eastAsia="Arial" w:hAnsi="Times New Roman" w:cs="Times New Roman"/>
          <w:sz w:val="24"/>
          <w:szCs w:val="24"/>
          <w:lang w:val="sr-Cyrl-RS"/>
        </w:rPr>
        <w:t xml:space="preserve"> платног јаза по секторима привреде и врстама занимања, и препоруке за смањење платног јаза;</w:t>
      </w:r>
    </w:p>
    <w:p w14:paraId="183F36E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1.3.2. Информативно едукативна кампања и активности које подижу свест о проблему платног јаза међу послодавцима и запосленима.</w:t>
      </w:r>
    </w:p>
    <w:p w14:paraId="4C2AA9AA" w14:textId="77777777" w:rsidR="00C103F5" w:rsidRPr="00FB37BE" w:rsidRDefault="00DD6222" w:rsidP="00B72CB9">
      <w:pPr>
        <w:spacing w:after="120"/>
        <w:ind w:firstLine="1134"/>
        <w:jc w:val="both"/>
        <w:rPr>
          <w:rFonts w:ascii="Times New Roman" w:hAnsi="Times New Roman" w:cs="Times New Roman"/>
          <w:sz w:val="24"/>
          <w:szCs w:val="24"/>
          <w:lang w:val="sr-Cyrl-RS" w:eastAsia="en-US"/>
        </w:rPr>
      </w:pPr>
      <w:r w:rsidRPr="002302A3">
        <w:rPr>
          <w:rFonts w:ascii="Times New Roman" w:eastAsia="Arial" w:hAnsi="Times New Roman" w:cs="Times New Roman"/>
          <w:b/>
          <w:sz w:val="24"/>
          <w:szCs w:val="24"/>
          <w:lang w:val="sr-Cyrl-RS"/>
        </w:rPr>
        <w:t>Резултат:</w:t>
      </w:r>
      <w:r w:rsidRPr="002302A3">
        <w:rPr>
          <w:rFonts w:ascii="Times New Roman" w:eastAsia="Arial" w:hAnsi="Times New Roman" w:cs="Times New Roman"/>
          <w:sz w:val="24"/>
          <w:szCs w:val="24"/>
          <w:lang w:val="sr-Cyrl-RS"/>
        </w:rPr>
        <w:t xml:space="preserve"> Прва активност је спроведена у 2022. години од стране Републичког завода за статистику и о томе је ресорно Министараство известило у Годишњем извештају о реализацији активности у 2022. години. </w:t>
      </w:r>
      <w:r w:rsidR="00C103F5" w:rsidRPr="002302A3">
        <w:rPr>
          <w:rFonts w:ascii="Times New Roman" w:eastAsia="Arial" w:hAnsi="Times New Roman" w:cs="Times New Roman"/>
          <w:sz w:val="24"/>
          <w:szCs w:val="24"/>
          <w:lang w:val="sr-Cyrl-RS"/>
        </w:rPr>
        <w:t xml:space="preserve">Такође </w:t>
      </w:r>
      <w:r w:rsidR="00B36CD3">
        <w:rPr>
          <w:rFonts w:ascii="Times New Roman" w:eastAsia="Arial" w:hAnsi="Times New Roman" w:cs="Times New Roman"/>
          <w:sz w:val="24"/>
          <w:szCs w:val="24"/>
          <w:lang w:val="sr-Cyrl-RS"/>
        </w:rPr>
        <w:t>је и</w:t>
      </w:r>
      <w:r w:rsidR="00C103F5" w:rsidRPr="002302A3">
        <w:rPr>
          <w:rFonts w:ascii="Times New Roman" w:eastAsia="Arial" w:hAnsi="Times New Roman" w:cs="Times New Roman"/>
          <w:sz w:val="24"/>
          <w:szCs w:val="24"/>
          <w:lang w:val="sr-Cyrl-RS"/>
        </w:rPr>
        <w:t xml:space="preserve"> </w:t>
      </w:r>
      <w:r w:rsidRPr="002302A3">
        <w:rPr>
          <w:rFonts w:ascii="Times New Roman" w:eastAsia="Arial" w:hAnsi="Times New Roman" w:cs="Times New Roman"/>
          <w:sz w:val="24"/>
          <w:szCs w:val="24"/>
          <w:lang w:val="sr-Cyrl-RS"/>
        </w:rPr>
        <w:t>друг</w:t>
      </w:r>
      <w:r w:rsidR="00B36CD3">
        <w:rPr>
          <w:rFonts w:ascii="Times New Roman" w:eastAsia="Arial" w:hAnsi="Times New Roman" w:cs="Times New Roman"/>
          <w:sz w:val="24"/>
          <w:szCs w:val="24"/>
          <w:lang w:val="sr-Cyrl-RS"/>
        </w:rPr>
        <w:t>а</w:t>
      </w:r>
      <w:r w:rsidRPr="002302A3">
        <w:rPr>
          <w:rFonts w:ascii="Times New Roman" w:eastAsia="Arial" w:hAnsi="Times New Roman" w:cs="Times New Roman"/>
          <w:sz w:val="24"/>
          <w:szCs w:val="24"/>
          <w:lang w:val="sr-Cyrl-RS"/>
        </w:rPr>
        <w:t xml:space="preserve"> активност</w:t>
      </w:r>
      <w:r w:rsidR="00B36CD3">
        <w:rPr>
          <w:rFonts w:ascii="Times New Roman" w:eastAsia="Arial" w:hAnsi="Times New Roman" w:cs="Times New Roman"/>
          <w:sz w:val="24"/>
          <w:szCs w:val="24"/>
          <w:lang w:val="sr-Cyrl-RS"/>
        </w:rPr>
        <w:t xml:space="preserve"> </w:t>
      </w:r>
      <w:r w:rsidRPr="002302A3">
        <w:rPr>
          <w:rFonts w:ascii="Times New Roman" w:eastAsia="Arial" w:hAnsi="Times New Roman" w:cs="Times New Roman"/>
          <w:sz w:val="24"/>
          <w:szCs w:val="24"/>
          <w:lang w:val="sr-Cyrl-RS"/>
        </w:rPr>
        <w:t>реализована, имајући у виду да је ресорно Министарство у 2023. години покренуло камапњу „Унапреди родну равноправност</w:t>
      </w:r>
      <w:r w:rsidR="00B36CD3" w:rsidRPr="003E60D1">
        <w:rPr>
          <w:rFonts w:ascii="Times New Roman" w:eastAsia="Arial" w:hAnsi="Times New Roman" w:cs="Times New Roman"/>
          <w:sz w:val="24"/>
          <w:szCs w:val="24"/>
          <w:lang w:val="sr-Cyrl-RS"/>
        </w:rPr>
        <w:t>”</w:t>
      </w:r>
      <w:r w:rsidRPr="002302A3">
        <w:rPr>
          <w:rFonts w:ascii="Times New Roman" w:eastAsia="Arial" w:hAnsi="Times New Roman" w:cs="Times New Roman"/>
          <w:sz w:val="24"/>
          <w:szCs w:val="24"/>
          <w:lang w:val="sr-Cyrl-RS"/>
        </w:rPr>
        <w:t xml:space="preserve"> у сарадњи са </w:t>
      </w:r>
      <w:r w:rsidR="00C103F5" w:rsidRPr="002302A3">
        <w:rPr>
          <w:rFonts w:ascii="Times New Roman" w:hAnsi="Times New Roman" w:cs="Times New Roman"/>
          <w:sz w:val="24"/>
          <w:szCs w:val="24"/>
          <w:lang w:val="sr-Cyrl-RS" w:eastAsia="en-US"/>
        </w:rPr>
        <w:t xml:space="preserve">Немачком организацијом за међународну сарадњу - </w:t>
      </w:r>
      <w:r w:rsidRPr="002302A3">
        <w:rPr>
          <w:rFonts w:ascii="Times New Roman" w:eastAsia="Arial" w:hAnsi="Times New Roman" w:cs="Times New Roman"/>
          <w:sz w:val="24"/>
          <w:szCs w:val="24"/>
          <w:lang w:val="sr-Cyrl-RS"/>
        </w:rPr>
        <w:t>ГИ</w:t>
      </w:r>
      <w:r w:rsidR="00C103F5" w:rsidRPr="002302A3">
        <w:rPr>
          <w:rFonts w:ascii="Times New Roman" w:eastAsia="Arial" w:hAnsi="Times New Roman" w:cs="Times New Roman"/>
          <w:sz w:val="24"/>
          <w:szCs w:val="24"/>
          <w:lang w:val="sr-Cyrl-RS"/>
        </w:rPr>
        <w:t>З-ом. У оквиру поменуте кампање</w:t>
      </w:r>
      <w:r w:rsidRPr="002302A3">
        <w:rPr>
          <w:rFonts w:ascii="Times New Roman" w:eastAsia="Arial" w:hAnsi="Times New Roman" w:cs="Times New Roman"/>
          <w:sz w:val="24"/>
          <w:szCs w:val="24"/>
          <w:lang w:val="sr-Cyrl-RS"/>
        </w:rPr>
        <w:t>,</w:t>
      </w:r>
      <w:r w:rsidR="00C103F5" w:rsidRPr="002302A3">
        <w:rPr>
          <w:rFonts w:ascii="Times New Roman" w:eastAsia="Arial" w:hAnsi="Times New Roman" w:cs="Times New Roman"/>
          <w:sz w:val="24"/>
          <w:szCs w:val="24"/>
          <w:lang w:val="sr-Cyrl-RS"/>
        </w:rPr>
        <w:t xml:space="preserve"> у периоду од 22. децембра 2023. године до 8. марта </w:t>
      </w:r>
      <w:r w:rsidRPr="002302A3">
        <w:rPr>
          <w:rFonts w:ascii="Times New Roman" w:eastAsia="Arial" w:hAnsi="Times New Roman" w:cs="Times New Roman"/>
          <w:sz w:val="24"/>
          <w:szCs w:val="24"/>
          <w:lang w:val="sr-Cyrl-RS"/>
        </w:rPr>
        <w:t>2024. године,</w:t>
      </w:r>
      <w:r w:rsidR="00C103F5" w:rsidRPr="002302A3">
        <w:rPr>
          <w:rFonts w:ascii="Times New Roman" w:eastAsia="Arial" w:hAnsi="Times New Roman" w:cs="Times New Roman"/>
          <w:sz w:val="24"/>
          <w:szCs w:val="24"/>
          <w:lang w:val="sr-Cyrl-RS"/>
        </w:rPr>
        <w:t xml:space="preserve"> реализовано је</w:t>
      </w:r>
      <w:r w:rsidRPr="002302A3">
        <w:rPr>
          <w:rFonts w:ascii="Times New Roman" w:eastAsia="Arial" w:hAnsi="Times New Roman" w:cs="Times New Roman"/>
          <w:sz w:val="24"/>
          <w:szCs w:val="24"/>
          <w:lang w:val="sr-Cyrl-RS"/>
        </w:rPr>
        <w:t xml:space="preserve"> пет инфо сесија у различитим градовима, и то: Ужицу, Новом Саду, Крагујевцу, Нишу и Београду</w:t>
      </w:r>
      <w:r w:rsidR="00C103F5" w:rsidRPr="002302A3">
        <w:rPr>
          <w:rFonts w:ascii="Times New Roman" w:eastAsia="Arial" w:hAnsi="Times New Roman" w:cs="Times New Roman"/>
          <w:sz w:val="24"/>
          <w:szCs w:val="24"/>
          <w:lang w:val="sr-Cyrl-RS"/>
        </w:rPr>
        <w:t xml:space="preserve">, </w:t>
      </w:r>
      <w:r w:rsidR="00C103F5" w:rsidRPr="002302A3">
        <w:rPr>
          <w:rFonts w:ascii="Times New Roman" w:hAnsi="Times New Roman" w:cs="Times New Roman"/>
          <w:sz w:val="24"/>
          <w:szCs w:val="24"/>
          <w:lang w:val="sr-Cyrl-RS" w:eastAsia="en-US"/>
        </w:rPr>
        <w:t>У оквиру кампање израђени су и банери, промо материјал, као и штампане брошуре које су учесницима дистрибуиране у оквиру поменутих инфо сесија, и то</w:t>
      </w:r>
      <w:r w:rsidR="00C103F5" w:rsidRPr="00873F18">
        <w:rPr>
          <w:rFonts w:ascii="Times New Roman" w:hAnsi="Times New Roman" w:cs="Times New Roman"/>
          <w:sz w:val="24"/>
          <w:szCs w:val="24"/>
          <w:lang w:val="sr-Cyrl-RS" w:eastAsia="en-US"/>
        </w:rPr>
        <w:t>: Закон о родној равноправности</w:t>
      </w:r>
      <w:r w:rsidR="00C103F5" w:rsidRPr="002302A3">
        <w:rPr>
          <w:rFonts w:ascii="Times New Roman" w:hAnsi="Times New Roman" w:cs="Times New Roman"/>
          <w:sz w:val="24"/>
          <w:szCs w:val="24"/>
          <w:lang w:val="sr-Cyrl-RS" w:eastAsia="en-US"/>
        </w:rPr>
        <w:t xml:space="preserve">; Правилник о вођењу евиденције и </w:t>
      </w:r>
      <w:r w:rsidR="00C103F5" w:rsidRPr="00FB37BE">
        <w:rPr>
          <w:rFonts w:ascii="Times New Roman" w:hAnsi="Times New Roman" w:cs="Times New Roman"/>
          <w:sz w:val="24"/>
          <w:szCs w:val="24"/>
          <w:lang w:val="sr-Cyrl-RS" w:eastAsia="en-US"/>
        </w:rPr>
        <w:t>извештавању о остваривању родне равноправности, Правилник о изради и спровођењу Плана управљања ризицима од повреде принципа родне равноправности и Смернице за примену Закона о родној равноправности.</w:t>
      </w:r>
    </w:p>
    <w:p w14:paraId="1BBBC5DD" w14:textId="77777777" w:rsidR="00DD6222" w:rsidRPr="00FB37BE" w:rsidRDefault="002302A3" w:rsidP="00B72CB9">
      <w:pPr>
        <w:spacing w:after="120"/>
        <w:ind w:right="1" w:firstLine="1134"/>
        <w:jc w:val="both"/>
        <w:rPr>
          <w:rFonts w:ascii="Times New Roman" w:eastAsia="Arial" w:hAnsi="Times New Roman" w:cs="Times New Roman"/>
          <w:b/>
          <w:sz w:val="24"/>
          <w:szCs w:val="24"/>
          <w:lang w:val="sr-Cyrl-RS"/>
        </w:rPr>
      </w:pPr>
      <w:r w:rsidRPr="00FB37BE">
        <w:rPr>
          <w:rFonts w:ascii="Times New Roman" w:eastAsia="Arial" w:hAnsi="Times New Roman" w:cs="Times New Roman"/>
          <w:b/>
          <w:sz w:val="24"/>
          <w:szCs w:val="24"/>
          <w:lang w:val="sr-Cyrl-RS"/>
        </w:rPr>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w:t>
      </w:r>
      <w:r w:rsidR="00B36CD3" w:rsidRPr="00FB37BE">
        <w:rPr>
          <w:rFonts w:ascii="Times New Roman" w:eastAsia="Arial" w:hAnsi="Times New Roman" w:cs="Times New Roman"/>
          <w:sz w:val="24"/>
          <w:szCs w:val="24"/>
          <w:lang w:val="sr-Cyrl-RS"/>
        </w:rPr>
        <w:t>Све три н</w:t>
      </w:r>
      <w:r w:rsidR="00DD6222" w:rsidRPr="00FB37BE">
        <w:rPr>
          <w:rFonts w:ascii="Times New Roman" w:eastAsia="Arial" w:hAnsi="Times New Roman" w:cs="Times New Roman"/>
          <w:sz w:val="24"/>
          <w:szCs w:val="24"/>
          <w:lang w:val="sr-Cyrl-RS"/>
        </w:rPr>
        <w:t>аведене активности треба преформулисати и планирати у оквиру</w:t>
      </w:r>
      <w:r w:rsidR="00B72CB9" w:rsidRPr="00FB37BE">
        <w:rPr>
          <w:rFonts w:ascii="Times New Roman" w:eastAsia="Arial" w:hAnsi="Times New Roman" w:cs="Times New Roman"/>
          <w:sz w:val="24"/>
          <w:szCs w:val="24"/>
          <w:lang w:val="sr-Cyrl-RS"/>
        </w:rPr>
        <w:t xml:space="preserve"> другог по реду</w:t>
      </w:r>
      <w:r w:rsidR="00DD6222" w:rsidRPr="00FB37BE">
        <w:rPr>
          <w:rFonts w:ascii="Times New Roman" w:eastAsia="Arial" w:hAnsi="Times New Roman" w:cs="Times New Roman"/>
          <w:sz w:val="24"/>
          <w:szCs w:val="24"/>
          <w:lang w:val="sr-Cyrl-RS"/>
        </w:rPr>
        <w:t xml:space="preserve"> Акционог плана за, при чему треба планирати носиоце и партнере за реализацију ових активности у складу за Законом </w:t>
      </w:r>
      <w:r w:rsidRPr="00FB37BE">
        <w:rPr>
          <w:rFonts w:ascii="Times New Roman" w:eastAsia="Arial" w:hAnsi="Times New Roman" w:cs="Times New Roman"/>
          <w:sz w:val="24"/>
          <w:szCs w:val="24"/>
          <w:lang w:val="sr-Cyrl-RS"/>
        </w:rPr>
        <w:t xml:space="preserve">о министарствима </w:t>
      </w:r>
      <w:r w:rsidR="00DD6222" w:rsidRPr="00FB37BE">
        <w:rPr>
          <w:rFonts w:ascii="Times New Roman" w:eastAsia="Arial" w:hAnsi="Times New Roman" w:cs="Times New Roman"/>
          <w:sz w:val="24"/>
          <w:szCs w:val="24"/>
          <w:lang w:val="sr-Cyrl-RS"/>
        </w:rPr>
        <w:t>и потребним и реалним кадровским и финансијским ресурсима.</w:t>
      </w:r>
    </w:p>
    <w:p w14:paraId="0DA2605E"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 xml:space="preserve">Мера 1.4. </w:t>
      </w:r>
      <w:r w:rsidRPr="00FB37BE">
        <w:rPr>
          <w:rFonts w:ascii="Times New Roman" w:eastAsia="Arial" w:hAnsi="Times New Roman" w:cs="Times New Roman"/>
          <w:sz w:val="24"/>
          <w:szCs w:val="24"/>
          <w:lang w:val="sr-Cyrl-RS"/>
        </w:rPr>
        <w:t>Успостављање системске подршке за започињање, развој и раст бизниса у већинском</w:t>
      </w:r>
      <w:r w:rsidRPr="00DD6222">
        <w:rPr>
          <w:rFonts w:ascii="Times New Roman" w:eastAsia="Arial" w:hAnsi="Times New Roman" w:cs="Times New Roman"/>
          <w:sz w:val="24"/>
          <w:szCs w:val="24"/>
          <w:lang w:val="sr-Cyrl-RS"/>
        </w:rPr>
        <w:t xml:space="preserve"> власништву жена и повећање профитабилности њихових предузетничких активности. </w:t>
      </w:r>
    </w:p>
    <w:p w14:paraId="2957A8A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За реализацију ове мере планиране су укупно три активности, и то: </w:t>
      </w:r>
    </w:p>
    <w:p w14:paraId="22EDD27B"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lastRenderedPageBreak/>
        <w:t>1.4.1. Родна анализа прописа који обликују предузетничко пословање (паушалне предузетнике/це и оне који воде књиге) и начине остваривања права на породиљско одсуство, одсуство ради неге детета и/или родитељски додатак, право за случај незапослености и др.;</w:t>
      </w:r>
    </w:p>
    <w:p w14:paraId="18B07AE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1.4.2. Израда предлога мера и активности које би помогле боље балансирање пословног и породичног живота;</w:t>
      </w:r>
    </w:p>
    <w:p w14:paraId="4568791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1.4.3. Годишњи састанак/конференција о напретку у области предузетништва жена;</w:t>
      </w:r>
    </w:p>
    <w:p w14:paraId="53FA3A86" w14:textId="77777777" w:rsidR="00DD6222" w:rsidRPr="002302A3" w:rsidRDefault="00DD6222" w:rsidP="00B72CB9">
      <w:pPr>
        <w:spacing w:after="120"/>
        <w:ind w:right="1" w:firstLine="1134"/>
        <w:jc w:val="both"/>
        <w:rPr>
          <w:rFonts w:ascii="Times New Roman" w:eastAsia="Arial" w:hAnsi="Times New Roman" w:cs="Times New Roman"/>
          <w:sz w:val="24"/>
          <w:szCs w:val="24"/>
          <w:lang w:val="sr-Cyrl-RS"/>
        </w:rPr>
      </w:pPr>
      <w:r w:rsidRPr="002302A3">
        <w:rPr>
          <w:rFonts w:ascii="Times New Roman" w:eastAsia="Arial" w:hAnsi="Times New Roman" w:cs="Times New Roman"/>
          <w:b/>
          <w:sz w:val="24"/>
          <w:szCs w:val="24"/>
          <w:lang w:val="sr-Cyrl-RS"/>
        </w:rPr>
        <w:t>Резултат:</w:t>
      </w:r>
      <w:r w:rsidRPr="002302A3">
        <w:rPr>
          <w:rFonts w:ascii="Times New Roman" w:eastAsia="Arial" w:hAnsi="Times New Roman" w:cs="Times New Roman"/>
          <w:sz w:val="24"/>
          <w:szCs w:val="24"/>
          <w:lang w:val="sr-Cyrl-RS"/>
        </w:rPr>
        <w:t xml:space="preserve"> За прву активност ресорно Министарство је</w:t>
      </w:r>
      <w:r w:rsidR="00B36CD3">
        <w:rPr>
          <w:rFonts w:ascii="Times New Roman" w:eastAsia="Arial" w:hAnsi="Times New Roman" w:cs="Times New Roman"/>
          <w:sz w:val="24"/>
          <w:szCs w:val="24"/>
          <w:lang w:val="sr-Cyrl-RS"/>
        </w:rPr>
        <w:t>,</w:t>
      </w:r>
      <w:r w:rsidRPr="002302A3">
        <w:rPr>
          <w:rFonts w:ascii="Times New Roman" w:eastAsia="Arial" w:hAnsi="Times New Roman" w:cs="Times New Roman"/>
          <w:sz w:val="24"/>
          <w:szCs w:val="24"/>
          <w:lang w:val="sr-Cyrl-RS"/>
        </w:rPr>
        <w:t xml:space="preserve"> на основу података Министарства привреде</w:t>
      </w:r>
      <w:r w:rsidR="00B36CD3">
        <w:rPr>
          <w:rFonts w:ascii="Times New Roman" w:eastAsia="Arial" w:hAnsi="Times New Roman" w:cs="Times New Roman"/>
          <w:sz w:val="24"/>
          <w:szCs w:val="24"/>
          <w:lang w:val="sr-Cyrl-RS"/>
        </w:rPr>
        <w:t>,</w:t>
      </w:r>
      <w:r w:rsidRPr="002302A3">
        <w:rPr>
          <w:rFonts w:ascii="Times New Roman" w:eastAsia="Arial" w:hAnsi="Times New Roman" w:cs="Times New Roman"/>
          <w:sz w:val="24"/>
          <w:szCs w:val="24"/>
          <w:lang w:val="sr-Cyrl-RS"/>
        </w:rPr>
        <w:t xml:space="preserve"> известило у 2022. години да је наведена активност у току. Међутим, имајући у виду да Министарство привреде у свом допису од 29. марта 2024. године известило да, у оквиру делокруга утврђеног законима,</w:t>
      </w:r>
      <w:r w:rsidR="002302A3" w:rsidRPr="002302A3">
        <w:rPr>
          <w:rFonts w:ascii="Times New Roman" w:eastAsia="Arial" w:hAnsi="Times New Roman" w:cs="Times New Roman"/>
          <w:sz w:val="24"/>
          <w:szCs w:val="24"/>
          <w:lang w:val="sr-Cyrl-RS"/>
        </w:rPr>
        <w:t xml:space="preserve"> ова</w:t>
      </w:r>
      <w:r w:rsidRPr="002302A3">
        <w:rPr>
          <w:rFonts w:ascii="Times New Roman" w:eastAsia="Arial" w:hAnsi="Times New Roman" w:cs="Times New Roman"/>
          <w:sz w:val="24"/>
          <w:szCs w:val="24"/>
          <w:lang w:val="sr-Cyrl-RS"/>
        </w:rPr>
        <w:t xml:space="preserve"> активност није из делокруга Министарства привреде, већ из дел</w:t>
      </w:r>
      <w:r w:rsidR="002302A3" w:rsidRPr="002302A3">
        <w:rPr>
          <w:rFonts w:ascii="Times New Roman" w:eastAsia="Arial" w:hAnsi="Times New Roman" w:cs="Times New Roman"/>
          <w:sz w:val="24"/>
          <w:szCs w:val="24"/>
          <w:lang w:val="sr-Cyrl-RS"/>
        </w:rPr>
        <w:t xml:space="preserve">округа Министарства финансија, ресорно Министарство </w:t>
      </w:r>
      <w:r w:rsidR="00B36CD3">
        <w:rPr>
          <w:rFonts w:ascii="Times New Roman" w:eastAsia="Arial" w:hAnsi="Times New Roman" w:cs="Times New Roman"/>
          <w:sz w:val="24"/>
          <w:szCs w:val="24"/>
          <w:lang w:val="sr-Cyrl-RS"/>
        </w:rPr>
        <w:t>долази до закључка</w:t>
      </w:r>
      <w:r w:rsidR="002302A3" w:rsidRPr="002302A3">
        <w:rPr>
          <w:rFonts w:ascii="Times New Roman" w:eastAsia="Arial" w:hAnsi="Times New Roman" w:cs="Times New Roman"/>
          <w:sz w:val="24"/>
          <w:szCs w:val="24"/>
          <w:lang w:val="sr-Cyrl-RS"/>
        </w:rPr>
        <w:t xml:space="preserve"> да ова активност није реализована</w:t>
      </w:r>
      <w:r w:rsidRPr="002302A3">
        <w:rPr>
          <w:rFonts w:ascii="Times New Roman" w:eastAsia="Arial" w:hAnsi="Times New Roman" w:cs="Times New Roman"/>
          <w:sz w:val="24"/>
          <w:szCs w:val="24"/>
          <w:lang w:val="sr-Cyrl-RS"/>
        </w:rPr>
        <w:t xml:space="preserve"> у 2023. години. </w:t>
      </w:r>
    </w:p>
    <w:p w14:paraId="41A41859" w14:textId="77777777" w:rsidR="00DD6222" w:rsidRPr="002302A3" w:rsidRDefault="00DD6222" w:rsidP="00B72CB9">
      <w:pPr>
        <w:spacing w:after="120"/>
        <w:ind w:right="1" w:firstLine="1134"/>
        <w:jc w:val="both"/>
        <w:rPr>
          <w:rFonts w:ascii="Times New Roman" w:eastAsia="Arial" w:hAnsi="Times New Roman" w:cs="Times New Roman"/>
          <w:sz w:val="24"/>
          <w:szCs w:val="24"/>
          <w:lang w:val="sr-Cyrl-RS"/>
        </w:rPr>
      </w:pPr>
      <w:r w:rsidRPr="002302A3">
        <w:rPr>
          <w:rFonts w:ascii="Times New Roman" w:eastAsia="Arial" w:hAnsi="Times New Roman" w:cs="Times New Roman"/>
          <w:sz w:val="24"/>
          <w:szCs w:val="24"/>
          <w:lang w:val="sr-Cyrl-RS"/>
        </w:rPr>
        <w:t xml:space="preserve">Друга активност </w:t>
      </w:r>
      <w:r w:rsidR="002302A3" w:rsidRPr="002302A3">
        <w:rPr>
          <w:rFonts w:ascii="Times New Roman" w:eastAsia="Arial" w:hAnsi="Times New Roman" w:cs="Times New Roman"/>
          <w:sz w:val="24"/>
          <w:szCs w:val="24"/>
          <w:lang w:val="sr-Cyrl-RS"/>
        </w:rPr>
        <w:t xml:space="preserve">није </w:t>
      </w:r>
      <w:r w:rsidRPr="002302A3">
        <w:rPr>
          <w:rFonts w:ascii="Times New Roman" w:eastAsia="Arial" w:hAnsi="Times New Roman" w:cs="Times New Roman"/>
          <w:sz w:val="24"/>
          <w:szCs w:val="24"/>
          <w:lang w:val="sr-Cyrl-RS"/>
        </w:rPr>
        <w:t>реализована</w:t>
      </w:r>
      <w:r w:rsidR="002302A3" w:rsidRPr="002302A3">
        <w:rPr>
          <w:rFonts w:ascii="Times New Roman" w:eastAsia="Arial" w:hAnsi="Times New Roman" w:cs="Times New Roman"/>
          <w:sz w:val="24"/>
          <w:szCs w:val="24"/>
          <w:lang w:val="sr-Cyrl-RS"/>
        </w:rPr>
        <w:t>.</w:t>
      </w:r>
    </w:p>
    <w:p w14:paraId="4F46D6DD"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Трећа активност је реализована. </w:t>
      </w:r>
    </w:p>
    <w:p w14:paraId="6BADAF87" w14:textId="77777777" w:rsidR="00DD6222" w:rsidRDefault="002302A3"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Прву </w:t>
      </w:r>
      <w:r w:rsidR="007C5730" w:rsidRPr="00FB37BE">
        <w:rPr>
          <w:rFonts w:ascii="Times New Roman" w:eastAsia="Arial" w:hAnsi="Times New Roman" w:cs="Times New Roman"/>
          <w:sz w:val="24"/>
          <w:szCs w:val="24"/>
          <w:lang w:val="sr-Cyrl-RS"/>
        </w:rPr>
        <w:t xml:space="preserve">и другу </w:t>
      </w:r>
      <w:r w:rsidR="00DD6222" w:rsidRPr="00FB37BE">
        <w:rPr>
          <w:rFonts w:ascii="Times New Roman" w:eastAsia="Arial" w:hAnsi="Times New Roman" w:cs="Times New Roman"/>
          <w:sz w:val="24"/>
          <w:szCs w:val="24"/>
          <w:lang w:val="sr-Cyrl-RS"/>
        </w:rPr>
        <w:t>активност треба преформулисати тако да буд</w:t>
      </w:r>
      <w:r w:rsidR="007C5730" w:rsidRPr="00FB37BE">
        <w:rPr>
          <w:rFonts w:ascii="Times New Roman" w:eastAsia="Arial" w:hAnsi="Times New Roman" w:cs="Times New Roman"/>
          <w:sz w:val="24"/>
          <w:szCs w:val="24"/>
          <w:lang w:val="sr-Cyrl-RS"/>
        </w:rPr>
        <w:t>у</w:t>
      </w:r>
      <w:r w:rsidR="00DD6222" w:rsidRPr="00FB37BE">
        <w:rPr>
          <w:rFonts w:ascii="Times New Roman" w:eastAsia="Arial" w:hAnsi="Times New Roman" w:cs="Times New Roman"/>
          <w:sz w:val="24"/>
          <w:szCs w:val="24"/>
          <w:lang w:val="sr-Cyrl-RS"/>
        </w:rPr>
        <w:t xml:space="preserve"> реалн</w:t>
      </w:r>
      <w:r w:rsidR="007C5730" w:rsidRPr="00FB37BE">
        <w:rPr>
          <w:rFonts w:ascii="Times New Roman" w:eastAsia="Arial" w:hAnsi="Times New Roman" w:cs="Times New Roman"/>
          <w:sz w:val="24"/>
          <w:szCs w:val="24"/>
          <w:lang w:val="sr-Cyrl-RS"/>
        </w:rPr>
        <w:t>е и оствариве</w:t>
      </w:r>
      <w:r w:rsidR="00DD6222" w:rsidRPr="00FB37BE">
        <w:rPr>
          <w:rFonts w:ascii="Times New Roman" w:eastAsia="Arial" w:hAnsi="Times New Roman" w:cs="Times New Roman"/>
          <w:sz w:val="24"/>
          <w:szCs w:val="24"/>
          <w:lang w:val="sr-Cyrl-RS"/>
        </w:rPr>
        <w:t xml:space="preserve"> и треба </w:t>
      </w:r>
      <w:r w:rsidR="007C5730" w:rsidRPr="00FB37BE">
        <w:rPr>
          <w:rFonts w:ascii="Times New Roman" w:eastAsia="Arial" w:hAnsi="Times New Roman" w:cs="Times New Roman"/>
          <w:sz w:val="24"/>
          <w:szCs w:val="24"/>
          <w:lang w:val="sr-Cyrl-RS"/>
        </w:rPr>
        <w:t>их</w:t>
      </w:r>
      <w:r w:rsidR="00B36CD3" w:rsidRPr="00FB37BE">
        <w:rPr>
          <w:rFonts w:ascii="Times New Roman" w:eastAsia="Arial" w:hAnsi="Times New Roman" w:cs="Times New Roman"/>
          <w:sz w:val="24"/>
          <w:szCs w:val="24"/>
          <w:lang w:val="sr-Cyrl-RS"/>
        </w:rPr>
        <w:t xml:space="preserve"> планирати у оквиру </w:t>
      </w:r>
      <w:r w:rsidR="00DC3D3E" w:rsidRPr="00FB37BE">
        <w:rPr>
          <w:rFonts w:ascii="Times New Roman" w:eastAsia="Arial" w:hAnsi="Times New Roman" w:cs="Times New Roman"/>
          <w:sz w:val="24"/>
          <w:szCs w:val="24"/>
          <w:lang w:val="sr-Cyrl-RS"/>
        </w:rPr>
        <w:t xml:space="preserve">другог по реду </w:t>
      </w:r>
      <w:r w:rsidR="00B36CD3" w:rsidRPr="00FB37BE">
        <w:rPr>
          <w:rFonts w:ascii="Times New Roman" w:eastAsia="Arial" w:hAnsi="Times New Roman" w:cs="Times New Roman"/>
          <w:sz w:val="24"/>
          <w:szCs w:val="24"/>
          <w:lang w:val="sr-Cyrl-RS"/>
        </w:rPr>
        <w:t>А</w:t>
      </w:r>
      <w:r w:rsidR="00DD6222" w:rsidRPr="00FB37BE">
        <w:rPr>
          <w:rFonts w:ascii="Times New Roman" w:eastAsia="Arial" w:hAnsi="Times New Roman" w:cs="Times New Roman"/>
          <w:sz w:val="24"/>
          <w:szCs w:val="24"/>
          <w:lang w:val="sr-Cyrl-RS"/>
        </w:rPr>
        <w:t>кционог плана, при чему треба планирати носиоце и партнере за реализацију ових активности у складу за Законом</w:t>
      </w:r>
      <w:r w:rsidR="007C5730" w:rsidRPr="00FB37BE">
        <w:rPr>
          <w:rFonts w:ascii="Times New Roman" w:eastAsia="Arial" w:hAnsi="Times New Roman" w:cs="Times New Roman"/>
          <w:sz w:val="24"/>
          <w:szCs w:val="24"/>
          <w:lang w:val="sr-Cyrl-RS"/>
        </w:rPr>
        <w:t xml:space="preserve"> о министарствима</w:t>
      </w:r>
      <w:r w:rsidR="00DD6222" w:rsidRPr="002302A3">
        <w:rPr>
          <w:rFonts w:ascii="Times New Roman" w:eastAsia="Arial" w:hAnsi="Times New Roman" w:cs="Times New Roman"/>
          <w:sz w:val="24"/>
          <w:szCs w:val="24"/>
          <w:lang w:val="sr-Cyrl-RS"/>
        </w:rPr>
        <w:t xml:space="preserve"> и потребним и реалним кадровским и финансијским ресурсима. </w:t>
      </w:r>
      <w:r w:rsidRPr="002302A3">
        <w:rPr>
          <w:rFonts w:ascii="Times New Roman" w:eastAsia="Arial" w:hAnsi="Times New Roman" w:cs="Times New Roman"/>
          <w:sz w:val="24"/>
          <w:szCs w:val="24"/>
          <w:lang w:val="sr-Cyrl-RS"/>
        </w:rPr>
        <w:t>Министарства надлежна за област</w:t>
      </w:r>
      <w:r w:rsidR="007C5730">
        <w:rPr>
          <w:rFonts w:ascii="Times New Roman" w:eastAsia="Arial" w:hAnsi="Times New Roman" w:cs="Times New Roman"/>
          <w:sz w:val="24"/>
          <w:szCs w:val="24"/>
          <w:lang w:val="sr-Cyrl-RS"/>
        </w:rPr>
        <w:t>и</w:t>
      </w:r>
      <w:r w:rsidRPr="002302A3">
        <w:rPr>
          <w:rFonts w:ascii="Times New Roman" w:eastAsia="Arial" w:hAnsi="Times New Roman" w:cs="Times New Roman"/>
          <w:sz w:val="24"/>
          <w:szCs w:val="24"/>
          <w:lang w:val="sr-Cyrl-RS"/>
        </w:rPr>
        <w:t xml:space="preserve"> рада, бригу о породици и развој предузетништва морају остварити интезивн</w:t>
      </w:r>
      <w:r w:rsidR="007C5730">
        <w:rPr>
          <w:rFonts w:ascii="Times New Roman" w:eastAsia="Arial" w:hAnsi="Times New Roman" w:cs="Times New Roman"/>
          <w:sz w:val="24"/>
          <w:szCs w:val="24"/>
          <w:lang w:val="sr-Cyrl-RS"/>
        </w:rPr>
        <w:t>ију</w:t>
      </w:r>
      <w:r w:rsidRPr="002302A3">
        <w:rPr>
          <w:rFonts w:ascii="Times New Roman" w:eastAsia="Arial" w:hAnsi="Times New Roman" w:cs="Times New Roman"/>
          <w:sz w:val="24"/>
          <w:szCs w:val="24"/>
          <w:lang w:val="sr-Cyrl-RS"/>
        </w:rPr>
        <w:t xml:space="preserve"> сарадњу </w:t>
      </w:r>
      <w:r w:rsidR="00B36CD3">
        <w:rPr>
          <w:rFonts w:ascii="Times New Roman" w:eastAsia="Arial" w:hAnsi="Times New Roman" w:cs="Times New Roman"/>
          <w:sz w:val="24"/>
          <w:szCs w:val="24"/>
          <w:lang w:val="sr-Cyrl-RS"/>
        </w:rPr>
        <w:t>међусобно, као и и са струковним</w:t>
      </w:r>
      <w:r w:rsidR="007C5730">
        <w:rPr>
          <w:rFonts w:ascii="Times New Roman" w:eastAsia="Arial" w:hAnsi="Times New Roman" w:cs="Times New Roman"/>
          <w:sz w:val="24"/>
          <w:szCs w:val="24"/>
          <w:lang w:val="sr-Cyrl-RS"/>
        </w:rPr>
        <w:t xml:space="preserve"> удружењима </w:t>
      </w:r>
      <w:r w:rsidR="00B36CD3">
        <w:rPr>
          <w:rFonts w:ascii="Times New Roman" w:eastAsia="Arial" w:hAnsi="Times New Roman" w:cs="Times New Roman"/>
          <w:sz w:val="24"/>
          <w:szCs w:val="24"/>
          <w:lang w:val="sr-Cyrl-RS"/>
        </w:rPr>
        <w:t xml:space="preserve">послодаваца </w:t>
      </w:r>
      <w:r w:rsidRPr="002302A3">
        <w:rPr>
          <w:rFonts w:ascii="Times New Roman" w:eastAsia="Arial" w:hAnsi="Times New Roman" w:cs="Times New Roman"/>
          <w:sz w:val="24"/>
          <w:szCs w:val="24"/>
          <w:lang w:val="sr-Cyrl-RS"/>
        </w:rPr>
        <w:t>ради реализације ове мере.</w:t>
      </w:r>
    </w:p>
    <w:p w14:paraId="0133C6AF"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 xml:space="preserve">Мера 1.5. </w:t>
      </w:r>
      <w:r w:rsidRPr="00DD6222">
        <w:rPr>
          <w:rFonts w:ascii="Times New Roman" w:eastAsia="Arial" w:hAnsi="Times New Roman" w:cs="Times New Roman"/>
          <w:sz w:val="24"/>
          <w:szCs w:val="24"/>
          <w:lang w:val="sr-Cyrl-RS"/>
        </w:rPr>
        <w:t xml:space="preserve">Успостављање системске подршке за подстицање учешћа жена у друштвеним и технолошким иновацијама и повећању користи од иновационе делатности. </w:t>
      </w:r>
    </w:p>
    <w:p w14:paraId="3A59C5C5"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За реализацију ове мере планирано је укупно 8 активности, и то: </w:t>
      </w:r>
    </w:p>
    <w:p w14:paraId="2104F82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1.5.1. Покретање дијалога за развој институционалног оквира за укључивање жена и девојака у технолошке и друштвене иновације;</w:t>
      </w:r>
    </w:p>
    <w:p w14:paraId="56AFB598"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1.5.2. Родна анализа постојећих програма подршке иновацијама;</w:t>
      </w:r>
    </w:p>
    <w:p w14:paraId="2DD67D7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1.5.3. Успостављање евиденције о иноваторима и иноваторкама;</w:t>
      </w:r>
    </w:p>
    <w:p w14:paraId="1898BBCA"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1.5.4. Промоција научница и иноваторки у друштву у функцији пружања позитивног примера девојчицама и младим женама;</w:t>
      </w:r>
    </w:p>
    <w:p w14:paraId="366901A3"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lastRenderedPageBreak/>
        <w:t>1.5.5. Информативно, едукативне и промотивне активности за подстицање жена и девојака на учешће у иновационој делатности повезаној са дигиталном, циркуларном и зеленом економијом кроз истраживачке тимове као стручњакиње, али и као предузетнице у овим областима;</w:t>
      </w:r>
    </w:p>
    <w:p w14:paraId="7570881A"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1.5.6. Информативно, едукативне и промотивне активности за повећано учешће жена у заштити интелектуалне својине и патената, повећање знања и информација о заштити интелектуалне својине и иновационој делатности;</w:t>
      </w:r>
    </w:p>
    <w:p w14:paraId="79224EFE"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1.5.7. Информативно, едукативне и промотивне активности за повећано укључивање жена и девојака у научно–технолошке паркове, иновационе инкубаторе и сличне центре; </w:t>
      </w:r>
    </w:p>
    <w:p w14:paraId="343D68BA" w14:textId="77777777" w:rsidR="00AC0262" w:rsidRPr="007C5730" w:rsidRDefault="00DD6222" w:rsidP="00B72CB9">
      <w:pPr>
        <w:spacing w:after="120"/>
        <w:ind w:right="1" w:firstLine="1134"/>
        <w:jc w:val="both"/>
        <w:rPr>
          <w:rFonts w:ascii="Times New Roman" w:eastAsia="Arial" w:hAnsi="Times New Roman" w:cs="Times New Roman"/>
          <w:sz w:val="24"/>
          <w:szCs w:val="24"/>
          <w:lang w:val="sr-Cyrl-RS"/>
        </w:rPr>
      </w:pPr>
      <w:r w:rsidRPr="007C5730">
        <w:rPr>
          <w:rFonts w:ascii="Times New Roman" w:eastAsia="Arial" w:hAnsi="Times New Roman" w:cs="Times New Roman"/>
          <w:sz w:val="24"/>
          <w:szCs w:val="24"/>
          <w:lang w:val="sr-Cyrl-RS"/>
        </w:rPr>
        <w:t>1.5.8. Програм националног обележавања Дана девојчица у ИКТ.</w:t>
      </w:r>
    </w:p>
    <w:p w14:paraId="32E76430" w14:textId="77777777" w:rsidR="00B36CD3" w:rsidRDefault="00DD6222" w:rsidP="00B72CB9">
      <w:pPr>
        <w:spacing w:after="120"/>
        <w:ind w:right="1" w:firstLine="1134"/>
        <w:jc w:val="both"/>
        <w:rPr>
          <w:rFonts w:ascii="Times New Roman" w:eastAsia="Arial" w:hAnsi="Times New Roman" w:cs="Times New Roman"/>
          <w:sz w:val="24"/>
          <w:szCs w:val="24"/>
          <w:lang w:val="sr-Cyrl-RS"/>
        </w:rPr>
      </w:pPr>
      <w:r w:rsidRPr="007C5730">
        <w:rPr>
          <w:rFonts w:ascii="Times New Roman" w:eastAsia="Arial" w:hAnsi="Times New Roman" w:cs="Times New Roman"/>
          <w:b/>
          <w:sz w:val="24"/>
          <w:szCs w:val="24"/>
          <w:lang w:val="sr-Cyrl-RS"/>
        </w:rPr>
        <w:t>Резултат:</w:t>
      </w:r>
      <w:r w:rsidRPr="007C5730">
        <w:rPr>
          <w:rFonts w:ascii="Times New Roman" w:eastAsia="Arial" w:hAnsi="Times New Roman" w:cs="Times New Roman"/>
          <w:sz w:val="24"/>
          <w:szCs w:val="24"/>
          <w:lang w:val="sr-Cyrl-RS"/>
        </w:rPr>
        <w:t xml:space="preserve"> Прва активност реализована је у 2023. години, када је ресорно Министарство у сарадњи са Министарством науке, технолошког развоја и иновација, организовало је 25. новембра 2023. године у Палати „Србија” друштвени дијалог под називом „Укључивање жена и девојака у технолошке и друштвене иновације – изазови у развоју институционалног оквира”. </w:t>
      </w:r>
    </w:p>
    <w:p w14:paraId="71FB5D40" w14:textId="77777777" w:rsidR="00AC0262" w:rsidRPr="00FB37BE" w:rsidRDefault="00DD6222" w:rsidP="00B72CB9">
      <w:pPr>
        <w:spacing w:after="120"/>
        <w:ind w:right="1" w:firstLine="1134"/>
        <w:jc w:val="both"/>
        <w:rPr>
          <w:rFonts w:ascii="Times New Roman" w:eastAsia="Arial" w:hAnsi="Times New Roman" w:cs="Times New Roman"/>
          <w:sz w:val="24"/>
          <w:szCs w:val="24"/>
          <w:lang w:val="sr-Cyrl-RS"/>
        </w:rPr>
      </w:pPr>
      <w:r w:rsidRPr="007C5730">
        <w:rPr>
          <w:rFonts w:ascii="Times New Roman" w:eastAsia="Arial" w:hAnsi="Times New Roman" w:cs="Times New Roman"/>
          <w:sz w:val="24"/>
          <w:szCs w:val="24"/>
          <w:lang w:val="sr-Cyrl-RS"/>
        </w:rPr>
        <w:t>Министарство науке, технолошког развоја и иновација известило је у 2022. години да су друга, трећа и осма активност реализоване, док свој прилог за 2023. годину још увек није доставило ни након истека рока за редовно извештав</w:t>
      </w:r>
      <w:r w:rsidR="00B36CD3">
        <w:rPr>
          <w:rFonts w:ascii="Times New Roman" w:eastAsia="Arial" w:hAnsi="Times New Roman" w:cs="Times New Roman"/>
          <w:sz w:val="24"/>
          <w:szCs w:val="24"/>
          <w:lang w:val="sr-Cyrl-RS"/>
        </w:rPr>
        <w:t>а</w:t>
      </w:r>
      <w:r w:rsidRPr="007C5730">
        <w:rPr>
          <w:rFonts w:ascii="Times New Roman" w:eastAsia="Arial" w:hAnsi="Times New Roman" w:cs="Times New Roman"/>
          <w:sz w:val="24"/>
          <w:szCs w:val="24"/>
          <w:lang w:val="sr-Cyrl-RS"/>
        </w:rPr>
        <w:t xml:space="preserve">ње </w:t>
      </w:r>
      <w:r w:rsidR="007C5730" w:rsidRPr="007C5730">
        <w:rPr>
          <w:rFonts w:ascii="Times New Roman" w:eastAsia="Arial" w:hAnsi="Times New Roman" w:cs="Times New Roman"/>
          <w:sz w:val="24"/>
          <w:szCs w:val="24"/>
          <w:lang w:val="sr-Cyrl-RS"/>
        </w:rPr>
        <w:t xml:space="preserve">и </w:t>
      </w:r>
      <w:r w:rsidR="00B36CD3">
        <w:rPr>
          <w:rFonts w:ascii="Times New Roman" w:eastAsia="Arial" w:hAnsi="Times New Roman" w:cs="Times New Roman"/>
          <w:sz w:val="24"/>
          <w:szCs w:val="24"/>
          <w:lang w:val="sr-Cyrl-RS"/>
        </w:rPr>
        <w:t xml:space="preserve">упућивања </w:t>
      </w:r>
      <w:r w:rsidR="007C5730" w:rsidRPr="007C5730">
        <w:rPr>
          <w:rFonts w:ascii="Times New Roman" w:eastAsia="Arial" w:hAnsi="Times New Roman" w:cs="Times New Roman"/>
          <w:sz w:val="24"/>
          <w:szCs w:val="24"/>
          <w:lang w:val="sr-Cyrl-RS"/>
        </w:rPr>
        <w:t xml:space="preserve">више ургенција, </w:t>
      </w:r>
      <w:r w:rsidRPr="007C5730">
        <w:rPr>
          <w:rFonts w:ascii="Times New Roman" w:eastAsia="Arial" w:hAnsi="Times New Roman" w:cs="Times New Roman"/>
          <w:sz w:val="24"/>
          <w:szCs w:val="24"/>
          <w:lang w:val="sr-Cyrl-RS"/>
        </w:rPr>
        <w:t>те се не може поуздано закључити да ли су остале активности реализоване или су у току. Међутим, како је Министарство привреде у свом допису од 29. марта 2024. године известил</w:t>
      </w:r>
      <w:r w:rsidR="007C5730" w:rsidRPr="007C5730">
        <w:rPr>
          <w:rFonts w:ascii="Times New Roman" w:eastAsia="Arial" w:hAnsi="Times New Roman" w:cs="Times New Roman"/>
          <w:sz w:val="24"/>
          <w:szCs w:val="24"/>
          <w:lang w:val="sr-Cyrl-RS"/>
        </w:rPr>
        <w:t>о трећа активност је реализована, а</w:t>
      </w:r>
      <w:r w:rsidRPr="007C5730">
        <w:rPr>
          <w:rFonts w:ascii="Times New Roman" w:eastAsia="Arial" w:hAnsi="Times New Roman" w:cs="Times New Roman"/>
          <w:sz w:val="24"/>
          <w:szCs w:val="24"/>
          <w:lang w:val="sr-Cyrl-RS"/>
        </w:rPr>
        <w:t xml:space="preserve"> будући да је</w:t>
      </w:r>
      <w:r w:rsidR="007C5730" w:rsidRPr="007C5730">
        <w:rPr>
          <w:rFonts w:ascii="Times New Roman" w:eastAsia="Arial" w:hAnsi="Times New Roman" w:cs="Times New Roman"/>
          <w:sz w:val="24"/>
          <w:szCs w:val="24"/>
          <w:lang w:val="sr-Cyrl-RS"/>
        </w:rPr>
        <w:t xml:space="preserve"> Завод за интелектуалну својину, </w:t>
      </w:r>
      <w:r w:rsidRPr="007C5730">
        <w:rPr>
          <w:rFonts w:ascii="Times New Roman" w:eastAsia="Arial" w:hAnsi="Times New Roman" w:cs="Times New Roman"/>
          <w:sz w:val="24"/>
          <w:szCs w:val="24"/>
          <w:lang w:val="sr-Cyrl-RS"/>
        </w:rPr>
        <w:t>на захтев министарства надлежног за науку и иновације и Фонда за иновациону делатност, у првом кварталу 2023. године израдио веб сервис за интеграцију са платформом Фонда за иновациону делатност „Регистар иновацион</w:t>
      </w:r>
      <w:r w:rsidR="007C5730" w:rsidRPr="007C5730">
        <w:rPr>
          <w:rFonts w:ascii="Times New Roman" w:eastAsia="Arial" w:hAnsi="Times New Roman" w:cs="Times New Roman"/>
          <w:sz w:val="24"/>
          <w:szCs w:val="24"/>
          <w:lang w:val="sr-Cyrl-RS"/>
        </w:rPr>
        <w:t>е делатности“,  к</w:t>
      </w:r>
      <w:r w:rsidRPr="007C5730">
        <w:rPr>
          <w:rFonts w:ascii="Times New Roman" w:eastAsia="Arial" w:hAnsi="Times New Roman" w:cs="Times New Roman"/>
          <w:sz w:val="24"/>
          <w:szCs w:val="24"/>
          <w:lang w:val="sr-Cyrl-RS"/>
        </w:rPr>
        <w:t>роз веб сервис се по броју пријаве/регистрованог права интелектуалне својине може доћи до жељених података ради провере података иновационих субјеката. Захтев који је постављен да се може извршити претрага база</w:t>
      </w:r>
      <w:r w:rsidR="006E3D5D">
        <w:rPr>
          <w:rFonts w:ascii="Times New Roman" w:eastAsia="Arial" w:hAnsi="Times New Roman" w:cs="Times New Roman"/>
          <w:sz w:val="24"/>
          <w:szCs w:val="24"/>
          <w:lang w:val="sr-Cyrl-RS"/>
        </w:rPr>
        <w:t xml:space="preserve"> овог з</w:t>
      </w:r>
      <w:r w:rsidRPr="007C5730">
        <w:rPr>
          <w:rFonts w:ascii="Times New Roman" w:eastAsia="Arial" w:hAnsi="Times New Roman" w:cs="Times New Roman"/>
          <w:sz w:val="24"/>
          <w:szCs w:val="24"/>
          <w:lang w:val="sr-Cyrl-RS"/>
        </w:rPr>
        <w:t>авода по матичном броју или ПИБ броју привредног субјекта није могао бити испуњен, јер приликом подношења прија</w:t>
      </w:r>
      <w:r w:rsidR="006E3D5D">
        <w:rPr>
          <w:rFonts w:ascii="Times New Roman" w:eastAsia="Arial" w:hAnsi="Times New Roman" w:cs="Times New Roman"/>
          <w:sz w:val="24"/>
          <w:szCs w:val="24"/>
          <w:lang w:val="sr-Cyrl-RS"/>
        </w:rPr>
        <w:t>ве ти подаци нису релевантни и з</w:t>
      </w:r>
      <w:r w:rsidRPr="007C5730">
        <w:rPr>
          <w:rFonts w:ascii="Times New Roman" w:eastAsia="Arial" w:hAnsi="Times New Roman" w:cs="Times New Roman"/>
          <w:sz w:val="24"/>
          <w:szCs w:val="24"/>
          <w:lang w:val="sr-Cyrl-RS"/>
        </w:rPr>
        <w:t xml:space="preserve">авод их не прикупља. Сви регистри у вези са правима интелектуалне својине које води </w:t>
      </w:r>
      <w:r w:rsidR="006E3D5D">
        <w:rPr>
          <w:rFonts w:ascii="Times New Roman" w:eastAsia="Arial" w:hAnsi="Times New Roman" w:cs="Times New Roman"/>
          <w:sz w:val="24"/>
          <w:szCs w:val="24"/>
          <w:lang w:val="sr-Cyrl-RS"/>
        </w:rPr>
        <w:t>З</w:t>
      </w:r>
      <w:r w:rsidRPr="007C5730">
        <w:rPr>
          <w:rFonts w:ascii="Times New Roman" w:eastAsia="Arial" w:hAnsi="Times New Roman" w:cs="Times New Roman"/>
          <w:sz w:val="24"/>
          <w:szCs w:val="24"/>
          <w:lang w:val="sr-Cyrl-RS"/>
        </w:rPr>
        <w:t xml:space="preserve">авод за интелектуалну својину </w:t>
      </w:r>
      <w:r w:rsidR="007C5730" w:rsidRPr="007C5730">
        <w:rPr>
          <w:rFonts w:ascii="Times New Roman" w:eastAsia="Arial" w:hAnsi="Times New Roman" w:cs="Times New Roman"/>
          <w:sz w:val="24"/>
          <w:szCs w:val="24"/>
          <w:lang w:val="sr-Cyrl-RS"/>
        </w:rPr>
        <w:t xml:space="preserve">су </w:t>
      </w:r>
      <w:r w:rsidRPr="007C5730">
        <w:rPr>
          <w:rFonts w:ascii="Times New Roman" w:eastAsia="Arial" w:hAnsi="Times New Roman" w:cs="Times New Roman"/>
          <w:sz w:val="24"/>
          <w:szCs w:val="24"/>
          <w:lang w:val="sr-Cyrl-RS"/>
        </w:rPr>
        <w:t>јавни и могу се претраживати по имену подносиоца односно по имену подносиоца или проналазача за патенте и мале патенте.</w:t>
      </w:r>
    </w:p>
    <w:p w14:paraId="53355BF5" w14:textId="77777777" w:rsidR="00DD6222" w:rsidRPr="00FB37BE" w:rsidRDefault="007C5730"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Закључак</w:t>
      </w:r>
      <w:r w:rsidR="00DD6222" w:rsidRPr="00FB37BE">
        <w:rPr>
          <w:rFonts w:ascii="Times New Roman" w:eastAsia="Arial" w:hAnsi="Times New Roman" w:cs="Times New Roman"/>
          <w:b/>
          <w:sz w:val="24"/>
          <w:szCs w:val="24"/>
          <w:lang w:val="sr-Cyrl-RS"/>
        </w:rPr>
        <w:t xml:space="preserve">: </w:t>
      </w:r>
      <w:r w:rsidR="00DD6222" w:rsidRPr="00FB37BE">
        <w:rPr>
          <w:rFonts w:ascii="Times New Roman" w:eastAsia="Arial" w:hAnsi="Times New Roman" w:cs="Times New Roman"/>
          <w:sz w:val="24"/>
          <w:szCs w:val="24"/>
          <w:lang w:val="sr-Cyrl-RS"/>
        </w:rPr>
        <w:t>Другу и пету активност треба преформулисати и планирати у оквиру</w:t>
      </w:r>
      <w:r w:rsidR="0029211F" w:rsidRPr="00FB37BE">
        <w:rPr>
          <w:rFonts w:ascii="Times New Roman" w:eastAsia="Arial" w:hAnsi="Times New Roman" w:cs="Times New Roman"/>
          <w:sz w:val="24"/>
          <w:szCs w:val="24"/>
          <w:lang w:val="sr-Cyrl-RS"/>
        </w:rPr>
        <w:t xml:space="preserve"> </w:t>
      </w:r>
      <w:r w:rsidR="00B72CB9" w:rsidRPr="00FB37BE">
        <w:rPr>
          <w:rFonts w:ascii="Times New Roman" w:eastAsia="Arial" w:hAnsi="Times New Roman" w:cs="Times New Roman"/>
          <w:sz w:val="24"/>
          <w:szCs w:val="24"/>
          <w:lang w:val="sr-Cyrl-RS"/>
        </w:rPr>
        <w:t>другог по реду</w:t>
      </w:r>
      <w:r w:rsidR="0029211F" w:rsidRPr="00FB37BE">
        <w:rPr>
          <w:rFonts w:ascii="Times New Roman" w:eastAsia="Arial" w:hAnsi="Times New Roman" w:cs="Times New Roman"/>
          <w:sz w:val="24"/>
          <w:szCs w:val="24"/>
          <w:lang w:val="sr-Cyrl-RS"/>
        </w:rPr>
        <w:t xml:space="preserve"> </w:t>
      </w:r>
      <w:r w:rsidR="006E3D5D" w:rsidRPr="00FB37BE">
        <w:rPr>
          <w:rFonts w:ascii="Times New Roman" w:eastAsia="Arial" w:hAnsi="Times New Roman" w:cs="Times New Roman"/>
          <w:sz w:val="24"/>
          <w:szCs w:val="24"/>
          <w:lang w:val="sr-Cyrl-RS"/>
        </w:rPr>
        <w:t>А</w:t>
      </w:r>
      <w:r w:rsidR="00DD6222" w:rsidRPr="00FB37BE">
        <w:rPr>
          <w:rFonts w:ascii="Times New Roman" w:eastAsia="Arial" w:hAnsi="Times New Roman" w:cs="Times New Roman"/>
          <w:sz w:val="24"/>
          <w:szCs w:val="24"/>
          <w:lang w:val="sr-Cyrl-RS"/>
        </w:rPr>
        <w:t>кционог плана, при чему треба планирати носиоце и партнере за реализацију ових активности у складу за Законом о министарствима и потребним и реалним кадровским и финансијским ресурсима.</w:t>
      </w:r>
    </w:p>
    <w:p w14:paraId="41159BA6"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Мера 1.6.</w:t>
      </w:r>
      <w:r w:rsidRPr="00FB37BE">
        <w:rPr>
          <w:rFonts w:ascii="Times New Roman" w:eastAsia="Arial" w:hAnsi="Times New Roman" w:cs="Times New Roman"/>
          <w:sz w:val="24"/>
          <w:szCs w:val="24"/>
          <w:lang w:val="sr-Cyrl-RS"/>
        </w:rPr>
        <w:t xml:space="preserve"> Уродњавање јавних политика и законодавства у области предшколског</w:t>
      </w:r>
      <w:r w:rsidRPr="00DD6222">
        <w:rPr>
          <w:rFonts w:ascii="Times New Roman" w:eastAsia="Arial" w:hAnsi="Times New Roman" w:cs="Times New Roman"/>
          <w:sz w:val="24"/>
          <w:szCs w:val="24"/>
          <w:lang w:val="sr-Cyrl-RS"/>
        </w:rPr>
        <w:t xml:space="preserve"> и основношколског васпитања и образовања, јачање капацитета свих релевантних актера и институција и подизања нивоа свести о значају остваривања родне равноправности.</w:t>
      </w:r>
    </w:p>
    <w:p w14:paraId="7500FA61"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За реализацију ове мере планиран</w:t>
      </w:r>
      <w:r w:rsidR="007C5730">
        <w:rPr>
          <w:rFonts w:ascii="Times New Roman" w:eastAsia="Arial" w:hAnsi="Times New Roman" w:cs="Times New Roman"/>
          <w:sz w:val="24"/>
          <w:szCs w:val="24"/>
          <w:lang w:val="sr-Cyrl-RS"/>
        </w:rPr>
        <w:t>о</w:t>
      </w:r>
      <w:r w:rsidRPr="00DD6222">
        <w:rPr>
          <w:rFonts w:ascii="Times New Roman" w:eastAsia="Arial" w:hAnsi="Times New Roman" w:cs="Times New Roman"/>
          <w:sz w:val="24"/>
          <w:szCs w:val="24"/>
          <w:lang w:val="sr-Cyrl-RS"/>
        </w:rPr>
        <w:t xml:space="preserve"> је укупно пет активности, и то: </w:t>
      </w:r>
    </w:p>
    <w:p w14:paraId="41925B9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lastRenderedPageBreak/>
        <w:t>1.6.1. Допуна Правилника о стандардима компетенција за професију васпитача и његовог професионалног развоја;</w:t>
      </w:r>
    </w:p>
    <w:p w14:paraId="26D08F8A"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1.6.2. Допуна Правилника о дозволи за рад наставника, васпитања и стручних сарадника;</w:t>
      </w:r>
    </w:p>
    <w:p w14:paraId="2A1F794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1.6.3. Израда акредитованих програма обуке за јачање компетенција запослених у предшколским и основношколским образовно васпитним установама у домену родне равноправности, људских права, дискриминације и вишеструке дискриминације за интегрисања родне перспективе у процес образовања;</w:t>
      </w:r>
    </w:p>
    <w:p w14:paraId="147B571B"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1.6.4. Израда студија и анализа ради идентификације родно стереотипних и дискриминаторних садржаја у програмима и уџбеницима у основном образовању;</w:t>
      </w:r>
    </w:p>
    <w:p w14:paraId="5AC96BE4"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1.6.5. Израда плана за припрему нових исхода и програма наставе и учења за основне школе са садржајима који афирмишу људска и мањинска права, недискриминацију са фокусом на основе родне равноправности и повећању видљивости же</w:t>
      </w:r>
      <w:r w:rsidR="007C5730">
        <w:rPr>
          <w:rFonts w:ascii="Times New Roman" w:eastAsia="Arial" w:hAnsi="Times New Roman" w:cs="Times New Roman"/>
          <w:sz w:val="24"/>
          <w:szCs w:val="24"/>
          <w:lang w:val="sr-Cyrl-RS"/>
        </w:rPr>
        <w:t>нског доприноса науци и култури.</w:t>
      </w:r>
    </w:p>
    <w:p w14:paraId="7C3CF5C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007C5730">
        <w:rPr>
          <w:rFonts w:ascii="Times New Roman" w:eastAsia="Arial" w:hAnsi="Times New Roman" w:cs="Times New Roman"/>
          <w:sz w:val="24"/>
          <w:szCs w:val="24"/>
          <w:lang w:val="sr-Cyrl-RS"/>
        </w:rPr>
        <w:t xml:space="preserve"> </w:t>
      </w:r>
      <w:r w:rsidRPr="00DD6222">
        <w:rPr>
          <w:rFonts w:ascii="Times New Roman" w:eastAsia="Arial" w:hAnsi="Times New Roman" w:cs="Times New Roman"/>
          <w:sz w:val="24"/>
          <w:szCs w:val="24"/>
          <w:lang w:val="sr-Cyrl-RS"/>
        </w:rPr>
        <w:t xml:space="preserve">Министарство просвете у 2022. години </w:t>
      </w:r>
      <w:r w:rsidR="007C5730">
        <w:rPr>
          <w:rFonts w:ascii="Times New Roman" w:eastAsia="Arial" w:hAnsi="Times New Roman" w:cs="Times New Roman"/>
          <w:sz w:val="24"/>
          <w:szCs w:val="24"/>
          <w:lang w:val="sr-Cyrl-RS"/>
        </w:rPr>
        <w:t xml:space="preserve">је </w:t>
      </w:r>
      <w:r w:rsidRPr="00DD6222">
        <w:rPr>
          <w:rFonts w:ascii="Times New Roman" w:eastAsia="Arial" w:hAnsi="Times New Roman" w:cs="Times New Roman"/>
          <w:sz w:val="24"/>
          <w:szCs w:val="24"/>
          <w:lang w:val="sr-Cyrl-RS"/>
        </w:rPr>
        <w:t>известило да су прва</w:t>
      </w:r>
      <w:r w:rsidR="008E6EE5">
        <w:rPr>
          <w:rFonts w:ascii="Times New Roman" w:eastAsia="Arial" w:hAnsi="Times New Roman" w:cs="Times New Roman"/>
          <w:sz w:val="24"/>
          <w:szCs w:val="24"/>
          <w:lang w:val="sr-Cyrl-RS"/>
        </w:rPr>
        <w:t xml:space="preserve"> и друга активност реализоване. </w:t>
      </w:r>
      <w:r w:rsidRPr="00DD6222">
        <w:rPr>
          <w:rFonts w:ascii="Times New Roman" w:eastAsia="Arial" w:hAnsi="Times New Roman" w:cs="Times New Roman"/>
          <w:sz w:val="24"/>
          <w:szCs w:val="24"/>
          <w:lang w:val="sr-Cyrl-RS"/>
        </w:rPr>
        <w:t xml:space="preserve">Трећа, четврта и пета активност су реализоване у року и треба их планирати и у наредном Акционом плану. </w:t>
      </w:r>
    </w:p>
    <w:p w14:paraId="49AE897F" w14:textId="77777777" w:rsidR="00DD6222" w:rsidRPr="00DD6222" w:rsidRDefault="007C5730" w:rsidP="00B72CB9">
      <w:pPr>
        <w:spacing w:after="120"/>
        <w:ind w:right="1" w:firstLine="1134"/>
        <w:jc w:val="both"/>
        <w:rPr>
          <w:rFonts w:ascii="Times New Roman" w:eastAsia="Arial" w:hAnsi="Times New Roman" w:cs="Times New Roman"/>
          <w:sz w:val="24"/>
          <w:szCs w:val="24"/>
          <w:lang w:val="sr-Cyrl-RS"/>
        </w:rPr>
      </w:pPr>
      <w:r>
        <w:rPr>
          <w:rFonts w:ascii="Times New Roman" w:eastAsia="Arial" w:hAnsi="Times New Roman" w:cs="Times New Roman"/>
          <w:b/>
          <w:sz w:val="24"/>
          <w:szCs w:val="24"/>
          <w:lang w:val="sr-Cyrl-RS"/>
        </w:rPr>
        <w:t>Закључак</w:t>
      </w:r>
      <w:r w:rsidR="00DD6222" w:rsidRPr="00DD6222">
        <w:rPr>
          <w:rFonts w:ascii="Times New Roman" w:eastAsia="Arial" w:hAnsi="Times New Roman" w:cs="Times New Roman"/>
          <w:b/>
          <w:sz w:val="24"/>
          <w:szCs w:val="24"/>
          <w:lang w:val="sr-Cyrl-RS"/>
        </w:rPr>
        <w:t>:</w:t>
      </w:r>
      <w:r w:rsidR="00DD6222" w:rsidRPr="00DD6222">
        <w:rPr>
          <w:rFonts w:ascii="Times New Roman" w:eastAsia="Arial" w:hAnsi="Times New Roman" w:cs="Times New Roman"/>
          <w:sz w:val="24"/>
          <w:szCs w:val="24"/>
          <w:lang w:val="sr-Cyrl-RS"/>
        </w:rPr>
        <w:t xml:space="preserve"> </w:t>
      </w:r>
      <w:r w:rsidR="006E3D5D">
        <w:rPr>
          <w:rFonts w:ascii="Times New Roman" w:eastAsia="Arial" w:hAnsi="Times New Roman" w:cs="Times New Roman"/>
          <w:sz w:val="24"/>
          <w:szCs w:val="24"/>
          <w:lang w:val="sr-Cyrl-RS"/>
        </w:rPr>
        <w:t>Изоставити</w:t>
      </w:r>
      <w:r w:rsidR="00DD6222" w:rsidRPr="00DD6222">
        <w:rPr>
          <w:rFonts w:ascii="Times New Roman" w:eastAsia="Arial" w:hAnsi="Times New Roman" w:cs="Times New Roman"/>
          <w:sz w:val="24"/>
          <w:szCs w:val="24"/>
          <w:lang w:val="sr-Cyrl-RS"/>
        </w:rPr>
        <w:t xml:space="preserve"> прве две </w:t>
      </w:r>
      <w:r w:rsidR="006E3D5D">
        <w:rPr>
          <w:rFonts w:ascii="Times New Roman" w:eastAsia="Arial" w:hAnsi="Times New Roman" w:cs="Times New Roman"/>
          <w:sz w:val="24"/>
          <w:szCs w:val="24"/>
          <w:lang w:val="sr-Cyrl-RS"/>
        </w:rPr>
        <w:t xml:space="preserve">наведене </w:t>
      </w:r>
      <w:r w:rsidR="00DD6222" w:rsidRPr="00DD6222">
        <w:rPr>
          <w:rFonts w:ascii="Times New Roman" w:eastAsia="Arial" w:hAnsi="Times New Roman" w:cs="Times New Roman"/>
          <w:sz w:val="24"/>
          <w:szCs w:val="24"/>
          <w:lang w:val="sr-Cyrl-RS"/>
        </w:rPr>
        <w:t>активности, док преостале три</w:t>
      </w:r>
      <w:r w:rsidR="006E3D5D">
        <w:rPr>
          <w:rFonts w:ascii="Times New Roman" w:eastAsia="Arial" w:hAnsi="Times New Roman" w:cs="Times New Roman"/>
          <w:sz w:val="24"/>
          <w:szCs w:val="24"/>
          <w:lang w:val="sr-Cyrl-RS"/>
        </w:rPr>
        <w:t xml:space="preserve"> активности</w:t>
      </w:r>
      <w:r w:rsidR="00DD6222" w:rsidRPr="00DD6222">
        <w:rPr>
          <w:rFonts w:ascii="Times New Roman" w:eastAsia="Arial" w:hAnsi="Times New Roman" w:cs="Times New Roman"/>
          <w:sz w:val="24"/>
          <w:szCs w:val="24"/>
          <w:lang w:val="sr-Cyrl-RS"/>
        </w:rPr>
        <w:t xml:space="preserve"> треба преформулисати и планирати у оквиру наредног Акционог плана, при чему треба планирати носиоце и партнере за реализацију ових активности у складу за Законом о министарствима и потребним и реалним кадровским и финансијским ресурсима.</w:t>
      </w:r>
    </w:p>
    <w:p w14:paraId="47DDA6AD"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b/>
          <w:sz w:val="24"/>
          <w:szCs w:val="24"/>
          <w:lang w:val="sr-Cyrl-RS"/>
        </w:rPr>
        <w:t>Мера 1.7.</w:t>
      </w:r>
      <w:r w:rsidRPr="006E3D5D">
        <w:rPr>
          <w:rFonts w:ascii="Times New Roman" w:eastAsia="Arial" w:hAnsi="Times New Roman" w:cs="Times New Roman"/>
          <w:sz w:val="24"/>
          <w:szCs w:val="24"/>
          <w:lang w:val="sr-Cyrl-RS"/>
        </w:rPr>
        <w:t xml:space="preserve"> Уродњавање јавних политика и законодавства у области средњег образовања и васпитања, јачање капацитета свих релевантних актера и институција, подизање нивоа свести о значају остваривања родне равноправности и промоција инклузивног родно сензитивног доживотног учења. </w:t>
      </w:r>
    </w:p>
    <w:p w14:paraId="1D501703" w14:textId="77777777" w:rsidR="00DD6222" w:rsidRPr="006E3D5D"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sz w:val="24"/>
          <w:szCs w:val="24"/>
          <w:lang w:val="sr-Cyrl-RS"/>
        </w:rPr>
        <w:t xml:space="preserve">За реализацију ове мере планиране су укупно пет активности, и то: </w:t>
      </w:r>
    </w:p>
    <w:p w14:paraId="248F919A" w14:textId="77777777" w:rsidR="00DD6222" w:rsidRPr="006E3D5D"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sz w:val="24"/>
          <w:szCs w:val="24"/>
          <w:lang w:val="sr-Cyrl-RS"/>
        </w:rPr>
        <w:t>1.7.1. Израда студија и анализа ради идентификације родно стереотипних и дискриминаторних садржаја у програмима и уџбеницима у средњешколском образовању;</w:t>
      </w:r>
    </w:p>
    <w:p w14:paraId="32D18DAC" w14:textId="77777777" w:rsidR="00DD6222" w:rsidRPr="006E3D5D"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sz w:val="24"/>
          <w:szCs w:val="24"/>
          <w:lang w:val="sr-Cyrl-RS"/>
        </w:rPr>
        <w:t>1.7.2. Израда плана за припрему нових исхода и програма наставе и учења за средње школе са садржајима који афирмишу људска и мањинска права и недискриминацију, са фокусом на основе родне равноправности и повећавају видљивост женског доприноса науци и култури;</w:t>
      </w:r>
    </w:p>
    <w:p w14:paraId="2C34D953"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sz w:val="24"/>
          <w:szCs w:val="24"/>
          <w:lang w:val="sr-Cyrl-RS"/>
        </w:rPr>
        <w:t>1.7.3. Израда и реализација акредитованих програма обуке за јачање компетенција запослених у средњим школама у домену родне равноправности, људских права, дискриминације и вишеструке дискриминације осетљивих група за интегрисање родне перспективе у процес образовања;</w:t>
      </w:r>
    </w:p>
    <w:p w14:paraId="028216D4"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lastRenderedPageBreak/>
        <w:t>1.7.4. Богаћење садржаја о репродуктивном здрављу и сексу-алном образовању, укључујћи и питања родних односа, родних улога и одговорног сексуалног понашања, као обавезних у про-грамима основних и средњих школа;</w:t>
      </w:r>
    </w:p>
    <w:p w14:paraId="53B2760A"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1.7.5. Организовање програма рада са дечацима, младићима и мушкарцима на одговорности и улози у чувању репродуктивног здравља и употребе контрацепције;</w:t>
      </w:r>
    </w:p>
    <w:p w14:paraId="0067523A"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Све активности у оквиру мере 1.7</w:t>
      </w:r>
      <w:r w:rsidR="006E3D5D">
        <w:rPr>
          <w:rFonts w:ascii="Times New Roman" w:eastAsia="Arial" w:hAnsi="Times New Roman" w:cs="Times New Roman"/>
          <w:sz w:val="24"/>
          <w:szCs w:val="24"/>
          <w:lang w:val="sr-Cyrl-RS"/>
        </w:rPr>
        <w:t>.</w:t>
      </w:r>
      <w:r w:rsidRPr="00DD6222">
        <w:rPr>
          <w:rFonts w:ascii="Times New Roman" w:eastAsia="Arial" w:hAnsi="Times New Roman" w:cs="Times New Roman"/>
          <w:sz w:val="24"/>
          <w:szCs w:val="24"/>
          <w:lang w:val="sr-Cyrl-RS"/>
        </w:rPr>
        <w:t xml:space="preserve"> су реализоване од стране Министарства просвете и партнера.  </w:t>
      </w:r>
    </w:p>
    <w:p w14:paraId="16CA3777" w14:textId="77777777" w:rsidR="00DD6222" w:rsidRPr="006E3D5D" w:rsidRDefault="006E3D5D"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b/>
          <w:sz w:val="24"/>
          <w:szCs w:val="24"/>
          <w:lang w:val="sr-Cyrl-RS"/>
        </w:rPr>
        <w:t>Закључак</w:t>
      </w:r>
      <w:r w:rsidR="00DD6222" w:rsidRPr="006E3D5D">
        <w:rPr>
          <w:rFonts w:ascii="Times New Roman" w:eastAsia="Arial" w:hAnsi="Times New Roman" w:cs="Times New Roman"/>
          <w:b/>
          <w:sz w:val="24"/>
          <w:szCs w:val="24"/>
          <w:lang w:val="sr-Cyrl-RS"/>
        </w:rPr>
        <w:t>:</w:t>
      </w:r>
      <w:r w:rsidR="00DD6222" w:rsidRPr="006E3D5D">
        <w:rPr>
          <w:rFonts w:ascii="Times New Roman" w:eastAsia="Arial" w:hAnsi="Times New Roman" w:cs="Times New Roman"/>
          <w:sz w:val="24"/>
          <w:szCs w:val="24"/>
          <w:lang w:val="sr-Cyrl-RS"/>
        </w:rPr>
        <w:t xml:space="preserve"> На основу сугестије Министарства просвете потребно је прве три активности планирати и у оквиру наредног </w:t>
      </w:r>
      <w:r w:rsidRPr="006E3D5D">
        <w:rPr>
          <w:rFonts w:ascii="Times New Roman" w:eastAsia="Arial" w:hAnsi="Times New Roman" w:cs="Times New Roman"/>
          <w:sz w:val="24"/>
          <w:szCs w:val="24"/>
          <w:lang w:val="sr-Cyrl-RS"/>
        </w:rPr>
        <w:t>А</w:t>
      </w:r>
      <w:r w:rsidR="00DD6222" w:rsidRPr="006E3D5D">
        <w:rPr>
          <w:rFonts w:ascii="Times New Roman" w:eastAsia="Arial" w:hAnsi="Times New Roman" w:cs="Times New Roman"/>
          <w:sz w:val="24"/>
          <w:szCs w:val="24"/>
          <w:lang w:val="sr-Cyrl-RS"/>
        </w:rPr>
        <w:t>кционог плана, при чему треба планирати носиоце и партнере за реализацију ових активности у складу за Законом о министарствима и потребним и реалним кадровским и финансијским ресурсима.</w:t>
      </w:r>
    </w:p>
    <w:p w14:paraId="66BE9324" w14:textId="77777777" w:rsidR="006E3D5D"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Мера 1.8.</w:t>
      </w:r>
      <w:r w:rsidRPr="00DD6222">
        <w:rPr>
          <w:rFonts w:ascii="Times New Roman" w:eastAsia="Arial" w:hAnsi="Times New Roman" w:cs="Times New Roman"/>
          <w:sz w:val="24"/>
          <w:szCs w:val="24"/>
          <w:lang w:val="sr-Cyrl-RS"/>
        </w:rPr>
        <w:t xml:space="preserve"> Уродњавање јавних политика и законодавства у области образовања и науке, јачање капацитета свих релевантних актера и институција, подизања нивоа свести о значају остваривања родне равноправности и успостављање једнаких могућности за каријерно напредовање запослених жена и мушкараца. </w:t>
      </w:r>
    </w:p>
    <w:p w14:paraId="381FBC2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 xml:space="preserve">За реализацију ове мере планиране су укупно </w:t>
      </w:r>
      <w:r w:rsidR="006E3D5D">
        <w:rPr>
          <w:rFonts w:ascii="Times New Roman" w:eastAsia="Arial" w:hAnsi="Times New Roman" w:cs="Times New Roman"/>
          <w:sz w:val="24"/>
          <w:szCs w:val="24"/>
          <w:lang w:val="sr-Cyrl-RS"/>
        </w:rPr>
        <w:t>6</w:t>
      </w:r>
      <w:r w:rsidRPr="00DD6222">
        <w:rPr>
          <w:rFonts w:ascii="Times New Roman" w:eastAsia="Arial" w:hAnsi="Times New Roman" w:cs="Times New Roman"/>
          <w:sz w:val="24"/>
          <w:szCs w:val="24"/>
          <w:lang w:val="sr-Cyrl-RS"/>
        </w:rPr>
        <w:t xml:space="preserve"> активности, и то: </w:t>
      </w:r>
    </w:p>
    <w:p w14:paraId="3481FBAF"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1.8.1. Спровођење научних истраживања у области родне равноправности као приоритетних тема истраживања у области друштвених и хуманистичких наука у оквиру програма основних и примењених истраживања од јавног интереса за РС;</w:t>
      </w:r>
    </w:p>
    <w:p w14:paraId="79A14868"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1.8.2. Увођење квота за финансирање научних истраживања у области родне равноправности у оквиру програма основних и примењених истраживања од јавног интереса за РС;</w:t>
      </w:r>
    </w:p>
    <w:p w14:paraId="3B63A3D6"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1.8.3. Припрема критеријума за вредновање научно истраживачких пројеката којима се прописује заступљеност родне перспективе и родни баланс приликом рангирања пројеката и одлучивања о финансирању истраживања у оквиру програма основних и примењених истраживања од јавног интереса за РС;</w:t>
      </w:r>
    </w:p>
    <w:p w14:paraId="78910B8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1.8.4. Спровођење конкурса за финансирање научноистраживачких пројеката у области родне равноправности;</w:t>
      </w:r>
    </w:p>
    <w:p w14:paraId="6F7327A1"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1.8.5. Израда студија и родно сензитивних анализа садржаја силабуса и универзитетских уџбеника;</w:t>
      </w:r>
    </w:p>
    <w:p w14:paraId="2FC44EB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1.8.6. Израда студија и родних анализа за утврђивање заступљености посебног наставног предмета студије рода у студијским програмима</w:t>
      </w:r>
      <w:r w:rsidR="006E3D5D">
        <w:rPr>
          <w:rFonts w:ascii="Times New Roman" w:eastAsia="Arial" w:hAnsi="Times New Roman" w:cs="Times New Roman"/>
          <w:sz w:val="24"/>
          <w:szCs w:val="24"/>
          <w:lang w:val="sr-Cyrl-RS"/>
        </w:rPr>
        <w:t>.</w:t>
      </w:r>
    </w:p>
    <w:p w14:paraId="190B91E1" w14:textId="77777777" w:rsidR="00DD6222" w:rsidRPr="006E3D5D" w:rsidRDefault="00DD6222"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b/>
          <w:sz w:val="24"/>
          <w:szCs w:val="24"/>
          <w:lang w:val="sr-Cyrl-RS"/>
        </w:rPr>
        <w:t>Резултат:</w:t>
      </w:r>
      <w:r w:rsidRPr="006E3D5D">
        <w:rPr>
          <w:rFonts w:ascii="Times New Roman" w:eastAsia="Arial" w:hAnsi="Times New Roman" w:cs="Times New Roman"/>
          <w:sz w:val="24"/>
          <w:szCs w:val="24"/>
          <w:lang w:val="sr-Cyrl-RS"/>
        </w:rPr>
        <w:t xml:space="preserve"> Министарство просвете је известило да активности пет и шест нису реализоване, док Министарство науке, технолошког развоја и иновација  није доставило свој извештај о реализацији активности у предвиђеном року, те није могуће утврдити поуздано да ли су активности један, два, три и четири у 2023. години реализоване или су у току. </w:t>
      </w:r>
    </w:p>
    <w:p w14:paraId="6BE81357" w14:textId="77777777" w:rsidR="00DD6222" w:rsidRPr="006E3D5D" w:rsidRDefault="006E3D5D" w:rsidP="00B72CB9">
      <w:pPr>
        <w:spacing w:after="120"/>
        <w:ind w:right="1" w:firstLine="1134"/>
        <w:jc w:val="both"/>
        <w:rPr>
          <w:rFonts w:ascii="Times New Roman" w:eastAsia="Arial" w:hAnsi="Times New Roman" w:cs="Times New Roman"/>
          <w:sz w:val="24"/>
          <w:szCs w:val="24"/>
          <w:lang w:val="sr-Cyrl-RS"/>
        </w:rPr>
      </w:pPr>
      <w:r w:rsidRPr="006E3D5D">
        <w:rPr>
          <w:rFonts w:ascii="Times New Roman" w:eastAsia="Arial" w:hAnsi="Times New Roman" w:cs="Times New Roman"/>
          <w:b/>
          <w:sz w:val="24"/>
          <w:szCs w:val="24"/>
          <w:lang w:val="sr-Cyrl-RS"/>
        </w:rPr>
        <w:lastRenderedPageBreak/>
        <w:t>Закључак</w:t>
      </w:r>
      <w:r w:rsidR="00DD6222" w:rsidRPr="006E3D5D">
        <w:rPr>
          <w:rFonts w:ascii="Times New Roman" w:eastAsia="Arial" w:hAnsi="Times New Roman" w:cs="Times New Roman"/>
          <w:b/>
          <w:sz w:val="24"/>
          <w:szCs w:val="24"/>
          <w:lang w:val="sr-Cyrl-RS"/>
        </w:rPr>
        <w:t>:</w:t>
      </w:r>
      <w:r w:rsidR="00DD6222" w:rsidRPr="006E3D5D">
        <w:rPr>
          <w:rFonts w:ascii="Times New Roman" w:eastAsia="Arial" w:hAnsi="Times New Roman" w:cs="Times New Roman"/>
          <w:sz w:val="24"/>
          <w:szCs w:val="24"/>
          <w:lang w:val="sr-Cyrl-RS"/>
        </w:rPr>
        <w:t xml:space="preserve"> Преформулисати активности и планирати и у оквиру наредног </w:t>
      </w:r>
      <w:r w:rsidRPr="006E3D5D">
        <w:rPr>
          <w:rFonts w:ascii="Times New Roman" w:eastAsia="Arial" w:hAnsi="Times New Roman" w:cs="Times New Roman"/>
          <w:sz w:val="24"/>
          <w:szCs w:val="24"/>
          <w:lang w:val="sr-Cyrl-RS"/>
        </w:rPr>
        <w:t>А</w:t>
      </w:r>
      <w:r w:rsidR="00DD6222" w:rsidRPr="006E3D5D">
        <w:rPr>
          <w:rFonts w:ascii="Times New Roman" w:eastAsia="Arial" w:hAnsi="Times New Roman" w:cs="Times New Roman"/>
          <w:sz w:val="24"/>
          <w:szCs w:val="24"/>
          <w:lang w:val="sr-Cyrl-RS"/>
        </w:rPr>
        <w:t xml:space="preserve">кционог плана, при чему треба планирати носиоце и партнере за реализацију ових активности у складу за Законом о министарствима и потребним и реалним кадровским и финансијским ресурсима. </w:t>
      </w:r>
    </w:p>
    <w:p w14:paraId="413AF00F" w14:textId="77777777" w:rsidR="00DD6222" w:rsidRPr="00DD6222" w:rsidRDefault="00DD6222" w:rsidP="00B72CB9">
      <w:pPr>
        <w:spacing w:after="120"/>
        <w:ind w:right="1" w:firstLine="1134"/>
        <w:jc w:val="both"/>
        <w:rPr>
          <w:rFonts w:ascii="Times New Roman" w:eastAsia="Arial" w:hAnsi="Times New Roman" w:cs="Times New Roman"/>
          <w:b/>
          <w:sz w:val="24"/>
          <w:szCs w:val="24"/>
          <w:lang w:val="sr-Cyrl-RS"/>
        </w:rPr>
      </w:pPr>
    </w:p>
    <w:p w14:paraId="0D18483E" w14:textId="77777777" w:rsidR="004C3BCE" w:rsidRPr="00DD6222" w:rsidRDefault="00DD6222" w:rsidP="00B72CB9">
      <w:pPr>
        <w:spacing w:after="120"/>
        <w:ind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Посебан циљ 2:</w:t>
      </w:r>
      <w:r w:rsidRPr="00DD6222">
        <w:rPr>
          <w:rFonts w:ascii="Times New Roman" w:eastAsia="Arial" w:hAnsi="Times New Roman" w:cs="Times New Roman"/>
          <w:sz w:val="24"/>
          <w:szCs w:val="24"/>
          <w:lang w:val="sr-Cyrl-RS"/>
        </w:rPr>
        <w:t xml:space="preserve"> </w:t>
      </w:r>
      <w:r w:rsidRPr="00DD6222">
        <w:rPr>
          <w:rFonts w:ascii="Times New Roman" w:hAnsi="Times New Roman" w:cs="Times New Roman"/>
          <w:sz w:val="24"/>
          <w:szCs w:val="24"/>
          <w:shd w:val="clear" w:color="auto" w:fill="FFFFFF"/>
          <w:lang w:val="sr-Cyrl-RS"/>
        </w:rPr>
        <w:t>Обезбеђене једнаке могућности за остваривање и заштиту људских права као претпоставка развоја и безбедног друштва</w:t>
      </w:r>
      <w:r w:rsidR="004C3BCE">
        <w:rPr>
          <w:rFonts w:ascii="Times New Roman" w:hAnsi="Times New Roman" w:cs="Times New Roman"/>
          <w:sz w:val="24"/>
          <w:szCs w:val="24"/>
          <w:shd w:val="clear" w:color="auto" w:fill="FFFFFF"/>
          <w:lang w:val="sr-Cyrl-RS"/>
        </w:rPr>
        <w:t xml:space="preserve"> </w:t>
      </w:r>
      <w:r w:rsidR="004C3BCE">
        <w:rPr>
          <w:rFonts w:ascii="Times New Roman" w:eastAsia="Arial" w:hAnsi="Times New Roman" w:cs="Times New Roman"/>
          <w:sz w:val="24"/>
          <w:szCs w:val="24"/>
          <w:lang w:val="sr-Cyrl-RS"/>
        </w:rPr>
        <w:t>– наставити са реализацијом планираних мера до достизања овог посебног циља</w:t>
      </w:r>
      <w:r w:rsidR="004C3BCE" w:rsidRPr="00DD6222">
        <w:rPr>
          <w:rFonts w:ascii="Times New Roman" w:eastAsia="Arial" w:hAnsi="Times New Roman" w:cs="Times New Roman"/>
          <w:sz w:val="24"/>
          <w:szCs w:val="24"/>
          <w:lang w:val="sr-Cyrl-RS"/>
        </w:rPr>
        <w:t>.</w:t>
      </w:r>
    </w:p>
    <w:p w14:paraId="77982F5D" w14:textId="77777777" w:rsidR="006E3D5D"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b/>
          <w:sz w:val="24"/>
          <w:szCs w:val="24"/>
          <w:shd w:val="clear" w:color="auto" w:fill="FFFFFF"/>
          <w:lang w:val="sr-Cyrl-RS"/>
        </w:rPr>
        <w:t>Мера 2.1.</w:t>
      </w:r>
      <w:r w:rsidRPr="00DD6222">
        <w:rPr>
          <w:rFonts w:ascii="Times New Roman" w:hAnsi="Times New Roman" w:cs="Times New Roman"/>
          <w:sz w:val="24"/>
          <w:szCs w:val="24"/>
          <w:shd w:val="clear" w:color="auto" w:fill="FFFFFF"/>
          <w:lang w:val="sr-Cyrl-RS"/>
        </w:rPr>
        <w:t xml:space="preserve"> Успостављање институционалних претпоставки и нормативних гаранција за владавину права, једнаке могућности приступа правди и обезбеђивање ефикасне и делотворне заштите људских права и родне равноправности. </w:t>
      </w:r>
    </w:p>
    <w:p w14:paraId="245DEF82"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eastAsia="Arial" w:hAnsi="Times New Roman" w:cs="Times New Roman"/>
          <w:sz w:val="24"/>
          <w:szCs w:val="24"/>
          <w:lang w:val="sr-Cyrl-RS"/>
        </w:rPr>
        <w:t>З</w:t>
      </w:r>
      <w:r w:rsidR="006E3D5D">
        <w:rPr>
          <w:rFonts w:ascii="Times New Roman" w:eastAsia="Arial" w:hAnsi="Times New Roman" w:cs="Times New Roman"/>
          <w:sz w:val="24"/>
          <w:szCs w:val="24"/>
          <w:lang w:val="sr-Cyrl-RS"/>
        </w:rPr>
        <w:t>а реализацију ове мере планирано</w:t>
      </w:r>
      <w:r w:rsidRPr="00DD6222">
        <w:rPr>
          <w:rFonts w:ascii="Times New Roman" w:eastAsia="Arial" w:hAnsi="Times New Roman" w:cs="Times New Roman"/>
          <w:sz w:val="24"/>
          <w:szCs w:val="24"/>
          <w:lang w:val="sr-Cyrl-RS"/>
        </w:rPr>
        <w:t xml:space="preserve"> је укупно </w:t>
      </w:r>
      <w:r w:rsidR="00062F64">
        <w:rPr>
          <w:rFonts w:ascii="Times New Roman" w:hAnsi="Times New Roman" w:cs="Times New Roman"/>
          <w:sz w:val="24"/>
          <w:szCs w:val="24"/>
          <w:shd w:val="clear" w:color="auto" w:fill="FFFFFF"/>
          <w:lang w:val="sr-Cyrl-RS"/>
        </w:rPr>
        <w:t>осам</w:t>
      </w:r>
      <w:r w:rsidRPr="00DD6222">
        <w:rPr>
          <w:rFonts w:ascii="Times New Roman" w:hAnsi="Times New Roman" w:cs="Times New Roman"/>
          <w:sz w:val="24"/>
          <w:szCs w:val="24"/>
          <w:shd w:val="clear" w:color="auto" w:fill="FFFFFF"/>
          <w:lang w:val="sr-Cyrl-RS"/>
        </w:rPr>
        <w:t xml:space="preserve"> активности, и то: </w:t>
      </w:r>
    </w:p>
    <w:p w14:paraId="42BA1748"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2.1.1. Измене прописа са циљем установљавања доступних и делотворних инструмената за ефикасну заштиту права жртава родно заснованог насиља и насиља у породици, тортуре и нечовечног или понижавајућег поступања и трговине људима, посебно за вишеструко дискриминисане групе у складу са међународним стандардима:</w:t>
      </w:r>
    </w:p>
    <w:p w14:paraId="781C02D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а) Закона о бесплатној правној помоћи (чл. 4. и 9.);</w:t>
      </w:r>
    </w:p>
    <w:p w14:paraId="65A4E7B6"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б) Закона о адвокатури (члан 73.);</w:t>
      </w:r>
    </w:p>
    <w:p w14:paraId="025A1E9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в) Закона о судским таксама (чл. 9</w:t>
      </w:r>
      <w:r w:rsidR="008519EF">
        <w:rPr>
          <w:rFonts w:ascii="Times New Roman" w:eastAsia="Arial" w:hAnsi="Times New Roman" w:cs="Times New Roman"/>
          <w:sz w:val="24"/>
          <w:szCs w:val="24"/>
          <w:lang w:val="sr-Cyrl-RS"/>
        </w:rPr>
        <w:t>-</w:t>
      </w:r>
      <w:r w:rsidRPr="00DD6222">
        <w:rPr>
          <w:rFonts w:ascii="Times New Roman" w:eastAsia="Arial" w:hAnsi="Times New Roman" w:cs="Times New Roman"/>
          <w:sz w:val="24"/>
          <w:szCs w:val="24"/>
          <w:lang w:val="sr-Cyrl-RS"/>
        </w:rPr>
        <w:t>20.);</w:t>
      </w:r>
    </w:p>
    <w:p w14:paraId="565448CB"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г) Јавнобележичке тарифе (члан 17а).</w:t>
      </w:r>
    </w:p>
    <w:p w14:paraId="7A79679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Ускладити процесне законе са Законом о бесплатној правној помоћи како би се отклонили недостаци утврђени током иницијалног периода спровођења закона (обавеза предвиђена АП за ПГ 23);</w:t>
      </w:r>
    </w:p>
    <w:p w14:paraId="1E880684"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2.1.2. Припрема годишњих извештаја о запосленима у судовима и тужилаштвима, судској статистици, корисницима бесплатне правне помоћи и примени АП за родну равноправност;</w:t>
      </w:r>
    </w:p>
    <w:p w14:paraId="636EB6C4" w14:textId="77777777" w:rsidR="00DD6222" w:rsidRPr="001065D1"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2.1.3. Израда инструктивних материјала и помоћних алата за примену обавеза</w:t>
      </w:r>
      <w:r w:rsidR="00A2365F">
        <w:rPr>
          <w:rFonts w:ascii="Times New Roman" w:eastAsia="Arial" w:hAnsi="Times New Roman" w:cs="Times New Roman"/>
          <w:sz w:val="24"/>
          <w:szCs w:val="24"/>
          <w:lang w:val="sr-Cyrl-RS"/>
        </w:rPr>
        <w:t xml:space="preserve"> </w:t>
      </w:r>
      <w:r w:rsidR="00A2365F" w:rsidRPr="001065D1">
        <w:rPr>
          <w:rFonts w:ascii="Times New Roman" w:eastAsia="Arial" w:hAnsi="Times New Roman" w:cs="Times New Roman"/>
          <w:sz w:val="24"/>
          <w:szCs w:val="24"/>
          <w:lang w:val="sr-Cyrl-RS"/>
        </w:rPr>
        <w:t>предвиђених домаћим прописима и потврђеним међународним уговорима</w:t>
      </w:r>
      <w:r w:rsidRPr="001065D1">
        <w:rPr>
          <w:rFonts w:ascii="Times New Roman" w:eastAsia="Arial" w:hAnsi="Times New Roman" w:cs="Times New Roman"/>
          <w:sz w:val="24"/>
          <w:szCs w:val="24"/>
          <w:lang w:val="sr-Cyrl-RS"/>
        </w:rPr>
        <w:t>;</w:t>
      </w:r>
    </w:p>
    <w:p w14:paraId="29665B9D"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2.1.4. Успостављање континуираног и системског праћења примене прописа и мера у области родне равноправности;</w:t>
      </w:r>
    </w:p>
    <w:p w14:paraId="56D56AC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2.1.5. Измена садржаја програма редовних годишњих обука запослених у правосуђу и обука за стицање лиценци лица за родну равноправност са циљем укључивања родне равноправности и антидискриминационог законодавства, судске праксе Уставног суда и Европског суда за људска права, као и права друштвено осетљивих група;</w:t>
      </w:r>
    </w:p>
    <w:p w14:paraId="546E3ED7"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lastRenderedPageBreak/>
        <w:t>2.1.6. Организовање обука за професионалце/ке запослене у правосуђу и службама подршке (судије, тужиоце/тељке, адвокате/ице, запослене у службама бесплатне правне помоћи у ЈЛС) за унапређење знања о родној равноправности и антидискриминационом законодавству, заштити права, посебно права друштвено осетљивих група;</w:t>
      </w:r>
    </w:p>
    <w:p w14:paraId="246DA330"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2.1.7. Организовање јавних кампања за промовисање владавине права, родне равноправности, приступа правди, надлежностима институција у пружању заштите од родно засноване дискриминације и родно заснованог насиља;</w:t>
      </w:r>
    </w:p>
    <w:p w14:paraId="1D1A1D31"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2.1.8. Организовање јавних догађаја, трибина, конференција, јавних слушања, дебата о родној равноправности, родним стереотипима и предрасудама и значају њиховог превазилажења, људским правима и владавини права и значају ових питања за развој друштва и свакодневни живот грађана и грађанки РС</w:t>
      </w:r>
      <w:r w:rsidR="006E3D5D">
        <w:rPr>
          <w:rFonts w:ascii="Times New Roman" w:eastAsia="Arial" w:hAnsi="Times New Roman" w:cs="Times New Roman"/>
          <w:sz w:val="24"/>
          <w:szCs w:val="24"/>
          <w:lang w:val="sr-Cyrl-RS"/>
        </w:rPr>
        <w:t>.</w:t>
      </w:r>
    </w:p>
    <w:p w14:paraId="0DDE8F7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Прва активност није реализована. Министарство правде је на радио</w:t>
      </w:r>
      <w:r w:rsidR="00DA67A3">
        <w:rPr>
          <w:rFonts w:ascii="Times New Roman" w:eastAsia="Arial" w:hAnsi="Times New Roman" w:cs="Times New Roman"/>
          <w:sz w:val="24"/>
          <w:szCs w:val="24"/>
          <w:lang w:val="sr-Cyrl-RS"/>
        </w:rPr>
        <w:t>ници известило да је реализација</w:t>
      </w:r>
      <w:r w:rsidRPr="00DD6222">
        <w:rPr>
          <w:rFonts w:ascii="Times New Roman" w:eastAsia="Arial" w:hAnsi="Times New Roman" w:cs="Times New Roman"/>
          <w:sz w:val="24"/>
          <w:szCs w:val="24"/>
          <w:lang w:val="sr-Cyrl-RS"/>
        </w:rPr>
        <w:t xml:space="preserve"> ове активности упитна и да се од ње треба одустати. Друга активност није рализована у потпунос</w:t>
      </w:r>
      <w:r w:rsidR="00DA67A3">
        <w:rPr>
          <w:rFonts w:ascii="Times New Roman" w:eastAsia="Arial" w:hAnsi="Times New Roman" w:cs="Times New Roman"/>
          <w:sz w:val="24"/>
          <w:szCs w:val="24"/>
          <w:lang w:val="sr-Cyrl-RS"/>
        </w:rPr>
        <w:t xml:space="preserve">ти јер је ресорно Министарство </w:t>
      </w:r>
      <w:r w:rsidRPr="00DD6222">
        <w:rPr>
          <w:rFonts w:ascii="Times New Roman" w:eastAsia="Arial" w:hAnsi="Times New Roman" w:cs="Times New Roman"/>
          <w:sz w:val="24"/>
          <w:szCs w:val="24"/>
          <w:lang w:val="sr-Cyrl-RS"/>
        </w:rPr>
        <w:t>на обрасцу 1 и 3 добило извештаје из 20 судова, али није добио податке од Министарства правде или појединих судова који се односе на реализацију права на бесплатну правну помоћ јер је то у надлежности ЈЛС. Стога, потребно је преформулисати ту активност тако да се односи на бесплатну правну помоћ тако да носилац буду ЈЛС или у потпуности брисати. Активности 2.1.3, 2.1.5, 2.1.6, 2.1.7, и 2.1.8</w:t>
      </w:r>
      <w:r w:rsidR="006E3D5D">
        <w:rPr>
          <w:rFonts w:ascii="Times New Roman" w:eastAsia="Arial" w:hAnsi="Times New Roman" w:cs="Times New Roman"/>
          <w:sz w:val="24"/>
          <w:szCs w:val="24"/>
          <w:lang w:val="sr-Cyrl-RS"/>
        </w:rPr>
        <w:t>.</w:t>
      </w:r>
      <w:r w:rsidRPr="00DD6222">
        <w:rPr>
          <w:rFonts w:ascii="Times New Roman" w:eastAsia="Arial" w:hAnsi="Times New Roman" w:cs="Times New Roman"/>
          <w:sz w:val="24"/>
          <w:szCs w:val="24"/>
          <w:lang w:val="sr-Cyrl-RS"/>
        </w:rPr>
        <w:t xml:space="preserve"> су реализоване, док је активност 2.1.4</w:t>
      </w:r>
      <w:r w:rsidR="006E3D5D">
        <w:rPr>
          <w:rFonts w:ascii="Times New Roman" w:eastAsia="Arial" w:hAnsi="Times New Roman" w:cs="Times New Roman"/>
          <w:sz w:val="24"/>
          <w:szCs w:val="24"/>
          <w:lang w:val="sr-Cyrl-RS"/>
        </w:rPr>
        <w:t>.</w:t>
      </w:r>
      <w:r w:rsidRPr="00DD6222">
        <w:rPr>
          <w:rFonts w:ascii="Times New Roman" w:eastAsia="Arial" w:hAnsi="Times New Roman" w:cs="Times New Roman"/>
          <w:sz w:val="24"/>
          <w:szCs w:val="24"/>
          <w:lang w:val="sr-Cyrl-RS"/>
        </w:rPr>
        <w:t xml:space="preserve"> у току. </w:t>
      </w:r>
    </w:p>
    <w:p w14:paraId="2E3341BE" w14:textId="77777777" w:rsidR="00DD6222" w:rsidRPr="00DD6222" w:rsidRDefault="006E3D5D" w:rsidP="00B72CB9">
      <w:pPr>
        <w:spacing w:after="120"/>
        <w:ind w:right="1" w:firstLine="1134"/>
        <w:jc w:val="both"/>
        <w:rPr>
          <w:rFonts w:ascii="Times New Roman" w:eastAsia="Arial" w:hAnsi="Times New Roman" w:cs="Times New Roman"/>
          <w:sz w:val="24"/>
          <w:szCs w:val="24"/>
          <w:lang w:val="sr-Cyrl-RS"/>
        </w:rPr>
      </w:pPr>
      <w:r>
        <w:rPr>
          <w:rFonts w:ascii="Times New Roman" w:eastAsia="Arial" w:hAnsi="Times New Roman" w:cs="Times New Roman"/>
          <w:b/>
          <w:sz w:val="24"/>
          <w:szCs w:val="24"/>
          <w:lang w:val="sr-Cyrl-RS"/>
        </w:rPr>
        <w:t>Закључак</w:t>
      </w:r>
      <w:r w:rsidR="00DD6222" w:rsidRPr="00DD6222">
        <w:rPr>
          <w:rFonts w:ascii="Times New Roman" w:eastAsia="Arial" w:hAnsi="Times New Roman" w:cs="Times New Roman"/>
          <w:b/>
          <w:sz w:val="24"/>
          <w:szCs w:val="24"/>
          <w:lang w:val="sr-Cyrl-RS"/>
        </w:rPr>
        <w:t>:</w:t>
      </w:r>
      <w:r w:rsidR="00DD6222" w:rsidRPr="00DD6222">
        <w:rPr>
          <w:rFonts w:ascii="Times New Roman" w:eastAsia="Arial" w:hAnsi="Times New Roman" w:cs="Times New Roman"/>
          <w:sz w:val="24"/>
          <w:szCs w:val="24"/>
          <w:lang w:val="sr-Cyrl-RS"/>
        </w:rPr>
        <w:t xml:space="preserve"> Потребно је прву активност у потпуности обрисати, другу активност је потребно преформулисати или потпуно обрисати, док је активности од 2.1.4. до 2.1.8 потребно планирати и у оквиру наредног Акционог плана, при чему треба планирати носиоце и партнере за реализацију ових активности у складу за Законом и потребним и реалним кадровским и финансијским ресурсима.</w:t>
      </w:r>
    </w:p>
    <w:p w14:paraId="7F6DEA9D" w14:textId="77777777" w:rsidR="00CA675D"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b/>
          <w:sz w:val="24"/>
          <w:szCs w:val="24"/>
          <w:shd w:val="clear" w:color="auto" w:fill="FFFFFF"/>
          <w:lang w:val="sr-Cyrl-RS"/>
        </w:rPr>
        <w:t>Мера 2.2.</w:t>
      </w:r>
      <w:r w:rsidRPr="00DD6222">
        <w:rPr>
          <w:rFonts w:ascii="Times New Roman" w:hAnsi="Times New Roman" w:cs="Times New Roman"/>
          <w:sz w:val="24"/>
          <w:szCs w:val="24"/>
          <w:shd w:val="clear" w:color="auto" w:fill="FFFFFF"/>
          <w:lang w:val="sr-Cyrl-RS"/>
        </w:rPr>
        <w:t xml:space="preserve"> Унапређена безбедност жена у миру, конфликту и постконфликтном опоравку друштва, кризним и ванредним ситуацијама, кроз интегралну примену Резолуције 1325 СБ УН – Жене, мир и безбедност у Републици Србији. </w:t>
      </w:r>
    </w:p>
    <w:p w14:paraId="36CE8C03"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eastAsia="Arial" w:hAnsi="Times New Roman" w:cs="Times New Roman"/>
          <w:sz w:val="24"/>
          <w:szCs w:val="24"/>
          <w:lang w:val="sr-Cyrl-RS"/>
        </w:rPr>
        <w:t>За реализацију ове мере планирано је укупно</w:t>
      </w:r>
      <w:r w:rsidRPr="00DD6222">
        <w:rPr>
          <w:rFonts w:ascii="Times New Roman" w:eastAsia="Arial" w:hAnsi="Times New Roman" w:cs="Times New Roman"/>
          <w:sz w:val="24"/>
          <w:szCs w:val="24"/>
        </w:rPr>
        <w:t xml:space="preserve"> </w:t>
      </w:r>
      <w:r w:rsidR="00DA67A3">
        <w:rPr>
          <w:rFonts w:ascii="Times New Roman" w:hAnsi="Times New Roman" w:cs="Times New Roman"/>
          <w:sz w:val="24"/>
          <w:szCs w:val="24"/>
          <w:shd w:val="clear" w:color="auto" w:fill="FFFFFF"/>
          <w:lang w:val="sr-Cyrl-RS"/>
        </w:rPr>
        <w:t>седам</w:t>
      </w:r>
      <w:r w:rsidRPr="00DD6222">
        <w:rPr>
          <w:rFonts w:ascii="Times New Roman" w:hAnsi="Times New Roman" w:cs="Times New Roman"/>
          <w:sz w:val="24"/>
          <w:szCs w:val="24"/>
          <w:shd w:val="clear" w:color="auto" w:fill="FFFFFF"/>
          <w:lang w:val="sr-Cyrl-RS"/>
        </w:rPr>
        <w:t xml:space="preserve"> активности, и то:</w:t>
      </w:r>
      <w:r w:rsidRPr="00DD6222">
        <w:rPr>
          <w:rFonts w:ascii="Times New Roman" w:hAnsi="Times New Roman" w:cs="Times New Roman"/>
          <w:sz w:val="24"/>
          <w:szCs w:val="24"/>
          <w:shd w:val="clear" w:color="auto" w:fill="FFFFFF"/>
        </w:rPr>
        <w:t>.</w:t>
      </w:r>
    </w:p>
    <w:p w14:paraId="2CDE160C"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2.2.1. Израда ex-post анализе примене 2. НАП 1325, као и ex-ante анализе тренутног стања уз организовање консултативног процеса за припрему 3. НАП 1325 уз активно учествовање ОЦД у овм процесу;</w:t>
      </w:r>
    </w:p>
    <w:p w14:paraId="5F00A4B9"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2.2.2. Израда 3. НАП за примену Резолуције </w:t>
      </w:r>
      <w:r w:rsidR="008519EF" w:rsidRPr="00DD6222">
        <w:rPr>
          <w:rFonts w:ascii="Times New Roman" w:hAnsi="Times New Roman" w:cs="Times New Roman"/>
          <w:sz w:val="24"/>
          <w:szCs w:val="24"/>
          <w:shd w:val="clear" w:color="auto" w:fill="FFFFFF"/>
          <w:lang w:val="sr-Cyrl-RS"/>
        </w:rPr>
        <w:t>1325</w:t>
      </w:r>
      <w:r w:rsidR="008519EF">
        <w:rPr>
          <w:rFonts w:ascii="Times New Roman" w:hAnsi="Times New Roman" w:cs="Times New Roman"/>
          <w:sz w:val="24"/>
          <w:szCs w:val="24"/>
          <w:shd w:val="clear" w:color="auto" w:fill="FFFFFF"/>
          <w:lang w:val="sr-Cyrl-RS"/>
        </w:rPr>
        <w:t xml:space="preserve"> </w:t>
      </w:r>
      <w:r w:rsidRPr="00DD6222">
        <w:rPr>
          <w:rFonts w:ascii="Times New Roman" w:hAnsi="Times New Roman" w:cs="Times New Roman"/>
          <w:sz w:val="24"/>
          <w:szCs w:val="24"/>
          <w:shd w:val="clear" w:color="auto" w:fill="FFFFFF"/>
          <w:lang w:val="sr-Cyrl-RS"/>
        </w:rPr>
        <w:t xml:space="preserve">СБ УН </w:t>
      </w:r>
      <w:r w:rsidR="008519EF">
        <w:rPr>
          <w:rFonts w:ascii="Times New Roman" w:hAnsi="Times New Roman" w:cs="Times New Roman"/>
          <w:sz w:val="24"/>
          <w:szCs w:val="24"/>
          <w:shd w:val="clear" w:color="auto" w:fill="FFFFFF"/>
          <w:lang w:val="sr-Cyrl-RS"/>
        </w:rPr>
        <w:t xml:space="preserve"> </w:t>
      </w:r>
      <w:r w:rsidRPr="00DD6222">
        <w:rPr>
          <w:rFonts w:ascii="Times New Roman" w:hAnsi="Times New Roman" w:cs="Times New Roman"/>
          <w:sz w:val="24"/>
          <w:szCs w:val="24"/>
          <w:shd w:val="clear" w:color="auto" w:fill="FFFFFF"/>
          <w:lang w:val="sr-Cyrl-RS"/>
        </w:rPr>
        <w:t>–</w:t>
      </w:r>
      <w:r w:rsidR="008519EF">
        <w:rPr>
          <w:rFonts w:ascii="Times New Roman" w:hAnsi="Times New Roman" w:cs="Times New Roman"/>
          <w:sz w:val="24"/>
          <w:szCs w:val="24"/>
          <w:shd w:val="clear" w:color="auto" w:fill="FFFFFF"/>
          <w:lang w:val="sr-Cyrl-RS"/>
        </w:rPr>
        <w:t xml:space="preserve"> </w:t>
      </w:r>
      <w:r w:rsidRPr="00DD6222">
        <w:rPr>
          <w:rFonts w:ascii="Times New Roman" w:hAnsi="Times New Roman" w:cs="Times New Roman"/>
          <w:sz w:val="24"/>
          <w:szCs w:val="24"/>
          <w:shd w:val="clear" w:color="auto" w:fill="FFFFFF"/>
          <w:lang w:val="sr-Cyrl-RS"/>
        </w:rPr>
        <w:t>Жене, мир, безбедност за период 2022</w:t>
      </w:r>
      <w:r w:rsidR="008519EF">
        <w:rPr>
          <w:rFonts w:ascii="Times New Roman" w:hAnsi="Times New Roman" w:cs="Times New Roman"/>
          <w:sz w:val="24"/>
          <w:szCs w:val="24"/>
          <w:shd w:val="clear" w:color="auto" w:fill="FFFFFF"/>
          <w:lang w:val="sr-Cyrl-RS"/>
        </w:rPr>
        <w:t>-</w:t>
      </w:r>
      <w:r w:rsidRPr="00DD6222">
        <w:rPr>
          <w:rFonts w:ascii="Times New Roman" w:hAnsi="Times New Roman" w:cs="Times New Roman"/>
          <w:sz w:val="24"/>
          <w:szCs w:val="24"/>
          <w:shd w:val="clear" w:color="auto" w:fill="FFFFFF"/>
          <w:lang w:val="sr-Cyrl-RS"/>
        </w:rPr>
        <w:t>2025 у складу са дефинисаним смерницама за унапређење положаја жена у сектору безбедности и жена погођених кризама и сукобима, уз активно укључивање цивилног друштва, укључујући жене погођене кризама и сукобом и ОЦД које раде са преживелима;</w:t>
      </w:r>
    </w:p>
    <w:p w14:paraId="36BC294B"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2.2.3. Успостављање механизама за ефикасно спровођење, праћење и процену утицаја 3. НАП за примену Резолуције СБ УН 1325 на свим нивоима власти;</w:t>
      </w:r>
    </w:p>
    <w:p w14:paraId="6B890526"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lastRenderedPageBreak/>
        <w:t>2.2.4. Прикупљање података о учешћу жена у спровођењу 3. НАП 1325 од 2022</w:t>
      </w:r>
      <w:r w:rsidR="008519EF">
        <w:rPr>
          <w:rFonts w:ascii="Times New Roman" w:hAnsi="Times New Roman" w:cs="Times New Roman"/>
          <w:sz w:val="24"/>
          <w:szCs w:val="24"/>
          <w:shd w:val="clear" w:color="auto" w:fill="FFFFFF"/>
          <w:lang w:val="sr-Cyrl-RS"/>
        </w:rPr>
        <w:t>-</w:t>
      </w:r>
      <w:r w:rsidRPr="00DD6222">
        <w:rPr>
          <w:rFonts w:ascii="Times New Roman" w:hAnsi="Times New Roman" w:cs="Times New Roman"/>
          <w:sz w:val="24"/>
          <w:szCs w:val="24"/>
          <w:shd w:val="clear" w:color="auto" w:fill="FFFFFF"/>
          <w:lang w:val="sr-Cyrl-RS"/>
        </w:rPr>
        <w:t>2025 на законодавном, извршном и судском нивоу;</w:t>
      </w:r>
    </w:p>
    <w:p w14:paraId="02977A05"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2.2.5. Промоција жена у сектору безбедности, посебно међу особљем које се упућује у цивилне и војне мисије ЕУ и УН;</w:t>
      </w:r>
    </w:p>
    <w:p w14:paraId="0830C4F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2.2.6. Организовање обука за професионалце/ке из сектора безбедности (МО, ВРС, МУП), особа од поверења, саветника/ца за спровођење НАП, саветника/ца за род у свим цивилним и војним мисијама о родно заснованом насиљу и примена норми антидискриминационог законодавства;</w:t>
      </w:r>
    </w:p>
    <w:p w14:paraId="52022070"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2.2.7. Организовање обука за представнике/це сектора правосуђа, одбране и безбедности за реформу сектора безбедности, разоружање и реинтеграцију, хуманитарну помоћ, добру управу, људска права и транзициону правду.</w:t>
      </w:r>
    </w:p>
    <w:p w14:paraId="36A34331" w14:textId="77777777" w:rsidR="00DD6222" w:rsidRPr="00705B7D"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Министарство одбране није доставило податке у вези са реализацијом наведених активности </w:t>
      </w:r>
      <w:r w:rsidR="00CF5498">
        <w:rPr>
          <w:rFonts w:ascii="Times New Roman" w:eastAsia="Arial" w:hAnsi="Times New Roman" w:cs="Times New Roman"/>
          <w:sz w:val="24"/>
          <w:szCs w:val="24"/>
          <w:lang w:val="sr-Cyrl-RS"/>
        </w:rPr>
        <w:t xml:space="preserve">из Акционог </w:t>
      </w:r>
      <w:r w:rsidR="00DA67A3">
        <w:rPr>
          <w:rFonts w:ascii="Times New Roman" w:eastAsia="Arial" w:hAnsi="Times New Roman" w:cs="Times New Roman"/>
          <w:sz w:val="24"/>
          <w:szCs w:val="24"/>
          <w:lang w:val="sr-Cyrl-RS"/>
        </w:rPr>
        <w:t>п</w:t>
      </w:r>
      <w:r w:rsidR="00CF5498">
        <w:rPr>
          <w:rFonts w:ascii="Times New Roman" w:eastAsia="Arial" w:hAnsi="Times New Roman" w:cs="Times New Roman"/>
          <w:sz w:val="24"/>
          <w:szCs w:val="24"/>
          <w:lang w:val="sr-Cyrl-RS"/>
        </w:rPr>
        <w:t xml:space="preserve">лана за 2022. и 2023. годину, </w:t>
      </w:r>
      <w:r w:rsidRPr="00CA675D">
        <w:rPr>
          <w:rFonts w:ascii="Times New Roman" w:eastAsia="Arial" w:hAnsi="Times New Roman" w:cs="Times New Roman"/>
          <w:sz w:val="24"/>
          <w:szCs w:val="24"/>
          <w:lang w:val="sr-Cyrl-RS"/>
        </w:rPr>
        <w:t xml:space="preserve">током </w:t>
      </w:r>
      <w:r w:rsidR="00CF5498">
        <w:rPr>
          <w:rFonts w:ascii="Times New Roman" w:eastAsia="Arial" w:hAnsi="Times New Roman" w:cs="Times New Roman"/>
          <w:sz w:val="24"/>
          <w:szCs w:val="24"/>
          <w:lang w:val="sr-Cyrl-RS"/>
        </w:rPr>
        <w:t xml:space="preserve">редовног </w:t>
      </w:r>
      <w:r w:rsidRPr="00CA675D">
        <w:rPr>
          <w:rFonts w:ascii="Times New Roman" w:eastAsia="Arial" w:hAnsi="Times New Roman" w:cs="Times New Roman"/>
          <w:sz w:val="24"/>
          <w:szCs w:val="24"/>
          <w:lang w:val="sr-Cyrl-RS"/>
        </w:rPr>
        <w:t xml:space="preserve">извештајног периода </w:t>
      </w:r>
      <w:r w:rsidR="00CA675D" w:rsidRPr="00CA675D">
        <w:rPr>
          <w:rFonts w:ascii="Times New Roman" w:eastAsia="Arial" w:hAnsi="Times New Roman" w:cs="Times New Roman"/>
          <w:sz w:val="24"/>
          <w:szCs w:val="24"/>
          <w:lang w:val="sr-Cyrl-RS"/>
        </w:rPr>
        <w:t>за</w:t>
      </w:r>
      <w:r w:rsidRPr="00CA675D">
        <w:rPr>
          <w:rFonts w:ascii="Times New Roman" w:eastAsia="Arial" w:hAnsi="Times New Roman" w:cs="Times New Roman"/>
          <w:sz w:val="24"/>
          <w:szCs w:val="24"/>
          <w:lang w:val="sr-Cyrl-RS"/>
        </w:rPr>
        <w:t xml:space="preserve"> 2023. годин</w:t>
      </w:r>
      <w:r w:rsidR="00CA675D" w:rsidRPr="00CA675D">
        <w:rPr>
          <w:rFonts w:ascii="Times New Roman" w:eastAsia="Arial" w:hAnsi="Times New Roman" w:cs="Times New Roman"/>
          <w:sz w:val="24"/>
          <w:szCs w:val="24"/>
          <w:lang w:val="sr-Cyrl-RS"/>
        </w:rPr>
        <w:t>у</w:t>
      </w:r>
      <w:r w:rsidR="00CA675D">
        <w:rPr>
          <w:rFonts w:ascii="Times New Roman" w:eastAsia="Arial" w:hAnsi="Times New Roman" w:cs="Times New Roman"/>
          <w:sz w:val="24"/>
          <w:szCs w:val="24"/>
          <w:lang w:val="sr-Cyrl-RS"/>
        </w:rPr>
        <w:t>. Министарство одбране и МУП редовно прикупљају и достављају ре</w:t>
      </w:r>
      <w:r w:rsidR="00CF5498">
        <w:rPr>
          <w:rFonts w:ascii="Times New Roman" w:eastAsia="Arial" w:hAnsi="Times New Roman" w:cs="Times New Roman"/>
          <w:sz w:val="24"/>
          <w:szCs w:val="24"/>
          <w:lang w:val="sr-Cyrl-RS"/>
        </w:rPr>
        <w:t>с</w:t>
      </w:r>
      <w:r w:rsidR="00CA675D">
        <w:rPr>
          <w:rFonts w:ascii="Times New Roman" w:eastAsia="Arial" w:hAnsi="Times New Roman" w:cs="Times New Roman"/>
          <w:sz w:val="24"/>
          <w:szCs w:val="24"/>
          <w:lang w:val="sr-Cyrl-RS"/>
        </w:rPr>
        <w:t>орном Министарству податке у вези</w:t>
      </w:r>
      <w:r w:rsidR="00CF5498">
        <w:rPr>
          <w:rFonts w:ascii="Times New Roman" w:eastAsia="Arial" w:hAnsi="Times New Roman" w:cs="Times New Roman"/>
          <w:sz w:val="24"/>
          <w:szCs w:val="24"/>
          <w:lang w:val="sr-Cyrl-RS"/>
        </w:rPr>
        <w:t xml:space="preserve"> активности 2.2.4, али то није случај и са осталим органима у систему безбедности. Такође,</w:t>
      </w:r>
      <w:r w:rsidR="00CA675D">
        <w:rPr>
          <w:rFonts w:ascii="Times New Roman" w:eastAsia="Arial" w:hAnsi="Times New Roman" w:cs="Times New Roman"/>
          <w:sz w:val="24"/>
          <w:szCs w:val="24"/>
          <w:lang w:val="sr-Cyrl-RS"/>
        </w:rPr>
        <w:t xml:space="preserve"> МУП је реализовао активност 2.2</w:t>
      </w:r>
      <w:r w:rsidR="00CF5498">
        <w:rPr>
          <w:rFonts w:ascii="Times New Roman" w:eastAsia="Arial" w:hAnsi="Times New Roman" w:cs="Times New Roman"/>
          <w:sz w:val="24"/>
          <w:szCs w:val="24"/>
          <w:lang w:val="sr-Cyrl-RS"/>
        </w:rPr>
        <w:t>.</w:t>
      </w:r>
      <w:r w:rsidR="00CA675D">
        <w:rPr>
          <w:rFonts w:ascii="Times New Roman" w:eastAsia="Arial" w:hAnsi="Times New Roman" w:cs="Times New Roman"/>
          <w:sz w:val="24"/>
          <w:szCs w:val="24"/>
          <w:lang w:val="sr-Cyrl-RS"/>
        </w:rPr>
        <w:t>6</w:t>
      </w:r>
      <w:r w:rsidR="00CF5498">
        <w:rPr>
          <w:rFonts w:ascii="Times New Roman" w:eastAsia="Arial" w:hAnsi="Times New Roman" w:cs="Times New Roman"/>
          <w:sz w:val="24"/>
          <w:szCs w:val="24"/>
          <w:lang w:val="sr-Cyrl-RS"/>
        </w:rPr>
        <w:t>.</w:t>
      </w:r>
      <w:r w:rsidR="00CA675D">
        <w:rPr>
          <w:rFonts w:ascii="Times New Roman" w:eastAsia="Arial" w:hAnsi="Times New Roman" w:cs="Times New Roman"/>
          <w:sz w:val="24"/>
          <w:szCs w:val="24"/>
          <w:lang w:val="sr-Cyrl-RS"/>
        </w:rPr>
        <w:t xml:space="preserve"> из своје надлежности. Међути</w:t>
      </w:r>
      <w:r w:rsidR="00CF5498">
        <w:rPr>
          <w:rFonts w:ascii="Times New Roman" w:eastAsia="Arial" w:hAnsi="Times New Roman" w:cs="Times New Roman"/>
          <w:sz w:val="24"/>
          <w:szCs w:val="24"/>
          <w:lang w:val="sr-Cyrl-RS"/>
        </w:rPr>
        <w:t>м</w:t>
      </w:r>
      <w:r w:rsidR="00CA675D">
        <w:rPr>
          <w:rFonts w:ascii="Times New Roman" w:eastAsia="Arial" w:hAnsi="Times New Roman" w:cs="Times New Roman"/>
          <w:sz w:val="24"/>
          <w:szCs w:val="24"/>
          <w:lang w:val="sr-Cyrl-RS"/>
        </w:rPr>
        <w:t>, на основу дописа Министарства одбране упућеног члановима Радне групе за израду 3. НАП-а ресорно Минист</w:t>
      </w:r>
      <w:r w:rsidR="00CF5498">
        <w:rPr>
          <w:rFonts w:ascii="Times New Roman" w:eastAsia="Arial" w:hAnsi="Times New Roman" w:cs="Times New Roman"/>
          <w:sz w:val="24"/>
          <w:szCs w:val="24"/>
          <w:lang w:val="sr-Cyrl-RS"/>
        </w:rPr>
        <w:t xml:space="preserve">арство долази до закључка да </w:t>
      </w:r>
      <w:r w:rsidR="00CA675D">
        <w:rPr>
          <w:rFonts w:ascii="Times New Roman" w:eastAsia="Arial" w:hAnsi="Times New Roman" w:cs="Times New Roman"/>
          <w:sz w:val="24"/>
          <w:szCs w:val="24"/>
          <w:lang w:val="sr-Cyrl-RS"/>
        </w:rPr>
        <w:t>израда овог плана</w:t>
      </w:r>
      <w:r w:rsidR="00CF5498">
        <w:rPr>
          <w:rFonts w:ascii="Times New Roman" w:eastAsia="Arial" w:hAnsi="Times New Roman" w:cs="Times New Roman"/>
          <w:sz w:val="24"/>
          <w:szCs w:val="24"/>
          <w:lang w:val="sr-Cyrl-RS"/>
        </w:rPr>
        <w:t xml:space="preserve"> није реализована током 2022-2023. године и да је у 2024. години у</w:t>
      </w:r>
      <w:r w:rsidRPr="00DD6222">
        <w:rPr>
          <w:rFonts w:ascii="Times New Roman" w:eastAsia="Arial" w:hAnsi="Times New Roman" w:cs="Times New Roman"/>
          <w:sz w:val="24"/>
          <w:szCs w:val="24"/>
          <w:lang w:val="sr-Cyrl-RS"/>
        </w:rPr>
        <w:t xml:space="preserve"> току</w:t>
      </w:r>
      <w:r w:rsidR="00CF5498">
        <w:rPr>
          <w:rFonts w:ascii="Times New Roman" w:eastAsia="Arial" w:hAnsi="Times New Roman" w:cs="Times New Roman"/>
          <w:sz w:val="24"/>
          <w:szCs w:val="24"/>
          <w:lang w:val="sr-Cyrl-RS"/>
        </w:rPr>
        <w:t>, па се</w:t>
      </w:r>
      <w:r w:rsidR="00CA675D">
        <w:rPr>
          <w:rFonts w:ascii="Times New Roman" w:eastAsia="Arial" w:hAnsi="Times New Roman" w:cs="Times New Roman"/>
          <w:sz w:val="24"/>
          <w:szCs w:val="24"/>
          <w:lang w:val="sr-Cyrl-RS"/>
        </w:rPr>
        <w:t xml:space="preserve"> тек након усвајања</w:t>
      </w:r>
      <w:r w:rsidR="00CF5498">
        <w:rPr>
          <w:rFonts w:ascii="Times New Roman" w:eastAsia="Arial" w:hAnsi="Times New Roman" w:cs="Times New Roman"/>
          <w:sz w:val="24"/>
          <w:szCs w:val="24"/>
          <w:lang w:val="sr-Cyrl-RS"/>
        </w:rPr>
        <w:t xml:space="preserve"> 3. НАП-а </w:t>
      </w:r>
      <w:r w:rsidR="00CA675D">
        <w:rPr>
          <w:rFonts w:ascii="Times New Roman" w:eastAsia="Arial" w:hAnsi="Times New Roman" w:cs="Times New Roman"/>
          <w:sz w:val="24"/>
          <w:szCs w:val="24"/>
          <w:lang w:val="sr-Cyrl-RS"/>
        </w:rPr>
        <w:t xml:space="preserve">на Влади, може </w:t>
      </w:r>
      <w:r w:rsidR="00CF5498">
        <w:rPr>
          <w:rFonts w:ascii="Times New Roman" w:eastAsia="Arial" w:hAnsi="Times New Roman" w:cs="Times New Roman"/>
          <w:sz w:val="24"/>
          <w:szCs w:val="24"/>
          <w:lang w:val="sr-Cyrl-RS"/>
        </w:rPr>
        <w:t>очекивати и реализација</w:t>
      </w:r>
      <w:r w:rsidR="00CA675D">
        <w:rPr>
          <w:rFonts w:ascii="Times New Roman" w:eastAsia="Arial" w:hAnsi="Times New Roman" w:cs="Times New Roman"/>
          <w:sz w:val="24"/>
          <w:szCs w:val="24"/>
          <w:lang w:val="sr-Cyrl-RS"/>
        </w:rPr>
        <w:t xml:space="preserve"> осталих </w:t>
      </w:r>
      <w:r w:rsidR="00CA675D" w:rsidRPr="00705B7D">
        <w:rPr>
          <w:rFonts w:ascii="Times New Roman" w:eastAsia="Arial" w:hAnsi="Times New Roman" w:cs="Times New Roman"/>
          <w:sz w:val="24"/>
          <w:szCs w:val="24"/>
          <w:lang w:val="sr-Cyrl-RS"/>
        </w:rPr>
        <w:t>активности</w:t>
      </w:r>
      <w:r w:rsidRPr="00705B7D">
        <w:rPr>
          <w:rFonts w:ascii="Times New Roman" w:eastAsia="Arial" w:hAnsi="Times New Roman" w:cs="Times New Roman"/>
          <w:sz w:val="24"/>
          <w:szCs w:val="24"/>
          <w:lang w:val="sr-Cyrl-RS"/>
        </w:rPr>
        <w:t xml:space="preserve">. </w:t>
      </w:r>
    </w:p>
    <w:p w14:paraId="3055898A" w14:textId="77777777" w:rsidR="00DD6222" w:rsidRPr="00CA675D" w:rsidRDefault="00CA675D" w:rsidP="00B72CB9">
      <w:pPr>
        <w:spacing w:after="120"/>
        <w:ind w:right="1" w:firstLine="1134"/>
        <w:jc w:val="both"/>
        <w:rPr>
          <w:rFonts w:ascii="Times New Roman" w:eastAsia="Arial" w:hAnsi="Times New Roman" w:cs="Times New Roman"/>
          <w:sz w:val="24"/>
          <w:szCs w:val="24"/>
          <w:lang w:val="sr-Cyrl-RS"/>
        </w:rPr>
      </w:pPr>
      <w:r w:rsidRPr="00705B7D">
        <w:rPr>
          <w:rFonts w:ascii="Times New Roman" w:eastAsia="Arial" w:hAnsi="Times New Roman" w:cs="Times New Roman"/>
          <w:b/>
          <w:sz w:val="24"/>
          <w:szCs w:val="24"/>
          <w:lang w:val="sr-Cyrl-RS"/>
        </w:rPr>
        <w:t>Закључак</w:t>
      </w:r>
      <w:r w:rsidR="00DD6222" w:rsidRPr="00705B7D">
        <w:rPr>
          <w:rFonts w:ascii="Times New Roman" w:eastAsia="Arial" w:hAnsi="Times New Roman" w:cs="Times New Roman"/>
          <w:b/>
          <w:sz w:val="24"/>
          <w:szCs w:val="24"/>
          <w:lang w:val="sr-Cyrl-RS"/>
        </w:rPr>
        <w:t>:</w:t>
      </w:r>
      <w:r w:rsidR="00DD6222" w:rsidRPr="00705B7D">
        <w:rPr>
          <w:rFonts w:ascii="Times New Roman" w:eastAsia="Arial" w:hAnsi="Times New Roman" w:cs="Times New Roman"/>
          <w:sz w:val="24"/>
          <w:szCs w:val="24"/>
          <w:lang w:val="sr-Cyrl-RS"/>
        </w:rPr>
        <w:t xml:space="preserve"> Преформулисати </w:t>
      </w:r>
      <w:r w:rsidRPr="00705B7D">
        <w:rPr>
          <w:rFonts w:ascii="Times New Roman" w:eastAsia="Arial" w:hAnsi="Times New Roman" w:cs="Times New Roman"/>
          <w:sz w:val="24"/>
          <w:szCs w:val="24"/>
          <w:lang w:val="sr-Cyrl-RS"/>
        </w:rPr>
        <w:t xml:space="preserve">прву </w:t>
      </w:r>
      <w:r w:rsidR="00DD6222" w:rsidRPr="00705B7D">
        <w:rPr>
          <w:rFonts w:ascii="Times New Roman" w:eastAsia="Arial" w:hAnsi="Times New Roman" w:cs="Times New Roman"/>
          <w:sz w:val="24"/>
          <w:szCs w:val="24"/>
          <w:lang w:val="sr-Cyrl-RS"/>
        </w:rPr>
        <w:t>активности</w:t>
      </w:r>
      <w:r w:rsidRPr="00705B7D">
        <w:rPr>
          <w:rFonts w:ascii="Times New Roman" w:eastAsia="Arial" w:hAnsi="Times New Roman" w:cs="Times New Roman"/>
          <w:sz w:val="24"/>
          <w:szCs w:val="24"/>
          <w:lang w:val="sr-Cyrl-RS"/>
        </w:rPr>
        <w:t>, док остале активности у непромењеном облику планирати за реализацију</w:t>
      </w:r>
      <w:r w:rsidR="00DD6222" w:rsidRPr="00705B7D">
        <w:rPr>
          <w:rFonts w:ascii="Times New Roman" w:eastAsia="Arial" w:hAnsi="Times New Roman" w:cs="Times New Roman"/>
          <w:sz w:val="24"/>
          <w:szCs w:val="24"/>
          <w:lang w:val="sr-Cyrl-RS"/>
        </w:rPr>
        <w:t xml:space="preserve"> у оквиру </w:t>
      </w:r>
      <w:r w:rsidR="00DC3D3E" w:rsidRPr="00705B7D">
        <w:rPr>
          <w:rFonts w:ascii="Times New Roman" w:eastAsia="Arial" w:hAnsi="Times New Roman" w:cs="Times New Roman"/>
          <w:sz w:val="24"/>
          <w:szCs w:val="24"/>
          <w:lang w:val="sr-Cyrl-RS"/>
        </w:rPr>
        <w:t xml:space="preserve">другог по реду </w:t>
      </w:r>
      <w:r w:rsidRPr="00705B7D">
        <w:rPr>
          <w:rFonts w:ascii="Times New Roman" w:eastAsia="Arial" w:hAnsi="Times New Roman" w:cs="Times New Roman"/>
          <w:sz w:val="24"/>
          <w:szCs w:val="24"/>
          <w:lang w:val="sr-Cyrl-RS"/>
        </w:rPr>
        <w:t>А</w:t>
      </w:r>
      <w:r w:rsidR="00DD6222" w:rsidRPr="00705B7D">
        <w:rPr>
          <w:rFonts w:ascii="Times New Roman" w:eastAsia="Arial" w:hAnsi="Times New Roman" w:cs="Times New Roman"/>
          <w:sz w:val="24"/>
          <w:szCs w:val="24"/>
          <w:lang w:val="sr-Cyrl-RS"/>
        </w:rPr>
        <w:t>кционог, при чему треба планирати носиоце и партнере за реализацију ових активности у складу за Законом о министарствима</w:t>
      </w:r>
      <w:r w:rsidR="00DD6222" w:rsidRPr="00CA675D">
        <w:rPr>
          <w:rFonts w:ascii="Times New Roman" w:eastAsia="Arial" w:hAnsi="Times New Roman" w:cs="Times New Roman"/>
          <w:sz w:val="24"/>
          <w:szCs w:val="24"/>
          <w:lang w:val="sr-Cyrl-RS"/>
        </w:rPr>
        <w:t xml:space="preserve"> и потребним и реалним кадровским и финансијским ресурсима.</w:t>
      </w:r>
    </w:p>
    <w:p w14:paraId="5C8A4BB2" w14:textId="77777777" w:rsidR="00CF5498"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hAnsi="Times New Roman" w:cs="Times New Roman"/>
          <w:b/>
          <w:sz w:val="24"/>
          <w:szCs w:val="24"/>
          <w:shd w:val="clear" w:color="auto" w:fill="FFFFFF"/>
          <w:lang w:val="sr-Cyrl-RS"/>
        </w:rPr>
        <w:t>Мера 2.3.</w:t>
      </w:r>
      <w:r w:rsidRPr="00DD6222">
        <w:rPr>
          <w:rFonts w:ascii="Times New Roman" w:hAnsi="Times New Roman" w:cs="Times New Roman"/>
          <w:sz w:val="24"/>
          <w:szCs w:val="24"/>
          <w:shd w:val="clear" w:color="auto" w:fill="FFFFFF"/>
          <w:lang w:val="sr-Cyrl-RS"/>
        </w:rPr>
        <w:t xml:space="preserve"> Унапређена безбедност жена и девојчица у јавној и приватној сфери кроз елиминацију свих облика насиља, укључујући трговину људима, сексуалне и друге облике експлоатације, посебно у време криза и ванредних ситуација.</w:t>
      </w:r>
      <w:r w:rsidRPr="00DD6222">
        <w:rPr>
          <w:rFonts w:ascii="Times New Roman" w:eastAsia="Arial" w:hAnsi="Times New Roman" w:cs="Times New Roman"/>
          <w:sz w:val="24"/>
          <w:szCs w:val="24"/>
          <w:lang w:val="sr-Cyrl-RS"/>
        </w:rPr>
        <w:t xml:space="preserve"> </w:t>
      </w:r>
    </w:p>
    <w:p w14:paraId="4086E054"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eastAsia="Arial" w:hAnsi="Times New Roman" w:cs="Times New Roman"/>
          <w:sz w:val="24"/>
          <w:szCs w:val="24"/>
          <w:lang w:val="sr-Cyrl-RS"/>
        </w:rPr>
        <w:t>За реализацију ове мере планирано је укупно</w:t>
      </w:r>
      <w:r w:rsidR="00DA67A3">
        <w:rPr>
          <w:rFonts w:ascii="Times New Roman" w:eastAsia="Arial" w:hAnsi="Times New Roman" w:cs="Times New Roman"/>
          <w:sz w:val="24"/>
          <w:szCs w:val="24"/>
          <w:lang w:val="sr-Cyrl-RS"/>
        </w:rPr>
        <w:t xml:space="preserve"> десет</w:t>
      </w:r>
      <w:r w:rsidRPr="00DD6222">
        <w:rPr>
          <w:rFonts w:ascii="Times New Roman" w:hAnsi="Times New Roman" w:cs="Times New Roman"/>
          <w:sz w:val="24"/>
          <w:szCs w:val="24"/>
          <w:shd w:val="clear" w:color="auto" w:fill="FFFFFF"/>
          <w:lang w:val="sr-Cyrl-RS"/>
        </w:rPr>
        <w:t xml:space="preserve"> активности, и то: </w:t>
      </w:r>
    </w:p>
    <w:p w14:paraId="1158C93D"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2.3.1. Припрема и јавно објављивање државног и независних извештаја о стању у области родно заснованог насиља према женама и насиља у породици према CEDAW комитету и GREVIO групи;</w:t>
      </w:r>
    </w:p>
    <w:p w14:paraId="162CF105"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2.3.2. Израда извештаја о степену усклађености домаћег законодавног и стратешког оквира и примени политика и мера у области родне равноправности и насиља према женама са нормама ЕУ у оквиру процеса приступања Србије ЕУ;</w:t>
      </w:r>
    </w:p>
    <w:p w14:paraId="552707B6"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2.3.3. Израда извештаја о броју и врсти доступности општих и специјализованих услуга подршке жртвама насиља и финансирању услуга за жене жртве насиља у буџетима на свим нивоима власти, посебно финансирању ових услуга које пружају женске ОЦД и услуга које су намењене женама из друштвено осетљивих група;</w:t>
      </w:r>
    </w:p>
    <w:p w14:paraId="555FA21D"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lastRenderedPageBreak/>
        <w:t>2.3.4. Организовање механизама праћења и извештавања о резултатима превентивних програма/интервенција рада са учиниоцима насиља у циљу спречавања насиља;</w:t>
      </w:r>
    </w:p>
    <w:p w14:paraId="50DB19E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2.3.5. Организовање обука за професионалце/ке из надлежних министарстава за примену норми </w:t>
      </w:r>
      <w:r w:rsidR="001065D1">
        <w:rPr>
          <w:rFonts w:ascii="Times New Roman" w:hAnsi="Times New Roman" w:cs="Times New Roman"/>
          <w:sz w:val="24"/>
          <w:szCs w:val="24"/>
          <w:shd w:val="clear" w:color="auto" w:fill="FFFFFF"/>
          <w:lang w:val="sr-Cyrl-RS"/>
        </w:rPr>
        <w:t>ради с</w:t>
      </w:r>
      <w:r w:rsidRPr="00DD6222">
        <w:rPr>
          <w:rFonts w:ascii="Times New Roman" w:hAnsi="Times New Roman" w:cs="Times New Roman"/>
          <w:sz w:val="24"/>
          <w:szCs w:val="24"/>
          <w:shd w:val="clear" w:color="auto" w:fill="FFFFFF"/>
          <w:lang w:val="sr-Cyrl-RS"/>
        </w:rPr>
        <w:t>пречавањ</w:t>
      </w:r>
      <w:r w:rsidR="001065D1">
        <w:rPr>
          <w:rFonts w:ascii="Times New Roman" w:hAnsi="Times New Roman" w:cs="Times New Roman"/>
          <w:sz w:val="24"/>
          <w:szCs w:val="24"/>
          <w:shd w:val="clear" w:color="auto" w:fill="FFFFFF"/>
          <w:lang w:val="sr-Cyrl-RS"/>
        </w:rPr>
        <w:t>а</w:t>
      </w:r>
      <w:r w:rsidRPr="00DD6222">
        <w:rPr>
          <w:rFonts w:ascii="Times New Roman" w:hAnsi="Times New Roman" w:cs="Times New Roman"/>
          <w:sz w:val="24"/>
          <w:szCs w:val="24"/>
          <w:shd w:val="clear" w:color="auto" w:fill="FFFFFF"/>
          <w:lang w:val="sr-Cyrl-RS"/>
        </w:rPr>
        <w:t xml:space="preserve"> и сузбијање родно заснованог насиља;</w:t>
      </w:r>
    </w:p>
    <w:p w14:paraId="007ED925" w14:textId="77777777" w:rsidR="001065D1"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2.3.6. Израда и припрема инструктивних материјала и помоћних алатки за надлежна министарства </w:t>
      </w:r>
      <w:r w:rsidR="001065D1">
        <w:rPr>
          <w:rFonts w:ascii="Times New Roman" w:hAnsi="Times New Roman" w:cs="Times New Roman"/>
          <w:sz w:val="24"/>
          <w:szCs w:val="24"/>
          <w:shd w:val="clear" w:color="auto" w:fill="FFFFFF"/>
          <w:lang w:val="sr-Cyrl-RS"/>
        </w:rPr>
        <w:t>ради с</w:t>
      </w:r>
      <w:r w:rsidR="001065D1" w:rsidRPr="00DD6222">
        <w:rPr>
          <w:rFonts w:ascii="Times New Roman" w:hAnsi="Times New Roman" w:cs="Times New Roman"/>
          <w:sz w:val="24"/>
          <w:szCs w:val="24"/>
          <w:shd w:val="clear" w:color="auto" w:fill="FFFFFF"/>
          <w:lang w:val="sr-Cyrl-RS"/>
        </w:rPr>
        <w:t>пречавањ</w:t>
      </w:r>
      <w:r w:rsidR="001065D1">
        <w:rPr>
          <w:rFonts w:ascii="Times New Roman" w:hAnsi="Times New Roman" w:cs="Times New Roman"/>
          <w:sz w:val="24"/>
          <w:szCs w:val="24"/>
          <w:shd w:val="clear" w:color="auto" w:fill="FFFFFF"/>
          <w:lang w:val="sr-Cyrl-RS"/>
        </w:rPr>
        <w:t>а</w:t>
      </w:r>
      <w:r w:rsidR="001065D1" w:rsidRPr="00DD6222">
        <w:rPr>
          <w:rFonts w:ascii="Times New Roman" w:hAnsi="Times New Roman" w:cs="Times New Roman"/>
          <w:sz w:val="24"/>
          <w:szCs w:val="24"/>
          <w:shd w:val="clear" w:color="auto" w:fill="FFFFFF"/>
          <w:lang w:val="sr-Cyrl-RS"/>
        </w:rPr>
        <w:t xml:space="preserve"> и сузбијање родно заснованог насиља;</w:t>
      </w:r>
    </w:p>
    <w:p w14:paraId="1D5D0276"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2.3.7. Организовање обука за професионалце/ке из надлежних ин-ституција за примену измењених прописа који се односе на заштиту жена жртава родно заснованог насиља, посебно жена из друштвено осетљивих група, и прописа којима се додатно унапређује ко-ординација и сарадња у поступању надлежних институција у превенцији и заштити од свих облика насиља према женама;</w:t>
      </w:r>
    </w:p>
    <w:p w14:paraId="14342E2E"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2.3.8. Израда извештаја о стању у области родно заснованог насиља према женама и насиља у породици у току кризних и ванредних ситуација и предузетим мерама, посебно о стању рањивости жена из друштвено осетљивих група (LGBTI, жене са инвалидитетом, жене избеглице и мигранткиње, Ромкиње, жене жртве трговине људима);</w:t>
      </w:r>
    </w:p>
    <w:p w14:paraId="30DC5A5D"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2.3.9. Организовање истраживања преваленце свих облика родно заснованог насиља према женама у РС;</w:t>
      </w:r>
    </w:p>
    <w:p w14:paraId="10837419"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2.3.10. Организовање јавних кампања и догађаја (округлих столова, конференција, трибина и дебата) за промену свести и ставова јавности о родно заснованом насиљу прама женама и насиљу у породици, посебно из друштвено осетљивих група.</w:t>
      </w:r>
    </w:p>
    <w:p w14:paraId="1E0997CC" w14:textId="77777777" w:rsidR="00C05C37"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Према подацима ресорног Министарства, активност 2.3.1. је у току, имајући у виду да је Сектор за људска права ресорног Министарства припремио извештај за CEDAW комитет, а КТРР је седници Управног одбора пројекта „Подршка социјалном укључивању у Србији” известило да је у току израда другог по реду GREVIO извештаја. </w:t>
      </w:r>
    </w:p>
    <w:p w14:paraId="71112B7C" w14:textId="77777777" w:rsidR="00DD6222" w:rsidRPr="00FB37BE"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Активности 2.3.2</w:t>
      </w:r>
      <w:r w:rsidR="00C05C37">
        <w:rPr>
          <w:rFonts w:ascii="Times New Roman" w:eastAsia="Arial" w:hAnsi="Times New Roman" w:cs="Times New Roman"/>
          <w:sz w:val="24"/>
          <w:szCs w:val="24"/>
          <w:lang w:val="sr-Cyrl-RS"/>
        </w:rPr>
        <w:t>,</w:t>
      </w:r>
      <w:r w:rsidRPr="00DD6222">
        <w:rPr>
          <w:rFonts w:ascii="Times New Roman" w:hAnsi="Times New Roman" w:cs="Times New Roman"/>
          <w:sz w:val="24"/>
          <w:szCs w:val="24"/>
        </w:rPr>
        <w:t xml:space="preserve"> </w:t>
      </w:r>
      <w:r w:rsidRPr="00DD6222">
        <w:rPr>
          <w:rFonts w:ascii="Times New Roman" w:eastAsia="Arial" w:hAnsi="Times New Roman" w:cs="Times New Roman"/>
          <w:sz w:val="24"/>
          <w:szCs w:val="24"/>
          <w:lang w:val="sr-Cyrl-RS"/>
        </w:rPr>
        <w:t xml:space="preserve">2.3.3, </w:t>
      </w:r>
      <w:r w:rsidRPr="00DD6222">
        <w:rPr>
          <w:rFonts w:ascii="Times New Roman" w:hAnsi="Times New Roman" w:cs="Times New Roman"/>
          <w:sz w:val="24"/>
          <w:szCs w:val="24"/>
          <w:shd w:val="clear" w:color="auto" w:fill="FFFFFF"/>
          <w:lang w:val="sr-Cyrl-RS"/>
        </w:rPr>
        <w:t>2.3.4, 2.3.5, 2.3.6,</w:t>
      </w:r>
      <w:r w:rsidRPr="00DD6222">
        <w:rPr>
          <w:rFonts w:ascii="Times New Roman" w:hAnsi="Times New Roman" w:cs="Times New Roman"/>
          <w:sz w:val="24"/>
          <w:szCs w:val="24"/>
        </w:rPr>
        <w:t xml:space="preserve"> </w:t>
      </w:r>
      <w:r w:rsidR="00C05C37">
        <w:rPr>
          <w:rFonts w:ascii="Times New Roman" w:hAnsi="Times New Roman" w:cs="Times New Roman"/>
          <w:sz w:val="24"/>
          <w:szCs w:val="24"/>
          <w:shd w:val="clear" w:color="auto" w:fill="FFFFFF"/>
          <w:lang w:val="sr-Cyrl-RS"/>
        </w:rPr>
        <w:t xml:space="preserve">2.3.7, 2.3.8. </w:t>
      </w:r>
      <w:r w:rsidRPr="00DD6222">
        <w:rPr>
          <w:rFonts w:ascii="Times New Roman" w:hAnsi="Times New Roman" w:cs="Times New Roman"/>
          <w:sz w:val="24"/>
          <w:szCs w:val="24"/>
          <w:shd w:val="clear" w:color="auto" w:fill="FFFFFF"/>
          <w:lang w:val="sr-Cyrl-RS"/>
        </w:rPr>
        <w:t>и 2.3.10</w:t>
      </w:r>
      <w:r w:rsidR="00C05C37">
        <w:rPr>
          <w:rFonts w:ascii="Times New Roman" w:hAnsi="Times New Roman" w:cs="Times New Roman"/>
          <w:sz w:val="24"/>
          <w:szCs w:val="24"/>
          <w:shd w:val="clear" w:color="auto" w:fill="FFFFFF"/>
          <w:lang w:val="sr-Cyrl-RS"/>
        </w:rPr>
        <w:t>.</w:t>
      </w:r>
      <w:r w:rsidRPr="00DD6222">
        <w:rPr>
          <w:rFonts w:ascii="Times New Roman" w:hAnsi="Times New Roman" w:cs="Times New Roman"/>
          <w:sz w:val="24"/>
          <w:szCs w:val="24"/>
          <w:shd w:val="clear" w:color="auto" w:fill="FFFFFF"/>
          <w:lang w:val="sr-Cyrl-RS"/>
        </w:rPr>
        <w:t xml:space="preserve"> су реализоване, док активност 2.3.9</w:t>
      </w:r>
      <w:r w:rsidR="00C05C37">
        <w:rPr>
          <w:rFonts w:ascii="Times New Roman" w:hAnsi="Times New Roman" w:cs="Times New Roman"/>
          <w:sz w:val="24"/>
          <w:szCs w:val="24"/>
          <w:shd w:val="clear" w:color="auto" w:fill="FFFFFF"/>
          <w:lang w:val="sr-Cyrl-RS"/>
        </w:rPr>
        <w:t>.</w:t>
      </w:r>
      <w:r w:rsidRPr="00DD6222">
        <w:rPr>
          <w:rFonts w:ascii="Times New Roman" w:hAnsi="Times New Roman" w:cs="Times New Roman"/>
          <w:sz w:val="24"/>
          <w:szCs w:val="24"/>
          <w:shd w:val="clear" w:color="auto" w:fill="FFFFFF"/>
          <w:lang w:val="sr-Cyrl-RS"/>
        </w:rPr>
        <w:t xml:space="preserve"> није реализована будући да је стварно надлежни орган за реализацију ове активности КТРР у сарадњи са Министарством </w:t>
      </w:r>
      <w:r w:rsidRPr="00FB37BE">
        <w:rPr>
          <w:rFonts w:ascii="Times New Roman" w:hAnsi="Times New Roman" w:cs="Times New Roman"/>
          <w:sz w:val="24"/>
          <w:szCs w:val="24"/>
          <w:shd w:val="clear" w:color="auto" w:fill="FFFFFF"/>
          <w:lang w:val="sr-Cyrl-RS"/>
        </w:rPr>
        <w:t>просвете, Министарством здравља и МРЗБСП и уз подршку UNDP-а.</w:t>
      </w:r>
    </w:p>
    <w:p w14:paraId="3ABE2959" w14:textId="77777777" w:rsidR="00DD6222" w:rsidRPr="00DD6222" w:rsidRDefault="00C05C37"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Потребно је прву и девету активност планирати и у оквиру </w:t>
      </w:r>
      <w:r w:rsidR="00DE2AB7" w:rsidRPr="00FB37BE">
        <w:rPr>
          <w:rFonts w:ascii="Times New Roman" w:eastAsia="Arial" w:hAnsi="Times New Roman" w:cs="Times New Roman"/>
          <w:sz w:val="24"/>
          <w:szCs w:val="24"/>
          <w:lang w:val="sr-Cyrl-RS"/>
        </w:rPr>
        <w:t xml:space="preserve">другог по реду </w:t>
      </w:r>
      <w:r w:rsidR="00DD6222" w:rsidRPr="00FB37BE">
        <w:rPr>
          <w:rFonts w:ascii="Times New Roman" w:eastAsia="Arial" w:hAnsi="Times New Roman" w:cs="Times New Roman"/>
          <w:sz w:val="24"/>
          <w:szCs w:val="24"/>
          <w:lang w:val="sr-Cyrl-RS"/>
        </w:rPr>
        <w:t>Акционог плана, при чему треба планирати носиоце и партнере за реализацију ових активности у складу за Законом о министарствима</w:t>
      </w:r>
      <w:r w:rsidR="00DD6222" w:rsidRPr="00DD6222">
        <w:rPr>
          <w:rFonts w:ascii="Times New Roman" w:eastAsia="Arial" w:hAnsi="Times New Roman" w:cs="Times New Roman"/>
          <w:sz w:val="24"/>
          <w:szCs w:val="24"/>
          <w:lang w:val="sr-Cyrl-RS"/>
        </w:rPr>
        <w:t xml:space="preserve"> и потребним и реалним кадровским и финансијским ресурсима.</w:t>
      </w:r>
    </w:p>
    <w:p w14:paraId="2C450FC7" w14:textId="77777777" w:rsidR="00C05C37"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hAnsi="Times New Roman" w:cs="Times New Roman"/>
          <w:b/>
          <w:sz w:val="24"/>
          <w:szCs w:val="24"/>
          <w:shd w:val="clear" w:color="auto" w:fill="FFFFFF"/>
          <w:lang w:val="sr-Cyrl-RS"/>
        </w:rPr>
        <w:t>Мера 2.4.</w:t>
      </w:r>
      <w:r w:rsidRPr="00DD6222">
        <w:rPr>
          <w:rFonts w:ascii="Times New Roman" w:hAnsi="Times New Roman" w:cs="Times New Roman"/>
          <w:sz w:val="24"/>
          <w:szCs w:val="24"/>
          <w:shd w:val="clear" w:color="auto" w:fill="FFFFFF"/>
          <w:lang w:val="sr-Cyrl-RS"/>
        </w:rPr>
        <w:t xml:space="preserve"> Јачање капацитета, унапређивање институционалног и нормативног оквира родне равноправности у политичком животу и обезбеђивање равноправног учешћа жена и мушкараца, посебно рањивих група у одлучивању о јавним пословима.</w:t>
      </w:r>
      <w:r w:rsidRPr="00DD6222">
        <w:rPr>
          <w:rFonts w:ascii="Times New Roman" w:eastAsia="Arial" w:hAnsi="Times New Roman" w:cs="Times New Roman"/>
          <w:sz w:val="24"/>
          <w:szCs w:val="24"/>
          <w:lang w:val="sr-Cyrl-RS"/>
        </w:rPr>
        <w:t xml:space="preserve"> </w:t>
      </w:r>
    </w:p>
    <w:p w14:paraId="707B13F7"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eastAsia="Arial" w:hAnsi="Times New Roman" w:cs="Times New Roman"/>
          <w:sz w:val="24"/>
          <w:szCs w:val="24"/>
          <w:lang w:val="sr-Cyrl-RS"/>
        </w:rPr>
        <w:lastRenderedPageBreak/>
        <w:t>За реализацију ове мере планиране су укупно</w:t>
      </w:r>
      <w:r w:rsidRPr="00DD6222">
        <w:rPr>
          <w:rFonts w:ascii="Times New Roman" w:hAnsi="Times New Roman" w:cs="Times New Roman"/>
          <w:sz w:val="24"/>
          <w:szCs w:val="24"/>
          <w:shd w:val="clear" w:color="auto" w:fill="FFFFFF"/>
          <w:lang w:val="sr-Cyrl-RS"/>
        </w:rPr>
        <w:t xml:space="preserve"> пет активности, и то:</w:t>
      </w:r>
    </w:p>
    <w:p w14:paraId="3CB9E04B"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2.4.1. Прикупљање података и спровођење родне анализе прописа који регулишу политички живот у РС;</w:t>
      </w:r>
    </w:p>
    <w:p w14:paraId="41DE76E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2.4.2. Израда припремних материјала за</w:t>
      </w:r>
      <w:r w:rsidR="001065D1">
        <w:rPr>
          <w:rFonts w:ascii="Times New Roman" w:hAnsi="Times New Roman" w:cs="Times New Roman"/>
          <w:sz w:val="24"/>
          <w:szCs w:val="24"/>
          <w:shd w:val="clear" w:color="auto" w:fill="FFFFFF"/>
          <w:lang w:val="sr-Cyrl-RS"/>
        </w:rPr>
        <w:t xml:space="preserve"> перманентно</w:t>
      </w:r>
      <w:r w:rsidRPr="00DD6222">
        <w:rPr>
          <w:rFonts w:ascii="Times New Roman" w:hAnsi="Times New Roman" w:cs="Times New Roman"/>
          <w:sz w:val="24"/>
          <w:szCs w:val="24"/>
          <w:shd w:val="clear" w:color="auto" w:fill="FFFFFF"/>
          <w:lang w:val="sr-Cyrl-RS"/>
        </w:rPr>
        <w:t xml:space="preserve"> </w:t>
      </w:r>
      <w:r w:rsidR="001065D1">
        <w:rPr>
          <w:rFonts w:ascii="Times New Roman" w:hAnsi="Times New Roman" w:cs="Times New Roman"/>
          <w:sz w:val="24"/>
          <w:szCs w:val="24"/>
          <w:shd w:val="clear" w:color="auto" w:fill="FFFFFF"/>
          <w:lang w:val="sr-Cyrl-RS"/>
        </w:rPr>
        <w:t xml:space="preserve">вођење </w:t>
      </w:r>
      <w:r w:rsidRPr="00DD6222">
        <w:rPr>
          <w:rFonts w:ascii="Times New Roman" w:hAnsi="Times New Roman" w:cs="Times New Roman"/>
          <w:sz w:val="24"/>
          <w:szCs w:val="24"/>
          <w:shd w:val="clear" w:color="auto" w:fill="FFFFFF"/>
          <w:lang w:val="sr-Cyrl-RS"/>
        </w:rPr>
        <w:t>статистике</w:t>
      </w:r>
      <w:r w:rsidR="001065D1">
        <w:rPr>
          <w:rFonts w:ascii="Times New Roman" w:hAnsi="Times New Roman" w:cs="Times New Roman"/>
          <w:sz w:val="24"/>
          <w:szCs w:val="24"/>
          <w:shd w:val="clear" w:color="auto" w:fill="FFFFFF"/>
          <w:lang w:val="sr-Cyrl-RS"/>
        </w:rPr>
        <w:t xml:space="preserve"> разврстане по полу</w:t>
      </w:r>
      <w:r w:rsidRPr="00DD6222">
        <w:rPr>
          <w:rFonts w:ascii="Times New Roman" w:hAnsi="Times New Roman" w:cs="Times New Roman"/>
          <w:sz w:val="24"/>
          <w:szCs w:val="24"/>
          <w:shd w:val="clear" w:color="auto" w:fill="FFFFFF"/>
          <w:lang w:val="sr-Cyrl-RS"/>
        </w:rPr>
        <w:t xml:space="preserve"> и извештавање у циљу континуираног праћења примене прописа и ефеката примене посебних мера за унапређење положаја жена и родне равноправности, уравнотеженој заступљености полова, посебно заступљености друштвено осетљивих група (посебно старијих жена, Ромкиња и жена са инвалидитетом);</w:t>
      </w:r>
    </w:p>
    <w:p w14:paraId="0E8598ED" w14:textId="77777777" w:rsidR="001065D1"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2.4.3. Припрема и примена инструктивних материјала и помоћних алата </w:t>
      </w:r>
      <w:r w:rsidR="001065D1">
        <w:rPr>
          <w:rFonts w:ascii="Times New Roman" w:hAnsi="Times New Roman" w:cs="Times New Roman"/>
          <w:sz w:val="24"/>
          <w:szCs w:val="24"/>
          <w:shd w:val="clear" w:color="auto" w:fill="FFFFFF"/>
          <w:lang w:val="sr-Cyrl-RS"/>
        </w:rPr>
        <w:t>у области родне равноправности;</w:t>
      </w:r>
    </w:p>
    <w:p w14:paraId="3648775E"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2.4.4. Организовање јавних кампања у циљу промовисања родне равноправности у политичком животу, заступљености и учешћу жена у одлучивању у институцијама и на руководећим местима у органима јавне власти, политичким странкама, синдикатима и посебно учешћу друштвено осетљивих група (посебно старијих жена, Ромкиња и жена са инвалидитетом);</w:t>
      </w:r>
    </w:p>
    <w:p w14:paraId="15181EA1"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2.4.5. Организовање јавних догађаја, трибина, конференција, дебата о родној равноправности у политичком животу, родним стереотипима и предрасудама и значају њиховог превазилажења за развој друштва и свакодневног живота грађана и грађанки у РС</w:t>
      </w:r>
      <w:r w:rsidR="00C05C37">
        <w:rPr>
          <w:rFonts w:ascii="Times New Roman" w:hAnsi="Times New Roman" w:cs="Times New Roman"/>
          <w:sz w:val="24"/>
          <w:szCs w:val="24"/>
          <w:shd w:val="clear" w:color="auto" w:fill="FFFFFF"/>
          <w:lang w:val="sr-Cyrl-RS"/>
        </w:rPr>
        <w:t>.</w:t>
      </w:r>
    </w:p>
    <w:p w14:paraId="595BB2EB" w14:textId="77777777" w:rsidR="00DD6222" w:rsidRPr="00C05C37" w:rsidRDefault="00DD6222" w:rsidP="00B72CB9">
      <w:pPr>
        <w:spacing w:after="120"/>
        <w:ind w:right="1" w:firstLine="1134"/>
        <w:jc w:val="both"/>
        <w:rPr>
          <w:rFonts w:ascii="Times New Roman" w:eastAsia="Arial" w:hAnsi="Times New Roman" w:cs="Times New Roman"/>
          <w:sz w:val="24"/>
          <w:szCs w:val="24"/>
          <w:lang w:val="sr-Cyrl-RS"/>
        </w:rPr>
      </w:pPr>
      <w:r w:rsidRPr="00C05C37">
        <w:rPr>
          <w:rFonts w:ascii="Times New Roman" w:eastAsia="Arial" w:hAnsi="Times New Roman" w:cs="Times New Roman"/>
          <w:b/>
          <w:sz w:val="24"/>
          <w:szCs w:val="24"/>
          <w:lang w:val="sr-Cyrl-RS"/>
        </w:rPr>
        <w:t>Резултат:</w:t>
      </w:r>
      <w:r w:rsidRPr="00C05C37">
        <w:rPr>
          <w:rFonts w:ascii="Times New Roman" w:eastAsia="Arial" w:hAnsi="Times New Roman" w:cs="Times New Roman"/>
          <w:sz w:val="24"/>
          <w:szCs w:val="24"/>
          <w:lang w:val="sr-Cyrl-RS"/>
        </w:rPr>
        <w:t xml:space="preserve"> Реализоване су све активности. Ресорно Министарство је реализовало три друштвена дијалога у вези са применом члана 37. Закона о родној равноправности на тему употребе родно осетљивог језика (друштвени дијалози су реализовани у Београду, Новом Пазару и Новом Саду у 2023. години). Такође, од стране ресорног Министарства образована је и мултисекторска Радна група за израду Правилника о методологији за обрачун неплаћеног кућног рада, коју чине представници и представнице: ресорног Министарства, Министарства финансија, Министарства за рад, запошљавање, борачка и социјална питања, Министарства здравља и Републичког завода за статистику. Поменути правилник је 8. марта 2024. године објављен у „Службеном гласнику РС”, а ступио на снагу 16. марта 2024. године. </w:t>
      </w:r>
    </w:p>
    <w:p w14:paraId="2DEBD68F" w14:textId="77777777" w:rsidR="00DD6222" w:rsidRDefault="00C05C37" w:rsidP="00B72CB9">
      <w:pPr>
        <w:spacing w:after="120"/>
        <w:ind w:right="1" w:firstLine="1134"/>
        <w:jc w:val="both"/>
        <w:rPr>
          <w:rFonts w:ascii="Times New Roman" w:eastAsia="Arial" w:hAnsi="Times New Roman" w:cs="Times New Roman"/>
          <w:sz w:val="24"/>
          <w:szCs w:val="24"/>
          <w:lang w:val="sr-Cyrl-RS"/>
        </w:rPr>
      </w:pPr>
      <w:r w:rsidRPr="00C05C37">
        <w:rPr>
          <w:rFonts w:ascii="Times New Roman" w:eastAsia="Arial" w:hAnsi="Times New Roman" w:cs="Times New Roman"/>
          <w:b/>
          <w:sz w:val="24"/>
          <w:szCs w:val="24"/>
          <w:lang w:val="sr-Cyrl-RS"/>
        </w:rPr>
        <w:t>Закључак</w:t>
      </w:r>
      <w:r w:rsidR="00DD6222" w:rsidRPr="00C05C37">
        <w:rPr>
          <w:rFonts w:ascii="Times New Roman" w:eastAsia="Arial" w:hAnsi="Times New Roman" w:cs="Times New Roman"/>
          <w:b/>
          <w:sz w:val="24"/>
          <w:szCs w:val="24"/>
          <w:lang w:val="sr-Cyrl-RS"/>
        </w:rPr>
        <w:t>:</w:t>
      </w:r>
      <w:r w:rsidR="00DD6222" w:rsidRPr="00C05C37">
        <w:rPr>
          <w:rFonts w:ascii="Times New Roman" w:eastAsia="Arial" w:hAnsi="Times New Roman" w:cs="Times New Roman"/>
          <w:sz w:val="24"/>
          <w:szCs w:val="24"/>
          <w:lang w:val="sr-Cyrl-RS"/>
        </w:rPr>
        <w:t xml:space="preserve"> Потребно је преформулисати </w:t>
      </w:r>
      <w:r>
        <w:rPr>
          <w:rFonts w:ascii="Times New Roman" w:eastAsia="Arial" w:hAnsi="Times New Roman" w:cs="Times New Roman"/>
          <w:sz w:val="24"/>
          <w:szCs w:val="24"/>
          <w:lang w:val="sr-Cyrl-RS"/>
        </w:rPr>
        <w:t>поједине</w:t>
      </w:r>
      <w:r w:rsidR="00DD6222" w:rsidRPr="00C05C37">
        <w:rPr>
          <w:rFonts w:ascii="Times New Roman" w:eastAsia="Arial" w:hAnsi="Times New Roman" w:cs="Times New Roman"/>
          <w:sz w:val="24"/>
          <w:szCs w:val="24"/>
          <w:lang w:val="sr-Cyrl-RS"/>
        </w:rPr>
        <w:t xml:space="preserve"> активности и</w:t>
      </w:r>
      <w:r>
        <w:rPr>
          <w:rFonts w:ascii="Times New Roman" w:eastAsia="Arial" w:hAnsi="Times New Roman" w:cs="Times New Roman"/>
          <w:sz w:val="24"/>
          <w:szCs w:val="24"/>
          <w:lang w:val="sr-Cyrl-RS"/>
        </w:rPr>
        <w:t xml:space="preserve"> у складу са могућностима и расположивим ресурсима,</w:t>
      </w:r>
      <w:r w:rsidR="00DD6222" w:rsidRPr="00C05C37">
        <w:rPr>
          <w:rFonts w:ascii="Times New Roman" w:eastAsia="Arial" w:hAnsi="Times New Roman" w:cs="Times New Roman"/>
          <w:sz w:val="24"/>
          <w:szCs w:val="24"/>
          <w:lang w:val="sr-Cyrl-RS"/>
        </w:rPr>
        <w:t xml:space="preserve"> планирати </w:t>
      </w:r>
      <w:r w:rsidR="00DD6222" w:rsidRPr="00FB37BE">
        <w:rPr>
          <w:rFonts w:ascii="Times New Roman" w:eastAsia="Arial" w:hAnsi="Times New Roman" w:cs="Times New Roman"/>
          <w:sz w:val="24"/>
          <w:szCs w:val="24"/>
          <w:lang w:val="sr-Cyrl-RS"/>
        </w:rPr>
        <w:t xml:space="preserve">у оквиру </w:t>
      </w:r>
      <w:r w:rsidR="00DC3D3E" w:rsidRPr="00FB37BE">
        <w:rPr>
          <w:rFonts w:ascii="Times New Roman" w:eastAsia="Arial" w:hAnsi="Times New Roman" w:cs="Times New Roman"/>
          <w:sz w:val="24"/>
          <w:szCs w:val="24"/>
          <w:lang w:val="sr-Cyrl-RS"/>
        </w:rPr>
        <w:t xml:space="preserve">другог по реду </w:t>
      </w:r>
      <w:r w:rsidR="00DD6222" w:rsidRPr="00FB37BE">
        <w:rPr>
          <w:rFonts w:ascii="Times New Roman" w:eastAsia="Arial" w:hAnsi="Times New Roman" w:cs="Times New Roman"/>
          <w:sz w:val="24"/>
          <w:szCs w:val="24"/>
          <w:lang w:val="sr-Cyrl-RS"/>
        </w:rPr>
        <w:t>Акционог плана, при чему треба планирати носиоце и партнере за реализ</w:t>
      </w:r>
      <w:r w:rsidR="002F14F5">
        <w:rPr>
          <w:rFonts w:ascii="Times New Roman" w:eastAsia="Arial" w:hAnsi="Times New Roman" w:cs="Times New Roman"/>
          <w:sz w:val="24"/>
          <w:szCs w:val="24"/>
          <w:lang w:val="sr-Cyrl-RS"/>
        </w:rPr>
        <w:t>ацију ових активности у складу с</w:t>
      </w:r>
      <w:r w:rsidR="00DD6222" w:rsidRPr="00FB37BE">
        <w:rPr>
          <w:rFonts w:ascii="Times New Roman" w:eastAsia="Arial" w:hAnsi="Times New Roman" w:cs="Times New Roman"/>
          <w:sz w:val="24"/>
          <w:szCs w:val="24"/>
          <w:lang w:val="sr-Cyrl-RS"/>
        </w:rPr>
        <w:t xml:space="preserve">а Законом о министарствима. </w:t>
      </w:r>
    </w:p>
    <w:p w14:paraId="4B930916" w14:textId="77777777" w:rsidR="00705B7D" w:rsidRPr="00FB37BE" w:rsidRDefault="00705B7D" w:rsidP="00B72CB9">
      <w:pPr>
        <w:spacing w:after="120"/>
        <w:ind w:right="1" w:firstLine="1134"/>
        <w:jc w:val="both"/>
        <w:rPr>
          <w:rFonts w:ascii="Times New Roman" w:eastAsia="Arial" w:hAnsi="Times New Roman" w:cs="Times New Roman"/>
          <w:sz w:val="24"/>
          <w:szCs w:val="24"/>
          <w:lang w:val="sr-Cyrl-RS"/>
        </w:rPr>
      </w:pPr>
    </w:p>
    <w:p w14:paraId="62D0625D" w14:textId="77777777" w:rsidR="004C3BCE" w:rsidRPr="00DD6222" w:rsidRDefault="00DD6222" w:rsidP="00B72CB9">
      <w:pPr>
        <w:spacing w:after="120"/>
        <w:ind w:firstLine="1134"/>
        <w:jc w:val="both"/>
        <w:rPr>
          <w:rFonts w:ascii="Times New Roman" w:eastAsia="Arial" w:hAnsi="Times New Roman" w:cs="Times New Roman"/>
          <w:sz w:val="24"/>
          <w:szCs w:val="24"/>
          <w:lang w:val="sr-Cyrl-RS"/>
        </w:rPr>
      </w:pPr>
      <w:r w:rsidRPr="00FB37BE">
        <w:rPr>
          <w:rFonts w:ascii="Times New Roman" w:hAnsi="Times New Roman" w:cs="Times New Roman"/>
          <w:b/>
          <w:sz w:val="24"/>
          <w:szCs w:val="24"/>
          <w:shd w:val="clear" w:color="auto" w:fill="FFFFFF"/>
          <w:lang w:val="sr-Cyrl-RS"/>
        </w:rPr>
        <w:t>Посеб</w:t>
      </w:r>
      <w:r w:rsidRPr="00FB37BE">
        <w:rPr>
          <w:rFonts w:ascii="Times New Roman" w:hAnsi="Times New Roman" w:cs="Times New Roman"/>
          <w:b/>
          <w:sz w:val="24"/>
          <w:szCs w:val="24"/>
          <w:shd w:val="clear" w:color="auto" w:fill="FFFFFF"/>
        </w:rPr>
        <w:t>a</w:t>
      </w:r>
      <w:r w:rsidRPr="00FB37BE">
        <w:rPr>
          <w:rFonts w:ascii="Times New Roman" w:hAnsi="Times New Roman" w:cs="Times New Roman"/>
          <w:b/>
          <w:sz w:val="24"/>
          <w:szCs w:val="24"/>
          <w:shd w:val="clear" w:color="auto" w:fill="FFFFFF"/>
          <w:lang w:val="sr-Cyrl-RS"/>
        </w:rPr>
        <w:t>н циљ 3.</w:t>
      </w:r>
      <w:r w:rsidRPr="00FB37BE">
        <w:rPr>
          <w:rFonts w:ascii="Times New Roman" w:hAnsi="Times New Roman" w:cs="Times New Roman"/>
          <w:sz w:val="24"/>
          <w:szCs w:val="24"/>
          <w:shd w:val="clear" w:color="auto" w:fill="FFFFFF"/>
          <w:lang w:val="sr-Cyrl-RS"/>
        </w:rPr>
        <w:t xml:space="preserve"> Успостављена приступачна и свеобухватна здравствена заштита и обезбеђена социјална сигурност</w:t>
      </w:r>
      <w:r w:rsidR="004C3BCE" w:rsidRPr="00FB37BE">
        <w:rPr>
          <w:rFonts w:ascii="Times New Roman" w:hAnsi="Times New Roman" w:cs="Times New Roman"/>
          <w:sz w:val="24"/>
          <w:szCs w:val="24"/>
          <w:shd w:val="clear" w:color="auto" w:fill="FFFFFF"/>
          <w:lang w:val="sr-Cyrl-RS"/>
        </w:rPr>
        <w:t xml:space="preserve"> </w:t>
      </w:r>
      <w:r w:rsidR="004C3BCE" w:rsidRPr="00FB37BE">
        <w:rPr>
          <w:rFonts w:ascii="Times New Roman" w:eastAsia="Arial" w:hAnsi="Times New Roman" w:cs="Times New Roman"/>
          <w:sz w:val="24"/>
          <w:szCs w:val="24"/>
          <w:lang w:val="sr-Cyrl-RS"/>
        </w:rPr>
        <w:t>– наставити са реализацијом планираних мера до достизања</w:t>
      </w:r>
      <w:r w:rsidR="004C3BCE">
        <w:rPr>
          <w:rFonts w:ascii="Times New Roman" w:eastAsia="Arial" w:hAnsi="Times New Roman" w:cs="Times New Roman"/>
          <w:sz w:val="24"/>
          <w:szCs w:val="24"/>
          <w:lang w:val="sr-Cyrl-RS"/>
        </w:rPr>
        <w:t xml:space="preserve"> овог посебног циља</w:t>
      </w:r>
      <w:r w:rsidR="004C3BCE" w:rsidRPr="00DD6222">
        <w:rPr>
          <w:rFonts w:ascii="Times New Roman" w:eastAsia="Arial" w:hAnsi="Times New Roman" w:cs="Times New Roman"/>
          <w:sz w:val="24"/>
          <w:szCs w:val="24"/>
          <w:lang w:val="sr-Cyrl-RS"/>
        </w:rPr>
        <w:t>.</w:t>
      </w:r>
    </w:p>
    <w:p w14:paraId="6F5A6DA9"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b/>
          <w:sz w:val="24"/>
          <w:szCs w:val="24"/>
          <w:shd w:val="clear" w:color="auto" w:fill="FFFFFF"/>
          <w:lang w:val="sr-Cyrl-RS"/>
        </w:rPr>
        <w:t>Мера 3.1.</w:t>
      </w:r>
      <w:r w:rsidRPr="00DD6222">
        <w:rPr>
          <w:rFonts w:ascii="Times New Roman" w:hAnsi="Times New Roman" w:cs="Times New Roman"/>
          <w:sz w:val="24"/>
          <w:szCs w:val="24"/>
          <w:shd w:val="clear" w:color="auto" w:fill="FFFFFF"/>
          <w:lang w:val="sr-Cyrl-RS"/>
        </w:rPr>
        <w:t xml:space="preserve"> Унапређење доступности и квалитета здравствене заштите без дискриминације, укључујући програме ране превенције сексуалног и репродуктивног здравља, рака дојке и рака грлића материце, као и подизање свести о савременим облицима </w:t>
      </w:r>
      <w:r w:rsidRPr="00DD6222">
        <w:rPr>
          <w:rFonts w:ascii="Times New Roman" w:hAnsi="Times New Roman" w:cs="Times New Roman"/>
          <w:sz w:val="24"/>
          <w:szCs w:val="24"/>
          <w:shd w:val="clear" w:color="auto" w:fill="FFFFFF"/>
          <w:lang w:val="sr-Cyrl-RS"/>
        </w:rPr>
        <w:lastRenderedPageBreak/>
        <w:t>контрацепције и побољшање приступа услугама за планирање породице.</w:t>
      </w:r>
      <w:r w:rsidRPr="00DD6222">
        <w:rPr>
          <w:rFonts w:ascii="Times New Roman" w:eastAsia="Arial" w:hAnsi="Times New Roman" w:cs="Times New Roman"/>
          <w:sz w:val="24"/>
          <w:szCs w:val="24"/>
          <w:lang w:val="sr-Cyrl-RS"/>
        </w:rPr>
        <w:t xml:space="preserve"> За реализацију ове мере планирано је укупно </w:t>
      </w:r>
      <w:r w:rsidRPr="00DD6222">
        <w:rPr>
          <w:rFonts w:ascii="Times New Roman" w:hAnsi="Times New Roman" w:cs="Times New Roman"/>
          <w:sz w:val="24"/>
          <w:szCs w:val="24"/>
          <w:shd w:val="clear" w:color="auto" w:fill="FFFFFF"/>
          <w:lang w:val="sr-Cyrl-RS"/>
        </w:rPr>
        <w:t xml:space="preserve">14 активности, и то: </w:t>
      </w:r>
    </w:p>
    <w:p w14:paraId="7B2DF177"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3.1.1. Израда ex-post анализе примене Националног програма очувања и унапређења сексуалног и репродуктивног здравља;</w:t>
      </w:r>
    </w:p>
    <w:p w14:paraId="2C9552D9"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3.1.2. Израда и усвајање Националног програма за очување и унапређење сексуалног и репродуктивног здравља 2022–2026. године;</w:t>
      </w:r>
    </w:p>
    <w:p w14:paraId="779828F8"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3.1.3. Израда родних анализа доступности примарне и секундарне здравствене заштите грађанкама и грађанима, а посебно осетљивим друштвеним групама (старије жене, жене са инвалидитетом, Ромкиње и др.), као и старије жене и мушкарци из сеоских средина;</w:t>
      </w:r>
    </w:p>
    <w:p w14:paraId="23689FA4"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3.1.4. Израда родне анализе расположивости и квалитета услуга саветовања о репродуктивном здрављу, коришћењу контрацепције и учешћу у програмима припреме за рађање;</w:t>
      </w:r>
    </w:p>
    <w:p w14:paraId="7FC11FA1"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3.1.5. Израда родне анализе приступачности и опремљености здравствених установа, објеката и обучености здравствених радника за пружање услуга особама/женама са инвалидитетом;</w:t>
      </w:r>
    </w:p>
    <w:p w14:paraId="2EE76783"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3.1.6. Израда програма едукације друштвено осетљивих група жена о правима из здравствене заштите и мерама превенције репродуктивног здравља;</w:t>
      </w:r>
    </w:p>
    <w:p w14:paraId="7E7AE886"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3.1.7. Израда стандарда рада и Правилника о улози и ангажовању здравствених медијаторки;</w:t>
      </w:r>
    </w:p>
    <w:p w14:paraId="4C375803"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3.1.8. Организовање обука за здравствене медијаторке за примену стандарда рада;</w:t>
      </w:r>
    </w:p>
    <w:p w14:paraId="02384455"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3.1.9. Континуирано спровођење информативних и едукативних кампања о раном откривању рака грлића материце ради превентивних прегледа (скрининга), као и за превенцију рака простате код мушкараца;</w:t>
      </w:r>
    </w:p>
    <w:p w14:paraId="43A2312B"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3.1.10. Измене и допуне Правилника о програму обавезне и препоручене имунизације становништва против одређених заразних болести којима је ХПВ вакцина обавезна за девојчице и дечаке старије од девет година;</w:t>
      </w:r>
    </w:p>
    <w:p w14:paraId="4045129E"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3.1.11. Допуне Правилника о садржају и обиму права на здравствену заштиту којима се обезбеђује доступност контрацептивних средстава свим женама, право на прекид трудноће свим женама, као и хитне контрацепције жртвама силовања на терет здравственог осигурања у свим случајевима;</w:t>
      </w:r>
    </w:p>
    <w:p w14:paraId="34E819A1"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3.1.12. Израда и усвајање стандарда за пружање интегрисаних здравствених и социјалних услуга ради повећања доступности и ефикасности подршке старијим женама и мушкарцима са посе</w:t>
      </w:r>
      <w:r w:rsidR="002F14F5">
        <w:rPr>
          <w:rFonts w:ascii="Times New Roman" w:hAnsi="Times New Roman" w:cs="Times New Roman"/>
          <w:sz w:val="24"/>
          <w:szCs w:val="24"/>
          <w:shd w:val="clear" w:color="auto" w:fill="FFFFFF"/>
          <w:lang w:val="sr-Cyrl-RS"/>
        </w:rPr>
        <w:t>б</w:t>
      </w:r>
      <w:r w:rsidRPr="00DD6222">
        <w:rPr>
          <w:rFonts w:ascii="Times New Roman" w:hAnsi="Times New Roman" w:cs="Times New Roman"/>
          <w:sz w:val="24"/>
          <w:szCs w:val="24"/>
          <w:shd w:val="clear" w:color="auto" w:fill="FFFFFF"/>
          <w:lang w:val="sr-Cyrl-RS"/>
        </w:rPr>
        <w:t>ним освртом на старије жене и мушкарце из сеоских средина;</w:t>
      </w:r>
    </w:p>
    <w:p w14:paraId="472C1459"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lastRenderedPageBreak/>
        <w:t>3.1.13. Израда и усвајање програма и дефинисање мера за унапређење приступачности и доступности здравствених установа за пружање услуга особама/женама са инвалидитетом;</w:t>
      </w:r>
    </w:p>
    <w:p w14:paraId="01157287" w14:textId="77777777" w:rsidR="00DD6222" w:rsidRPr="00C05C37"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3.1.14. Израда и усвајање програма и дефинисања мера против дискриминације особа/жена из вишеструко дискриминисаних гр</w:t>
      </w:r>
      <w:r w:rsidRPr="00C05C37">
        <w:rPr>
          <w:rFonts w:ascii="Times New Roman" w:hAnsi="Times New Roman" w:cs="Times New Roman"/>
          <w:sz w:val="24"/>
          <w:szCs w:val="24"/>
          <w:shd w:val="clear" w:color="auto" w:fill="FFFFFF"/>
          <w:lang w:val="sr-Cyrl-RS"/>
        </w:rPr>
        <w:t>упа у здравственим установама.</w:t>
      </w:r>
    </w:p>
    <w:p w14:paraId="2ED75081" w14:textId="77777777" w:rsidR="00DD6222" w:rsidRPr="00FB37BE" w:rsidRDefault="00DD6222" w:rsidP="00B72CB9">
      <w:pPr>
        <w:spacing w:after="120"/>
        <w:ind w:right="1" w:firstLine="1134"/>
        <w:jc w:val="both"/>
        <w:rPr>
          <w:rFonts w:ascii="Times New Roman" w:eastAsia="Arial" w:hAnsi="Times New Roman" w:cs="Times New Roman"/>
          <w:sz w:val="24"/>
          <w:szCs w:val="24"/>
          <w:lang w:val="sr-Cyrl-RS"/>
        </w:rPr>
      </w:pPr>
      <w:r w:rsidRPr="00C05C37">
        <w:rPr>
          <w:rFonts w:ascii="Times New Roman" w:eastAsia="Arial" w:hAnsi="Times New Roman" w:cs="Times New Roman"/>
          <w:b/>
          <w:sz w:val="24"/>
          <w:szCs w:val="24"/>
          <w:lang w:val="sr-Cyrl-RS"/>
        </w:rPr>
        <w:t>Резултат:</w:t>
      </w:r>
      <w:r w:rsidRPr="00C05C37">
        <w:rPr>
          <w:rFonts w:ascii="Times New Roman" w:eastAsia="Arial" w:hAnsi="Times New Roman" w:cs="Times New Roman"/>
          <w:sz w:val="24"/>
          <w:szCs w:val="24"/>
          <w:lang w:val="sr-Cyrl-RS"/>
        </w:rPr>
        <w:t xml:space="preserve"> Министарство здравља за 2022. и 2023. годину није доставило податке о реализацији наведених активности из своје надлежности. Међутим, на радионици одржаној у новембру 2023. године представници Министарства здравља су доставил</w:t>
      </w:r>
      <w:r w:rsidR="004C3BCE">
        <w:rPr>
          <w:rFonts w:ascii="Times New Roman" w:eastAsia="Arial" w:hAnsi="Times New Roman" w:cs="Times New Roman"/>
          <w:sz w:val="24"/>
          <w:szCs w:val="24"/>
          <w:lang w:val="sr-Cyrl-RS"/>
        </w:rPr>
        <w:t>и</w:t>
      </w:r>
      <w:r w:rsidRPr="00C05C37">
        <w:rPr>
          <w:rFonts w:ascii="Times New Roman" w:eastAsia="Arial" w:hAnsi="Times New Roman" w:cs="Times New Roman"/>
          <w:sz w:val="24"/>
          <w:szCs w:val="24"/>
          <w:lang w:val="sr-Cyrl-RS"/>
        </w:rPr>
        <w:t xml:space="preserve"> предлоге за наредни Предлог </w:t>
      </w:r>
      <w:r w:rsidR="005A798F">
        <w:rPr>
          <w:rFonts w:ascii="Times New Roman" w:eastAsia="Arial" w:hAnsi="Times New Roman" w:cs="Times New Roman"/>
          <w:sz w:val="24"/>
          <w:szCs w:val="24"/>
          <w:lang w:val="sr-Cyrl-RS"/>
        </w:rPr>
        <w:t>Акциони план за 2025. годину</w:t>
      </w:r>
      <w:r w:rsidRPr="00C05C37">
        <w:rPr>
          <w:rFonts w:ascii="Times New Roman" w:eastAsia="Arial" w:hAnsi="Times New Roman" w:cs="Times New Roman"/>
          <w:sz w:val="24"/>
          <w:szCs w:val="24"/>
          <w:lang w:val="sr-Cyrl-RS"/>
        </w:rPr>
        <w:t>. С тим у вези, поменуто министарство је известило да је</w:t>
      </w:r>
      <w:r w:rsidR="00C05C37" w:rsidRPr="00C05C37">
        <w:rPr>
          <w:rFonts w:ascii="Times New Roman" w:eastAsia="Arial" w:hAnsi="Times New Roman" w:cs="Times New Roman"/>
          <w:sz w:val="24"/>
          <w:szCs w:val="24"/>
          <w:lang w:val="sr-Cyrl-RS"/>
        </w:rPr>
        <w:t xml:space="preserve"> код</w:t>
      </w:r>
      <w:r w:rsidRPr="00C05C37">
        <w:rPr>
          <w:rFonts w:ascii="Times New Roman" w:eastAsia="Arial" w:hAnsi="Times New Roman" w:cs="Times New Roman"/>
          <w:sz w:val="24"/>
          <w:szCs w:val="24"/>
          <w:lang w:val="sr-Cyrl-RS"/>
        </w:rPr>
        <w:t xml:space="preserve"> прв</w:t>
      </w:r>
      <w:r w:rsidR="00C05C37" w:rsidRPr="00C05C37">
        <w:rPr>
          <w:rFonts w:ascii="Times New Roman" w:eastAsia="Arial" w:hAnsi="Times New Roman" w:cs="Times New Roman"/>
          <w:sz w:val="24"/>
          <w:szCs w:val="24"/>
          <w:lang w:val="sr-Cyrl-RS"/>
        </w:rPr>
        <w:t>е</w:t>
      </w:r>
      <w:r w:rsidRPr="00C05C37">
        <w:rPr>
          <w:rFonts w:ascii="Times New Roman" w:eastAsia="Arial" w:hAnsi="Times New Roman" w:cs="Times New Roman"/>
          <w:sz w:val="24"/>
          <w:szCs w:val="24"/>
          <w:lang w:val="sr-Cyrl-RS"/>
        </w:rPr>
        <w:t xml:space="preserve"> и друг</w:t>
      </w:r>
      <w:r w:rsidR="00C05C37" w:rsidRPr="00C05C37">
        <w:rPr>
          <w:rFonts w:ascii="Times New Roman" w:eastAsia="Arial" w:hAnsi="Times New Roman" w:cs="Times New Roman"/>
          <w:sz w:val="24"/>
          <w:szCs w:val="24"/>
          <w:lang w:val="sr-Cyrl-RS"/>
        </w:rPr>
        <w:t>е</w:t>
      </w:r>
      <w:r w:rsidRPr="00C05C37">
        <w:rPr>
          <w:rFonts w:ascii="Times New Roman" w:eastAsia="Arial" w:hAnsi="Times New Roman" w:cs="Times New Roman"/>
          <w:sz w:val="24"/>
          <w:szCs w:val="24"/>
          <w:lang w:val="sr-Cyrl-RS"/>
        </w:rPr>
        <w:t xml:space="preserve"> активност</w:t>
      </w:r>
      <w:r w:rsidR="00C05C37" w:rsidRPr="00C05C37">
        <w:rPr>
          <w:rFonts w:ascii="Times New Roman" w:eastAsia="Arial" w:hAnsi="Times New Roman" w:cs="Times New Roman"/>
          <w:sz w:val="24"/>
          <w:szCs w:val="24"/>
          <w:lang w:val="sr-Cyrl-RS"/>
        </w:rPr>
        <w:t>и потребна измена носиоца,</w:t>
      </w:r>
      <w:r w:rsidRPr="00C05C37">
        <w:rPr>
          <w:rFonts w:ascii="Times New Roman" w:eastAsia="Arial" w:hAnsi="Times New Roman" w:cs="Times New Roman"/>
          <w:sz w:val="24"/>
          <w:szCs w:val="24"/>
          <w:lang w:val="sr-Cyrl-RS"/>
        </w:rPr>
        <w:t xml:space="preserve"> имајући у виду да је Министарство за бригу о породици и </w:t>
      </w:r>
      <w:r w:rsidRPr="00FB37BE">
        <w:rPr>
          <w:rFonts w:ascii="Times New Roman" w:eastAsia="Arial" w:hAnsi="Times New Roman" w:cs="Times New Roman"/>
          <w:sz w:val="24"/>
          <w:szCs w:val="24"/>
          <w:lang w:val="sr-Cyrl-RS"/>
        </w:rPr>
        <w:t xml:space="preserve">демографију започело реализацију </w:t>
      </w:r>
      <w:r w:rsidR="006F2C43" w:rsidRPr="00FB37BE">
        <w:rPr>
          <w:rFonts w:ascii="Times New Roman" w:eastAsia="Arial" w:hAnsi="Times New Roman" w:cs="Times New Roman"/>
          <w:sz w:val="24"/>
          <w:szCs w:val="24"/>
          <w:lang w:val="sr-Cyrl-RS"/>
        </w:rPr>
        <w:t>активности</w:t>
      </w:r>
      <w:r w:rsidR="00867176" w:rsidRPr="00FB37BE">
        <w:rPr>
          <w:rFonts w:ascii="Times New Roman" w:eastAsia="Arial" w:hAnsi="Times New Roman" w:cs="Times New Roman"/>
          <w:sz w:val="24"/>
          <w:szCs w:val="24"/>
          <w:lang w:val="sr-Cyrl-RS"/>
        </w:rPr>
        <w:t>, а извештај ће бити достављен након реализације истих.</w:t>
      </w:r>
      <w:r w:rsidRPr="00FB37BE">
        <w:rPr>
          <w:rFonts w:ascii="Times New Roman" w:eastAsia="Arial" w:hAnsi="Times New Roman" w:cs="Times New Roman"/>
          <w:sz w:val="24"/>
          <w:szCs w:val="24"/>
          <w:lang w:val="sr-Cyrl-RS"/>
        </w:rPr>
        <w:t xml:space="preserve"> Затим, Министарство здравља је навело да активности  3.1.3, 3.1.4, 3.1.5, 3.1.6, 3.1.7, 3.1.8, 3.1.11, 3.1.13, 3.1.15, 3.1.16 и 3.1.17. треба </w:t>
      </w:r>
      <w:r w:rsidRPr="00FB37BE">
        <w:rPr>
          <w:rFonts w:ascii="Times New Roman" w:eastAsia="Arial" w:hAnsi="Times New Roman" w:cs="Times New Roman"/>
          <w:sz w:val="24"/>
          <w:szCs w:val="24"/>
        </w:rPr>
        <w:t xml:space="preserve">преформулисати и </w:t>
      </w:r>
      <w:r w:rsidRPr="00FB37BE">
        <w:rPr>
          <w:rFonts w:ascii="Times New Roman" w:eastAsia="Arial" w:hAnsi="Times New Roman" w:cs="Times New Roman"/>
          <w:sz w:val="24"/>
          <w:szCs w:val="24"/>
          <w:lang w:val="sr-Cyrl-RS"/>
        </w:rPr>
        <w:t>планирати</w:t>
      </w:r>
      <w:r w:rsidR="00C05C37" w:rsidRPr="00FB37BE">
        <w:rPr>
          <w:rFonts w:ascii="Times New Roman" w:eastAsia="Arial" w:hAnsi="Times New Roman" w:cs="Times New Roman"/>
          <w:sz w:val="24"/>
          <w:szCs w:val="24"/>
          <w:lang w:val="sr-Cyrl-RS"/>
        </w:rPr>
        <w:t xml:space="preserve"> и</w:t>
      </w:r>
      <w:r w:rsidRPr="00FB37BE">
        <w:rPr>
          <w:rFonts w:ascii="Times New Roman" w:eastAsia="Arial" w:hAnsi="Times New Roman" w:cs="Times New Roman"/>
          <w:sz w:val="24"/>
          <w:szCs w:val="24"/>
          <w:lang w:val="sr-Cyrl-RS"/>
        </w:rPr>
        <w:t xml:space="preserve"> у </w:t>
      </w:r>
      <w:r w:rsidR="00B72CB9" w:rsidRPr="00FB37BE">
        <w:rPr>
          <w:rFonts w:ascii="Times New Roman" w:eastAsia="Arial" w:hAnsi="Times New Roman" w:cs="Times New Roman"/>
          <w:sz w:val="24"/>
          <w:szCs w:val="24"/>
          <w:lang w:val="sr-Cyrl-RS"/>
        </w:rPr>
        <w:t>другом по реду А</w:t>
      </w:r>
      <w:r w:rsidRPr="00FB37BE">
        <w:rPr>
          <w:rFonts w:ascii="Times New Roman" w:eastAsia="Arial" w:hAnsi="Times New Roman" w:cs="Times New Roman"/>
          <w:sz w:val="24"/>
          <w:szCs w:val="24"/>
          <w:lang w:val="sr-Cyrl-RS"/>
        </w:rPr>
        <w:t xml:space="preserve">кционом плану, док је за активности 3.1.12. и 3.1.14.  навело да их је неопходно брисати, а за активности 3.1.9. и 3.1.10. потребно је да Влада Републике Србије донесе коначну одлуку у вези са </w:t>
      </w:r>
      <w:r w:rsidR="00C05C37" w:rsidRPr="00FB37BE">
        <w:rPr>
          <w:rFonts w:ascii="Times New Roman" w:eastAsia="Arial" w:hAnsi="Times New Roman" w:cs="Times New Roman"/>
          <w:sz w:val="24"/>
          <w:szCs w:val="24"/>
          <w:lang w:val="sr-Cyrl-RS"/>
        </w:rPr>
        <w:t xml:space="preserve">здравственим </w:t>
      </w:r>
      <w:r w:rsidRPr="00FB37BE">
        <w:rPr>
          <w:rFonts w:ascii="Times New Roman" w:eastAsia="Arial" w:hAnsi="Times New Roman" w:cs="Times New Roman"/>
          <w:sz w:val="24"/>
          <w:szCs w:val="24"/>
          <w:lang w:val="sr-Cyrl-RS"/>
        </w:rPr>
        <w:t xml:space="preserve">медијаторкама. </w:t>
      </w:r>
    </w:p>
    <w:p w14:paraId="153825D5" w14:textId="77777777" w:rsidR="00DD6222" w:rsidRPr="00FB37BE" w:rsidRDefault="004C3BCE" w:rsidP="00B72CB9">
      <w:pPr>
        <w:tabs>
          <w:tab w:val="left" w:pos="1740"/>
        </w:tabs>
        <w:spacing w:after="120"/>
        <w:ind w:right="1" w:firstLine="1134"/>
        <w:jc w:val="both"/>
        <w:rPr>
          <w:rFonts w:ascii="Times New Roman" w:hAnsi="Times New Roman" w:cs="Times New Roman"/>
          <w:sz w:val="24"/>
          <w:szCs w:val="24"/>
          <w:shd w:val="clear" w:color="auto" w:fill="FFFFFF"/>
          <w:lang w:val="sr-Cyrl-RS"/>
        </w:rPr>
      </w:pPr>
      <w:r w:rsidRPr="00FB37BE">
        <w:rPr>
          <w:rFonts w:ascii="Times New Roman" w:eastAsia="Arial" w:hAnsi="Times New Roman" w:cs="Times New Roman"/>
          <w:b/>
          <w:sz w:val="24"/>
          <w:szCs w:val="24"/>
          <w:lang w:val="sr-Cyrl-RS"/>
        </w:rPr>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Потребно је одређен број активности</w:t>
      </w:r>
      <w:r w:rsidRPr="00FB37BE">
        <w:rPr>
          <w:rFonts w:ascii="Times New Roman" w:eastAsia="Arial" w:hAnsi="Times New Roman" w:cs="Times New Roman"/>
          <w:sz w:val="24"/>
          <w:szCs w:val="24"/>
          <w:lang w:val="sr-Cyrl-RS"/>
        </w:rPr>
        <w:t>,</w:t>
      </w:r>
      <w:r w:rsidR="00DD6222" w:rsidRPr="00FB37BE">
        <w:rPr>
          <w:rFonts w:ascii="Times New Roman" w:eastAsia="Arial" w:hAnsi="Times New Roman" w:cs="Times New Roman"/>
          <w:sz w:val="24"/>
          <w:szCs w:val="24"/>
          <w:lang w:val="sr-Cyrl-RS"/>
        </w:rPr>
        <w:t xml:space="preserve"> које је Министарство здравља предложило</w:t>
      </w:r>
      <w:r w:rsidRPr="00FB37BE">
        <w:rPr>
          <w:rFonts w:ascii="Times New Roman" w:eastAsia="Arial" w:hAnsi="Times New Roman" w:cs="Times New Roman"/>
          <w:sz w:val="24"/>
          <w:szCs w:val="24"/>
          <w:lang w:val="sr-Cyrl-RS"/>
        </w:rPr>
        <w:t>,</w:t>
      </w:r>
      <w:r w:rsidR="00DD6222" w:rsidRPr="00FB37BE">
        <w:rPr>
          <w:rFonts w:ascii="Times New Roman" w:eastAsia="Arial" w:hAnsi="Times New Roman" w:cs="Times New Roman"/>
          <w:sz w:val="24"/>
          <w:szCs w:val="24"/>
          <w:lang w:val="sr-Cyrl-RS"/>
        </w:rPr>
        <w:t xml:space="preserve"> планирати</w:t>
      </w:r>
      <w:r w:rsidRPr="00FB37BE">
        <w:rPr>
          <w:rFonts w:ascii="Times New Roman" w:eastAsia="Arial" w:hAnsi="Times New Roman" w:cs="Times New Roman"/>
          <w:sz w:val="24"/>
          <w:szCs w:val="24"/>
          <w:lang w:val="sr-Cyrl-RS"/>
        </w:rPr>
        <w:t xml:space="preserve"> и</w:t>
      </w:r>
      <w:r w:rsidR="00DE2AB7" w:rsidRPr="00FB37BE">
        <w:rPr>
          <w:rFonts w:ascii="Times New Roman" w:eastAsia="Arial" w:hAnsi="Times New Roman" w:cs="Times New Roman"/>
          <w:sz w:val="24"/>
          <w:szCs w:val="24"/>
          <w:lang w:val="sr-Cyrl-RS"/>
        </w:rPr>
        <w:t xml:space="preserve"> у</w:t>
      </w:r>
      <w:r w:rsidRPr="00FB37BE">
        <w:rPr>
          <w:rFonts w:ascii="Times New Roman" w:eastAsia="Arial" w:hAnsi="Times New Roman" w:cs="Times New Roman"/>
          <w:sz w:val="24"/>
          <w:szCs w:val="24"/>
          <w:lang w:val="sr-Cyrl-RS"/>
        </w:rPr>
        <w:t xml:space="preserve"> </w:t>
      </w:r>
      <w:r w:rsidR="00DE2AB7" w:rsidRPr="00FB37BE">
        <w:rPr>
          <w:rFonts w:ascii="Times New Roman" w:eastAsia="Arial" w:hAnsi="Times New Roman" w:cs="Times New Roman"/>
          <w:sz w:val="24"/>
          <w:szCs w:val="24"/>
          <w:lang w:val="sr-Cyrl-RS"/>
        </w:rPr>
        <w:t xml:space="preserve">другом по реду </w:t>
      </w:r>
      <w:r w:rsidRPr="00FB37BE">
        <w:rPr>
          <w:rFonts w:ascii="Times New Roman" w:eastAsia="Arial" w:hAnsi="Times New Roman" w:cs="Times New Roman"/>
          <w:sz w:val="24"/>
          <w:szCs w:val="24"/>
          <w:lang w:val="sr-Cyrl-RS"/>
        </w:rPr>
        <w:t>А</w:t>
      </w:r>
      <w:r w:rsidR="00DD6222" w:rsidRPr="00FB37BE">
        <w:rPr>
          <w:rFonts w:ascii="Times New Roman" w:eastAsia="Arial" w:hAnsi="Times New Roman" w:cs="Times New Roman"/>
          <w:sz w:val="24"/>
          <w:szCs w:val="24"/>
          <w:lang w:val="sr-Cyrl-RS"/>
        </w:rPr>
        <w:t>кционо</w:t>
      </w:r>
      <w:r w:rsidRPr="00FB37BE">
        <w:rPr>
          <w:rFonts w:ascii="Times New Roman" w:eastAsia="Arial" w:hAnsi="Times New Roman" w:cs="Times New Roman"/>
          <w:sz w:val="24"/>
          <w:szCs w:val="24"/>
          <w:lang w:val="sr-Cyrl-RS"/>
        </w:rPr>
        <w:t>м плану</w:t>
      </w:r>
      <w:r w:rsidR="00DD6222" w:rsidRPr="00FB37BE">
        <w:rPr>
          <w:rFonts w:ascii="Times New Roman" w:eastAsia="Arial" w:hAnsi="Times New Roman" w:cs="Times New Roman"/>
          <w:sz w:val="24"/>
          <w:szCs w:val="24"/>
          <w:lang w:val="sr-Cyrl-RS"/>
        </w:rPr>
        <w:t>, при чему треба планирати носиоце и партнере за реализац</w:t>
      </w:r>
      <w:r w:rsidR="009A4E40">
        <w:rPr>
          <w:rFonts w:ascii="Times New Roman" w:eastAsia="Arial" w:hAnsi="Times New Roman" w:cs="Times New Roman"/>
          <w:sz w:val="24"/>
          <w:szCs w:val="24"/>
          <w:lang w:val="sr-Cyrl-RS"/>
        </w:rPr>
        <w:t>ију ових активности у складу с</w:t>
      </w:r>
      <w:r w:rsidR="00DD6222" w:rsidRPr="00FB37BE">
        <w:rPr>
          <w:rFonts w:ascii="Times New Roman" w:eastAsia="Arial" w:hAnsi="Times New Roman" w:cs="Times New Roman"/>
          <w:sz w:val="24"/>
          <w:szCs w:val="24"/>
          <w:lang w:val="sr-Cyrl-RS"/>
        </w:rPr>
        <w:t xml:space="preserve">а Законом и потребним и реалним кадровским и финансијским ресурсима. </w:t>
      </w:r>
      <w:r w:rsidR="00DD6222" w:rsidRPr="00FB37BE">
        <w:rPr>
          <w:rFonts w:ascii="Times New Roman" w:hAnsi="Times New Roman" w:cs="Times New Roman"/>
          <w:sz w:val="24"/>
          <w:szCs w:val="24"/>
          <w:shd w:val="clear" w:color="auto" w:fill="FFFFFF"/>
          <w:lang w:val="sr-Cyrl-RS"/>
        </w:rPr>
        <w:t>По потреби, у наредни план уврстити и друге активности у складу са наведеном мером.</w:t>
      </w:r>
    </w:p>
    <w:p w14:paraId="26100781" w14:textId="77777777" w:rsidR="004C3BCE" w:rsidRDefault="00DD6222"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hAnsi="Times New Roman" w:cs="Times New Roman"/>
          <w:b/>
          <w:sz w:val="24"/>
          <w:szCs w:val="24"/>
          <w:shd w:val="clear" w:color="auto" w:fill="FFFFFF"/>
          <w:lang w:val="sr-Cyrl-RS"/>
        </w:rPr>
        <w:t>Мера 3.2.</w:t>
      </w:r>
      <w:r w:rsidRPr="00FB37BE">
        <w:rPr>
          <w:rFonts w:ascii="Times New Roman" w:hAnsi="Times New Roman" w:cs="Times New Roman"/>
          <w:sz w:val="24"/>
          <w:szCs w:val="24"/>
          <w:shd w:val="clear" w:color="auto" w:fill="FFFFFF"/>
          <w:lang w:val="sr-Cyrl-RS"/>
        </w:rPr>
        <w:t xml:space="preserve"> Обезбеђење социјалне сигурности, смањење сиромаштва, социјалне искључености и унапређење доступности услуга социјалне заштите ради очувања и повећања квалитета живота, благостања жена и мушкараца из рањивих група, као</w:t>
      </w:r>
      <w:r w:rsidRPr="00DD6222">
        <w:rPr>
          <w:rFonts w:ascii="Times New Roman" w:hAnsi="Times New Roman" w:cs="Times New Roman"/>
          <w:sz w:val="24"/>
          <w:szCs w:val="24"/>
          <w:shd w:val="clear" w:color="auto" w:fill="FFFFFF"/>
          <w:lang w:val="sr-Cyrl-RS"/>
        </w:rPr>
        <w:t xml:space="preserve"> и подршке породицама у задовољењу животних потреба.</w:t>
      </w:r>
      <w:r w:rsidRPr="00DD6222">
        <w:rPr>
          <w:rFonts w:ascii="Times New Roman" w:eastAsia="Arial" w:hAnsi="Times New Roman" w:cs="Times New Roman"/>
          <w:sz w:val="24"/>
          <w:szCs w:val="24"/>
          <w:lang w:val="sr-Cyrl-RS"/>
        </w:rPr>
        <w:t xml:space="preserve"> </w:t>
      </w:r>
    </w:p>
    <w:p w14:paraId="4FFC94A6"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rPr>
      </w:pPr>
      <w:r w:rsidRPr="00DD6222">
        <w:rPr>
          <w:rFonts w:ascii="Times New Roman" w:eastAsia="Arial" w:hAnsi="Times New Roman" w:cs="Times New Roman"/>
          <w:sz w:val="24"/>
          <w:szCs w:val="24"/>
          <w:lang w:val="sr-Cyrl-RS"/>
        </w:rPr>
        <w:t xml:space="preserve">За реализацију ове мере планирано је  укупно </w:t>
      </w:r>
      <w:r w:rsidRPr="00DD6222">
        <w:rPr>
          <w:rFonts w:ascii="Times New Roman" w:hAnsi="Times New Roman" w:cs="Times New Roman"/>
          <w:sz w:val="24"/>
          <w:szCs w:val="24"/>
          <w:shd w:val="clear" w:color="auto" w:fill="FFFFFF"/>
          <w:lang w:val="sr-Cyrl-RS"/>
        </w:rPr>
        <w:t>12</w:t>
      </w:r>
      <w:r w:rsidR="00BD7966">
        <w:rPr>
          <w:rFonts w:ascii="Times New Roman" w:hAnsi="Times New Roman" w:cs="Times New Roman"/>
          <w:sz w:val="24"/>
          <w:szCs w:val="24"/>
          <w:shd w:val="clear" w:color="auto" w:fill="FFFFFF"/>
          <w:lang w:val="sr-Cyrl-RS"/>
        </w:rPr>
        <w:t xml:space="preserve"> активности</w:t>
      </w:r>
      <w:r w:rsidRPr="00DD6222">
        <w:rPr>
          <w:rFonts w:ascii="Times New Roman" w:hAnsi="Times New Roman" w:cs="Times New Roman"/>
          <w:sz w:val="24"/>
          <w:szCs w:val="24"/>
          <w:shd w:val="clear" w:color="auto" w:fill="FFFFFF"/>
          <w:lang w:val="sr-Cyrl-RS"/>
        </w:rPr>
        <w:t xml:space="preserve"> и то:</w:t>
      </w:r>
      <w:r w:rsidRPr="00DD6222">
        <w:rPr>
          <w:rFonts w:ascii="Times New Roman" w:hAnsi="Times New Roman" w:cs="Times New Roman"/>
          <w:sz w:val="24"/>
          <w:szCs w:val="24"/>
          <w:shd w:val="clear" w:color="auto" w:fill="FFFFFF"/>
        </w:rPr>
        <w:t xml:space="preserve"> </w:t>
      </w:r>
    </w:p>
    <w:p w14:paraId="27DF9004"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3.2.1. Спровођење свеобухватне анализе потреба и аспирација угрожених група жена – Ромкиња, старијих жена, жена са инвалидитетом, самохраних мајки, жена на селу, избеглих и расељених жена;</w:t>
      </w:r>
    </w:p>
    <w:p w14:paraId="46A4B43B"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3.2.2. Унапређење система прикупљања података у области социјалне заштите на начин да се прикупљају подаци о броју жена и мушкараца без личних прихода уз процену неопходних финансијских средстава потребних за обезбеђивање минималног прихода; </w:t>
      </w:r>
    </w:p>
    <w:p w14:paraId="37A31FEA"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3.2.3. Мапирање потреба жена и мушкараца из осетљивих група који немају приступ, а имају потребу за различитим врстама услуга;</w:t>
      </w:r>
    </w:p>
    <w:p w14:paraId="080C1DBE"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3.2.4. Израда програма и дефинисање мера за унапређење материјалног положаја </w:t>
      </w:r>
      <w:r w:rsidR="008D03C3" w:rsidRPr="00DD6222">
        <w:rPr>
          <w:rFonts w:ascii="Times New Roman" w:hAnsi="Times New Roman" w:cs="Times New Roman"/>
          <w:sz w:val="24"/>
          <w:szCs w:val="24"/>
          <w:shd w:val="clear" w:color="auto" w:fill="FFFFFF"/>
          <w:lang w:val="sr-Cyrl-RS"/>
        </w:rPr>
        <w:t>једно родитељских</w:t>
      </w:r>
      <w:r w:rsidRPr="00DD6222">
        <w:rPr>
          <w:rFonts w:ascii="Times New Roman" w:hAnsi="Times New Roman" w:cs="Times New Roman"/>
          <w:sz w:val="24"/>
          <w:szCs w:val="24"/>
          <w:shd w:val="clear" w:color="auto" w:fill="FFFFFF"/>
          <w:lang w:val="sr-Cyrl-RS"/>
        </w:rPr>
        <w:t xml:space="preserve"> породица;</w:t>
      </w:r>
    </w:p>
    <w:p w14:paraId="53DDAB4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lastRenderedPageBreak/>
        <w:t>3.2.5. Измене закона, који се односи на алиментациони фонд;</w:t>
      </w:r>
    </w:p>
    <w:p w14:paraId="7A01D2C2"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3.2.6. Измене и допуне Закона о финансијској подршци породици са децом ради изједначавања предузетника и </w:t>
      </w:r>
      <w:r w:rsidR="008D03C3" w:rsidRPr="00DD6222">
        <w:rPr>
          <w:rFonts w:ascii="Times New Roman" w:hAnsi="Times New Roman" w:cs="Times New Roman"/>
          <w:sz w:val="24"/>
          <w:szCs w:val="24"/>
          <w:shd w:val="clear" w:color="auto" w:fill="FFFFFF"/>
          <w:lang w:val="sr-Cyrl-RS"/>
        </w:rPr>
        <w:t>предузет</w:t>
      </w:r>
      <w:r w:rsidR="008D03C3">
        <w:rPr>
          <w:rFonts w:ascii="Times New Roman" w:hAnsi="Times New Roman" w:cs="Times New Roman"/>
          <w:sz w:val="24"/>
          <w:szCs w:val="24"/>
          <w:shd w:val="clear" w:color="auto" w:fill="FFFFFF"/>
          <w:lang w:val="sr-Cyrl-RS"/>
        </w:rPr>
        <w:t>н</w:t>
      </w:r>
      <w:r w:rsidR="008D03C3" w:rsidRPr="00DD6222">
        <w:rPr>
          <w:rFonts w:ascii="Times New Roman" w:hAnsi="Times New Roman" w:cs="Times New Roman"/>
          <w:sz w:val="24"/>
          <w:szCs w:val="24"/>
          <w:shd w:val="clear" w:color="auto" w:fill="FFFFFF"/>
          <w:lang w:val="sr-Cyrl-RS"/>
        </w:rPr>
        <w:t>ица</w:t>
      </w:r>
      <w:r w:rsidRPr="00DD6222">
        <w:rPr>
          <w:rFonts w:ascii="Times New Roman" w:hAnsi="Times New Roman" w:cs="Times New Roman"/>
          <w:sz w:val="24"/>
          <w:szCs w:val="24"/>
          <w:shd w:val="clear" w:color="auto" w:fill="FFFFFF"/>
          <w:lang w:val="sr-Cyrl-RS"/>
        </w:rPr>
        <w:t xml:space="preserve"> пољопривредним осигураницима и женама које обављају привремено повремене послове у остваривању права на породиљско и родитељско одсуство;</w:t>
      </w:r>
    </w:p>
    <w:p w14:paraId="32FF4D3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3.2.7. Анализа за процену потреба за унапређењем материјалних и људских капацитета установа социјалне заштите за смештај (резиденцијалног типа) деце и младих и пружаоца локалнних услуга;</w:t>
      </w:r>
    </w:p>
    <w:p w14:paraId="07432B9A"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3.2.8. Континуирано спровођење кампања о прерасподели одговорности између жена и мушкараца у економији старања;</w:t>
      </w:r>
    </w:p>
    <w:p w14:paraId="36EC71E3"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3.2.9. Расписивање конкурса за израду посебно акредитованог програма обуке ради организовања обука за жене из друштвено осетљивих група о социоекономским правима</w:t>
      </w:r>
      <w:r w:rsidR="00BD7966">
        <w:rPr>
          <w:rFonts w:ascii="Times New Roman" w:hAnsi="Times New Roman" w:cs="Times New Roman"/>
          <w:sz w:val="24"/>
          <w:szCs w:val="24"/>
          <w:shd w:val="clear" w:color="auto" w:fill="FFFFFF"/>
          <w:lang w:val="sr-Cyrl-RS"/>
        </w:rPr>
        <w:t>;</w:t>
      </w:r>
    </w:p>
    <w:p w14:paraId="27D9DB1F"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3.2.10. Креирање програма обука за жене из друштвено осетљивих група о социоекономским правима;</w:t>
      </w:r>
    </w:p>
    <w:p w14:paraId="6BB7FCF1"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3.2.11. Израда програма и дефинисање мера против дискриминације особа/жена из вишеструко дискриминисаних група у установама социјалне заштите резиденцијалног типа;</w:t>
      </w:r>
    </w:p>
    <w:p w14:paraId="0C6F8ABC" w14:textId="77777777" w:rsidR="00DD6222" w:rsidRPr="00DD6222" w:rsidRDefault="00DD6222" w:rsidP="00B72CB9">
      <w:pPr>
        <w:spacing w:after="120"/>
        <w:ind w:right="1"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3.2.12. Израда програма подстицаја за ЈЛС ради развоја и успостављања услуга за угрожене групе жена Ромкиња, старијих жена, жена са инвалидитетом, самохраних мајки, жена на селу, избеглих и расељених жена, лица погођених енергетским сиромаштвом.</w:t>
      </w:r>
    </w:p>
    <w:p w14:paraId="2E2A1867" w14:textId="77777777" w:rsidR="00DD6222" w:rsidRPr="004C3BCE" w:rsidRDefault="00DD6222" w:rsidP="00B72CB9">
      <w:pPr>
        <w:spacing w:after="120"/>
        <w:ind w:right="1" w:firstLine="1134"/>
        <w:jc w:val="both"/>
        <w:rPr>
          <w:rFonts w:ascii="Times New Roman" w:eastAsia="Arial" w:hAnsi="Times New Roman" w:cs="Times New Roman"/>
          <w:sz w:val="24"/>
          <w:szCs w:val="24"/>
          <w:lang w:val="sr-Cyrl-RS"/>
        </w:rPr>
      </w:pPr>
      <w:r w:rsidRPr="004C3BCE">
        <w:rPr>
          <w:rFonts w:ascii="Times New Roman" w:eastAsia="Arial" w:hAnsi="Times New Roman" w:cs="Times New Roman"/>
          <w:b/>
          <w:sz w:val="24"/>
          <w:szCs w:val="24"/>
          <w:lang w:val="sr-Cyrl-RS"/>
        </w:rPr>
        <w:t>Резултат:</w:t>
      </w:r>
      <w:r w:rsidRPr="004C3BCE">
        <w:rPr>
          <w:rFonts w:ascii="Times New Roman" w:eastAsia="Arial" w:hAnsi="Times New Roman" w:cs="Times New Roman"/>
          <w:sz w:val="24"/>
          <w:szCs w:val="24"/>
          <w:lang w:val="sr-Cyrl-RS"/>
        </w:rPr>
        <w:t xml:space="preserve">  МРЗБСП је доставило прилог у новембру 2023. године у коме се наводи да активност 3.2.1., 3.2.9. и 3.2.10. и 3.2.11. нису реализоване. Такође, МРЗБСП је известило да је у оквиру активност 3.2.3. Сектор за особе са инвалидитетом одобрио три пројекта у 2023. години и наставиће са пружањем подршке и у 2024. и 2025. години женама и мушкарацима из осетљивих група који немају приступ, а имају потребу за различитим врстама услуга. Међутим, МРЗБСП у свом допису од 27. фебруара 2024. године известило да је активност 3.2.1. реализована, док је за активност 3.2.8. навело да ће Покрајински завод за социјалну заштиту у 2024 години реализовати стручни скуп у систему социјалне заштите у АП Војводини са наведеном темом. </w:t>
      </w:r>
    </w:p>
    <w:p w14:paraId="1FF6F38C" w14:textId="77777777" w:rsidR="00867176" w:rsidRPr="006F2C43" w:rsidRDefault="00DD6222" w:rsidP="00B72CB9">
      <w:pPr>
        <w:spacing w:after="120"/>
        <w:ind w:right="1" w:firstLine="1134"/>
        <w:jc w:val="both"/>
        <w:rPr>
          <w:rFonts w:ascii="Times New Roman" w:eastAsia="Arial" w:hAnsi="Times New Roman" w:cs="Times New Roman"/>
          <w:sz w:val="24"/>
          <w:szCs w:val="24"/>
          <w:lang w:val="sr-Cyrl-RS"/>
        </w:rPr>
      </w:pPr>
      <w:r w:rsidRPr="004C3BCE">
        <w:rPr>
          <w:rFonts w:ascii="Times New Roman" w:eastAsia="Arial" w:hAnsi="Times New Roman" w:cs="Times New Roman"/>
          <w:sz w:val="24"/>
          <w:szCs w:val="24"/>
          <w:lang w:val="sr-Cyrl-RS"/>
        </w:rPr>
        <w:t>Министарство за бригу о породици и демографију није доставило податке у извештајном периоду у вези са реализацијом активности 3.2.5, 3.2.6. и 3.2.7</w:t>
      </w:r>
      <w:r w:rsidRPr="006F2C43">
        <w:rPr>
          <w:rFonts w:ascii="Times New Roman" w:eastAsia="Arial" w:hAnsi="Times New Roman" w:cs="Times New Roman"/>
          <w:sz w:val="24"/>
          <w:szCs w:val="24"/>
          <w:lang w:val="sr-Cyrl-RS"/>
        </w:rPr>
        <w:t xml:space="preserve">, </w:t>
      </w:r>
      <w:r w:rsidR="00867176" w:rsidRPr="006F2C43">
        <w:rPr>
          <w:rFonts w:ascii="Times New Roman" w:eastAsia="Arial" w:hAnsi="Times New Roman" w:cs="Times New Roman"/>
          <w:sz w:val="24"/>
          <w:szCs w:val="24"/>
          <w:lang w:val="sr-Cyrl-RS"/>
        </w:rPr>
        <w:t xml:space="preserve">међутим током давања мишљења на Предлог акционог плана наведено Министарство је известило да активности 3.2.5. и 3.2.7. нису реализоване будући да Министарство за бригу о породици и демографију није надлежно за реализацију ове активности.  Такође, у свом мишљењу су навели да је активности 3.2.6 у целости реализована. </w:t>
      </w:r>
    </w:p>
    <w:p w14:paraId="5FEA0A50" w14:textId="77777777" w:rsidR="00DD6222" w:rsidRDefault="004C3BCE" w:rsidP="00B72CB9">
      <w:pPr>
        <w:spacing w:after="120"/>
        <w:ind w:right="1" w:firstLine="1134"/>
        <w:jc w:val="both"/>
        <w:rPr>
          <w:rFonts w:ascii="Times New Roman" w:eastAsia="Arial" w:hAnsi="Times New Roman" w:cs="Times New Roman"/>
          <w:sz w:val="24"/>
          <w:szCs w:val="24"/>
          <w:lang w:val="sr-Cyrl-RS"/>
        </w:rPr>
      </w:pPr>
      <w:r>
        <w:rPr>
          <w:rFonts w:ascii="Times New Roman" w:eastAsia="Arial" w:hAnsi="Times New Roman" w:cs="Times New Roman"/>
          <w:b/>
          <w:sz w:val="24"/>
          <w:szCs w:val="24"/>
          <w:lang w:val="sr-Cyrl-RS"/>
        </w:rPr>
        <w:t>Закључак</w:t>
      </w:r>
      <w:r w:rsidR="00DD6222" w:rsidRPr="00DD6222">
        <w:rPr>
          <w:rFonts w:ascii="Times New Roman" w:eastAsia="Arial" w:hAnsi="Times New Roman" w:cs="Times New Roman"/>
          <w:b/>
          <w:sz w:val="24"/>
          <w:szCs w:val="24"/>
          <w:lang w:val="sr-Cyrl-RS"/>
        </w:rPr>
        <w:t>:</w:t>
      </w:r>
      <w:r w:rsidR="00DD6222" w:rsidRPr="00DD6222">
        <w:rPr>
          <w:rFonts w:ascii="Times New Roman" w:eastAsia="Arial" w:hAnsi="Times New Roman" w:cs="Times New Roman"/>
          <w:sz w:val="24"/>
          <w:szCs w:val="24"/>
          <w:lang w:val="sr-Cyrl-RS"/>
        </w:rPr>
        <w:t xml:space="preserve"> Након </w:t>
      </w:r>
      <w:r>
        <w:rPr>
          <w:rFonts w:ascii="Times New Roman" w:eastAsia="Arial" w:hAnsi="Times New Roman" w:cs="Times New Roman"/>
          <w:sz w:val="24"/>
          <w:szCs w:val="24"/>
          <w:lang w:val="sr-Cyrl-RS"/>
        </w:rPr>
        <w:t xml:space="preserve">достављања мишљења </w:t>
      </w:r>
      <w:r w:rsidR="00DD6222" w:rsidRPr="00DD6222">
        <w:rPr>
          <w:rFonts w:ascii="Times New Roman" w:eastAsia="Arial" w:hAnsi="Times New Roman" w:cs="Times New Roman"/>
          <w:sz w:val="24"/>
          <w:szCs w:val="24"/>
          <w:lang w:val="sr-Cyrl-RS"/>
        </w:rPr>
        <w:t>МРЗБСП и</w:t>
      </w:r>
      <w:r>
        <w:rPr>
          <w:rFonts w:ascii="Times New Roman" w:eastAsia="Arial" w:hAnsi="Times New Roman" w:cs="Times New Roman"/>
          <w:sz w:val="24"/>
          <w:szCs w:val="24"/>
          <w:lang w:val="sr-Cyrl-RS"/>
        </w:rPr>
        <w:t xml:space="preserve"> </w:t>
      </w:r>
      <w:r w:rsidR="00DD6222" w:rsidRPr="00DD6222">
        <w:rPr>
          <w:rFonts w:ascii="Times New Roman" w:eastAsia="Arial" w:hAnsi="Times New Roman" w:cs="Times New Roman"/>
          <w:sz w:val="24"/>
          <w:szCs w:val="24"/>
          <w:lang w:val="sr-Cyrl-RS"/>
        </w:rPr>
        <w:t>Министарств</w:t>
      </w:r>
      <w:r>
        <w:rPr>
          <w:rFonts w:ascii="Times New Roman" w:eastAsia="Arial" w:hAnsi="Times New Roman" w:cs="Times New Roman"/>
          <w:sz w:val="24"/>
          <w:szCs w:val="24"/>
          <w:lang w:val="sr-Cyrl-RS"/>
        </w:rPr>
        <w:t>а</w:t>
      </w:r>
      <w:r w:rsidR="00DD6222" w:rsidRPr="00DD6222">
        <w:rPr>
          <w:rFonts w:ascii="Times New Roman" w:eastAsia="Arial" w:hAnsi="Times New Roman" w:cs="Times New Roman"/>
          <w:sz w:val="24"/>
          <w:szCs w:val="24"/>
          <w:lang w:val="sr-Cyrl-RS"/>
        </w:rPr>
        <w:t xml:space="preserve"> за бригу о породици и демографију </w:t>
      </w:r>
      <w:r>
        <w:rPr>
          <w:rFonts w:ascii="Times New Roman" w:eastAsia="Arial" w:hAnsi="Times New Roman" w:cs="Times New Roman"/>
          <w:sz w:val="24"/>
          <w:szCs w:val="24"/>
          <w:lang w:val="sr-Cyrl-RS"/>
        </w:rPr>
        <w:t>у периоду од 4. до 17. априла 2024. године, извршити конкретизацију</w:t>
      </w:r>
      <w:r w:rsidR="00DD6222" w:rsidRPr="00DD6222">
        <w:rPr>
          <w:rFonts w:ascii="Times New Roman" w:eastAsia="Arial" w:hAnsi="Times New Roman" w:cs="Times New Roman"/>
          <w:sz w:val="24"/>
          <w:szCs w:val="24"/>
          <w:lang w:val="sr-Cyrl-RS"/>
        </w:rPr>
        <w:t xml:space="preserve"> активности </w:t>
      </w:r>
      <w:r>
        <w:rPr>
          <w:rFonts w:ascii="Times New Roman" w:eastAsia="Arial" w:hAnsi="Times New Roman" w:cs="Times New Roman"/>
          <w:sz w:val="24"/>
          <w:szCs w:val="24"/>
          <w:lang w:val="sr-Cyrl-RS"/>
        </w:rPr>
        <w:t xml:space="preserve">које </w:t>
      </w:r>
      <w:r w:rsidR="00DD6222" w:rsidRPr="00DD6222">
        <w:rPr>
          <w:rFonts w:ascii="Times New Roman" w:eastAsia="Arial" w:hAnsi="Times New Roman" w:cs="Times New Roman"/>
          <w:sz w:val="24"/>
          <w:szCs w:val="24"/>
          <w:lang w:val="sr-Cyrl-RS"/>
        </w:rPr>
        <w:t xml:space="preserve">треба планирати </w:t>
      </w:r>
      <w:r w:rsidR="00DD6222" w:rsidRPr="00FB37BE">
        <w:rPr>
          <w:rFonts w:ascii="Times New Roman" w:eastAsia="Arial" w:hAnsi="Times New Roman" w:cs="Times New Roman"/>
          <w:sz w:val="24"/>
          <w:szCs w:val="24"/>
          <w:lang w:val="sr-Cyrl-RS"/>
        </w:rPr>
        <w:t xml:space="preserve">у оквиру </w:t>
      </w:r>
      <w:r w:rsidR="00B72CB9" w:rsidRPr="00FB37BE">
        <w:rPr>
          <w:rFonts w:ascii="Times New Roman" w:eastAsia="Arial" w:hAnsi="Times New Roman" w:cs="Times New Roman"/>
          <w:sz w:val="24"/>
          <w:szCs w:val="24"/>
          <w:lang w:val="sr-Cyrl-RS"/>
        </w:rPr>
        <w:t>другог по реду</w:t>
      </w:r>
      <w:r w:rsidR="00DD6222" w:rsidRPr="00FB37BE">
        <w:rPr>
          <w:rFonts w:ascii="Times New Roman" w:eastAsia="Arial" w:hAnsi="Times New Roman" w:cs="Times New Roman"/>
          <w:sz w:val="24"/>
          <w:szCs w:val="24"/>
          <w:lang w:val="sr-Cyrl-RS"/>
        </w:rPr>
        <w:t xml:space="preserve"> Акционог плана или у </w:t>
      </w:r>
      <w:r w:rsidR="00DD6222" w:rsidRPr="00FB37BE">
        <w:rPr>
          <w:rFonts w:ascii="Times New Roman" w:eastAsia="Arial" w:hAnsi="Times New Roman" w:cs="Times New Roman"/>
          <w:sz w:val="24"/>
          <w:szCs w:val="24"/>
          <w:lang w:val="sr-Cyrl-RS"/>
        </w:rPr>
        <w:lastRenderedPageBreak/>
        <w:t xml:space="preserve">исти уврстити </w:t>
      </w:r>
      <w:r w:rsidRPr="00FB37BE">
        <w:rPr>
          <w:rFonts w:ascii="Times New Roman" w:eastAsia="Arial" w:hAnsi="Times New Roman" w:cs="Times New Roman"/>
          <w:sz w:val="24"/>
          <w:szCs w:val="24"/>
          <w:lang w:val="sr-Cyrl-RS"/>
        </w:rPr>
        <w:t xml:space="preserve">и </w:t>
      </w:r>
      <w:r w:rsidR="00DD6222" w:rsidRPr="00FB37BE">
        <w:rPr>
          <w:rFonts w:ascii="Times New Roman" w:eastAsia="Arial" w:hAnsi="Times New Roman" w:cs="Times New Roman"/>
          <w:sz w:val="24"/>
          <w:szCs w:val="24"/>
          <w:lang w:val="sr-Cyrl-RS"/>
        </w:rPr>
        <w:t>нове активности, при чему треба планирати носиоце и партнере за реализацију ових активности у складу за Законом и потребним и реалним кадровским и финансијским ресурсима.</w:t>
      </w:r>
    </w:p>
    <w:p w14:paraId="309A91B4" w14:textId="77777777" w:rsidR="00705B7D" w:rsidRPr="00FB37BE" w:rsidRDefault="00705B7D" w:rsidP="00B72CB9">
      <w:pPr>
        <w:spacing w:after="120"/>
        <w:ind w:right="1" w:firstLine="1134"/>
        <w:jc w:val="both"/>
        <w:rPr>
          <w:rFonts w:ascii="Times New Roman" w:eastAsia="Arial" w:hAnsi="Times New Roman" w:cs="Times New Roman"/>
          <w:sz w:val="24"/>
          <w:szCs w:val="24"/>
          <w:lang w:val="sr-Cyrl-RS"/>
        </w:rPr>
      </w:pPr>
    </w:p>
    <w:p w14:paraId="34D47CC9" w14:textId="77777777" w:rsidR="00DD6222" w:rsidRPr="00FB37BE" w:rsidRDefault="00DD6222" w:rsidP="00B72CB9">
      <w:pPr>
        <w:spacing w:after="120"/>
        <w:ind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Посебан циљ 4:</w:t>
      </w:r>
      <w:r w:rsidRPr="00FB37BE">
        <w:rPr>
          <w:rFonts w:ascii="Times New Roman" w:eastAsia="Arial" w:hAnsi="Times New Roman" w:cs="Times New Roman"/>
          <w:sz w:val="24"/>
          <w:szCs w:val="24"/>
          <w:lang w:val="sr-Cyrl-RS"/>
        </w:rPr>
        <w:t xml:space="preserve"> Успостављен целовит и функционалан систем за креирање и спровођење родно одговорних јавних политика и буџета</w:t>
      </w:r>
      <w:r w:rsidR="004C3BCE" w:rsidRPr="00FB37BE">
        <w:rPr>
          <w:rFonts w:ascii="Times New Roman" w:eastAsia="Arial" w:hAnsi="Times New Roman" w:cs="Times New Roman"/>
          <w:sz w:val="24"/>
          <w:szCs w:val="24"/>
          <w:lang w:val="sr-Cyrl-RS"/>
        </w:rPr>
        <w:t xml:space="preserve"> – наставити са реализацијом планираних мера до достизања овог посебног циља</w:t>
      </w:r>
      <w:r w:rsidRPr="00FB37BE">
        <w:rPr>
          <w:rFonts w:ascii="Times New Roman" w:eastAsia="Arial" w:hAnsi="Times New Roman" w:cs="Times New Roman"/>
          <w:sz w:val="24"/>
          <w:szCs w:val="24"/>
          <w:lang w:val="sr-Cyrl-RS"/>
        </w:rPr>
        <w:t>.</w:t>
      </w:r>
    </w:p>
    <w:p w14:paraId="56C3EF0E"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b/>
          <w:sz w:val="24"/>
          <w:szCs w:val="24"/>
          <w:shd w:val="clear" w:color="auto" w:fill="FFFFFF"/>
          <w:lang w:val="sr-Cyrl-RS"/>
        </w:rPr>
        <w:t>Мера 4.1:</w:t>
      </w:r>
      <w:r w:rsidRPr="00DD6222">
        <w:rPr>
          <w:rFonts w:ascii="Times New Roman" w:hAnsi="Times New Roman" w:cs="Times New Roman"/>
          <w:sz w:val="24"/>
          <w:szCs w:val="24"/>
          <w:shd w:val="clear" w:color="auto" w:fill="FFFFFF"/>
          <w:lang w:val="sr-Cyrl-RS"/>
        </w:rPr>
        <w:t xml:space="preserve"> Унапређени капацитети, институционални и нормативни оквир који обликују амбијент у коме се унапређује родна равноправност са акцентом на институционалне механизме родне равноправности као део целовитог и функционалног система и механизама за креирање родно одговорних јавних политика.</w:t>
      </w:r>
      <w:r w:rsidRPr="00DD6222">
        <w:rPr>
          <w:rFonts w:ascii="Times New Roman" w:eastAsia="Arial" w:hAnsi="Times New Roman" w:cs="Times New Roman"/>
          <w:sz w:val="24"/>
          <w:szCs w:val="24"/>
          <w:lang w:val="sr-Cyrl-RS"/>
        </w:rPr>
        <w:t xml:space="preserve"> За реализацију ове мере планирано је укупно</w:t>
      </w:r>
      <w:r w:rsidRPr="00DD6222">
        <w:rPr>
          <w:rFonts w:ascii="Times New Roman" w:eastAsia="Arial" w:hAnsi="Times New Roman" w:cs="Times New Roman"/>
          <w:sz w:val="24"/>
          <w:szCs w:val="24"/>
        </w:rPr>
        <w:t xml:space="preserve"> </w:t>
      </w:r>
      <w:r w:rsidRPr="00DD6222">
        <w:rPr>
          <w:rFonts w:ascii="Times New Roman" w:hAnsi="Times New Roman" w:cs="Times New Roman"/>
          <w:sz w:val="24"/>
          <w:szCs w:val="24"/>
          <w:shd w:val="clear" w:color="auto" w:fill="FFFFFF"/>
          <w:lang w:val="sr-Cyrl-RS"/>
        </w:rPr>
        <w:t xml:space="preserve">7 активности, и то: </w:t>
      </w:r>
    </w:p>
    <w:p w14:paraId="35B6C33A"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4.1.1. Измена нормативног оквира који се односи на механизме за родну правноправност на свим нивоима власти (нпр. одлуке и други одговарајући прописи којима се регулишу механизми за родну равноправност на свим нивоима власти);</w:t>
      </w:r>
    </w:p>
    <w:p w14:paraId="3F6C6B6D"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4.1.2. Подршка конституисању механизама за родну равноправност на свим нивоима власти;</w:t>
      </w:r>
    </w:p>
    <w:p w14:paraId="3D6208E4"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4.1.3. Припрема инструктивних материјала и помоћних алата за примену Закона о родној равноправности у делу који се односи на рад и обавезе механизама за родну равноправност на свим нивоима;</w:t>
      </w:r>
    </w:p>
    <w:p w14:paraId="74FBF9ED"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4.1.4. Измене и допуне садржаја програма редовних годишњих обука запослених у органима јавне власти у циљу укључивања норми родне равноправности и антидискриминационог законодавства, посебно права рањивих и вишеструко дискриминисаних група;</w:t>
      </w:r>
    </w:p>
    <w:p w14:paraId="01AFF6E8"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4.1.5. Организовање обуке за лица задужена за родну равноправност у органима јавне власти на свим нивоима, за чланове/це механизама за родну равноправност, о родној равноправности, обавезама и посебно правима вишеструко дискриминисаних и рањивих група;</w:t>
      </w:r>
    </w:p>
    <w:p w14:paraId="569FD4DB"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4.1.6. Организовање јавних кампања за промовисање родне равноправности и обележавање празника и важних датума у историји женског покрета и датума значајних за родну равноправност у РС;</w:t>
      </w:r>
    </w:p>
    <w:p w14:paraId="4CB5C6B4" w14:textId="77777777" w:rsidR="00DD6222" w:rsidRPr="00FB37BE" w:rsidRDefault="00DD6222" w:rsidP="00B72CB9">
      <w:pPr>
        <w:spacing w:after="120"/>
        <w:ind w:firstLine="1134"/>
        <w:jc w:val="both"/>
        <w:rPr>
          <w:rFonts w:ascii="Times New Roman" w:hAnsi="Times New Roman" w:cs="Times New Roman"/>
          <w:sz w:val="24"/>
          <w:szCs w:val="24"/>
          <w:shd w:val="clear" w:color="auto" w:fill="FFFFFF"/>
          <w:lang w:val="sr-Cyrl-RS"/>
        </w:rPr>
      </w:pPr>
      <w:r w:rsidRPr="00DD6222">
        <w:rPr>
          <w:rFonts w:ascii="Times New Roman" w:hAnsi="Times New Roman" w:cs="Times New Roman"/>
          <w:sz w:val="24"/>
          <w:szCs w:val="24"/>
          <w:shd w:val="clear" w:color="auto" w:fill="FFFFFF"/>
          <w:lang w:val="sr-Cyrl-RS"/>
        </w:rPr>
        <w:t xml:space="preserve">4.1.7. Организовање јавних догађаја, трибина, конференција, дебата о родној равноправности, улози и обавезама институција надлежних за родну равноправност, родним стереотипима и </w:t>
      </w:r>
      <w:r w:rsidRPr="00FB37BE">
        <w:rPr>
          <w:rFonts w:ascii="Times New Roman" w:hAnsi="Times New Roman" w:cs="Times New Roman"/>
          <w:sz w:val="24"/>
          <w:szCs w:val="24"/>
          <w:shd w:val="clear" w:color="auto" w:fill="FFFFFF"/>
          <w:lang w:val="sr-Cyrl-RS"/>
        </w:rPr>
        <w:t>предрасудама и значају њиховог превазилажења за развој друштва и свакодневног живота грађанки и грађана у РС</w:t>
      </w:r>
      <w:r w:rsidR="00D804AE">
        <w:rPr>
          <w:rFonts w:ascii="Times New Roman" w:hAnsi="Times New Roman" w:cs="Times New Roman"/>
          <w:sz w:val="24"/>
          <w:szCs w:val="24"/>
          <w:shd w:val="clear" w:color="auto" w:fill="FFFFFF"/>
          <w:lang w:val="sr-Cyrl-RS"/>
        </w:rPr>
        <w:t>,</w:t>
      </w:r>
      <w:r w:rsidRPr="00FB37BE">
        <w:rPr>
          <w:rFonts w:ascii="Times New Roman" w:hAnsi="Times New Roman" w:cs="Times New Roman"/>
          <w:sz w:val="24"/>
          <w:szCs w:val="24"/>
          <w:shd w:val="clear" w:color="auto" w:fill="FFFFFF"/>
          <w:lang w:val="sr-Cyrl-RS"/>
        </w:rPr>
        <w:t xml:space="preserve"> а поводом обележавања празника и датума значајних за родну равноправност у РС.</w:t>
      </w:r>
    </w:p>
    <w:p w14:paraId="7494BC82" w14:textId="77777777" w:rsidR="00DD6222" w:rsidRPr="00FB37BE" w:rsidRDefault="00DD6222" w:rsidP="00B72CB9">
      <w:pPr>
        <w:spacing w:after="120"/>
        <w:ind w:right="1" w:firstLine="1134"/>
        <w:jc w:val="both"/>
        <w:rPr>
          <w:rFonts w:ascii="Times New Roman" w:eastAsia="Arial" w:hAnsi="Times New Roman" w:cs="Times New Roman"/>
          <w:sz w:val="24"/>
          <w:szCs w:val="24"/>
          <w:lang w:val="sr-Cyrl-RS"/>
        </w:rPr>
      </w:pPr>
      <w:r w:rsidRPr="00FB37BE">
        <w:rPr>
          <w:rFonts w:ascii="Times New Roman" w:eastAsia="Arial" w:hAnsi="Times New Roman" w:cs="Times New Roman"/>
          <w:b/>
          <w:sz w:val="24"/>
          <w:szCs w:val="24"/>
          <w:lang w:val="sr-Cyrl-RS"/>
        </w:rPr>
        <w:t>Резултат:</w:t>
      </w:r>
      <w:r w:rsidRPr="00FB37BE">
        <w:rPr>
          <w:rFonts w:ascii="Times New Roman" w:eastAsia="Arial" w:hAnsi="Times New Roman" w:cs="Times New Roman"/>
          <w:sz w:val="24"/>
          <w:szCs w:val="24"/>
          <w:lang w:val="sr-Cyrl-RS"/>
        </w:rPr>
        <w:t xml:space="preserve"> На основу извештаја ресорног Министарства, све активности у оквиру мере 4.1. су реализоване. </w:t>
      </w:r>
    </w:p>
    <w:p w14:paraId="0910AE42" w14:textId="77777777" w:rsidR="00DD6222" w:rsidRPr="00FB37BE" w:rsidRDefault="004C3BCE" w:rsidP="00B72CB9">
      <w:pPr>
        <w:spacing w:after="120"/>
        <w:ind w:right="1" w:firstLine="1134"/>
        <w:jc w:val="both"/>
        <w:rPr>
          <w:rFonts w:ascii="Times New Roman" w:hAnsi="Times New Roman" w:cs="Times New Roman"/>
          <w:sz w:val="24"/>
          <w:szCs w:val="24"/>
          <w:shd w:val="clear" w:color="auto" w:fill="FFFFFF"/>
          <w:lang w:val="sr-Cyrl-RS"/>
        </w:rPr>
      </w:pPr>
      <w:r w:rsidRPr="00FB37BE">
        <w:rPr>
          <w:rFonts w:ascii="Times New Roman" w:eastAsia="Arial" w:hAnsi="Times New Roman" w:cs="Times New Roman"/>
          <w:b/>
          <w:sz w:val="24"/>
          <w:szCs w:val="24"/>
          <w:lang w:val="sr-Cyrl-RS"/>
        </w:rPr>
        <w:lastRenderedPageBreak/>
        <w:t>Закључак</w:t>
      </w:r>
      <w:r w:rsidR="00DD6222" w:rsidRPr="00FB37BE">
        <w:rPr>
          <w:rFonts w:ascii="Times New Roman" w:eastAsia="Arial" w:hAnsi="Times New Roman" w:cs="Times New Roman"/>
          <w:b/>
          <w:sz w:val="24"/>
          <w:szCs w:val="24"/>
          <w:lang w:val="sr-Cyrl-RS"/>
        </w:rPr>
        <w:t>:</w:t>
      </w:r>
      <w:r w:rsidR="00DD6222" w:rsidRPr="00FB37BE">
        <w:rPr>
          <w:rFonts w:ascii="Times New Roman" w:eastAsia="Arial" w:hAnsi="Times New Roman" w:cs="Times New Roman"/>
          <w:sz w:val="24"/>
          <w:szCs w:val="24"/>
          <w:lang w:val="sr-Cyrl-RS"/>
        </w:rPr>
        <w:t xml:space="preserve"> Потребно је осмислити и планирати нове активности у оквиру мере 4.1. у оквиру </w:t>
      </w:r>
      <w:r w:rsidR="00DE2AB7" w:rsidRPr="00FB37BE">
        <w:rPr>
          <w:rFonts w:ascii="Times New Roman" w:eastAsia="Arial" w:hAnsi="Times New Roman" w:cs="Times New Roman"/>
          <w:sz w:val="24"/>
          <w:szCs w:val="24"/>
          <w:lang w:val="sr-Cyrl-RS"/>
        </w:rPr>
        <w:t xml:space="preserve">другог по реду </w:t>
      </w:r>
      <w:r w:rsidR="00DD6222" w:rsidRPr="00FB37BE">
        <w:rPr>
          <w:rFonts w:ascii="Times New Roman" w:eastAsia="Arial" w:hAnsi="Times New Roman" w:cs="Times New Roman"/>
          <w:sz w:val="24"/>
          <w:szCs w:val="24"/>
          <w:lang w:val="sr-Cyrl-RS"/>
        </w:rPr>
        <w:t>Акционог пла</w:t>
      </w:r>
      <w:r w:rsidR="0029211F" w:rsidRPr="00FB37BE">
        <w:rPr>
          <w:rFonts w:ascii="Times New Roman" w:eastAsia="Arial" w:hAnsi="Times New Roman" w:cs="Times New Roman"/>
          <w:sz w:val="24"/>
          <w:szCs w:val="24"/>
          <w:lang w:val="sr-Cyrl-RS"/>
        </w:rPr>
        <w:t>на</w:t>
      </w:r>
      <w:r w:rsidR="00DD6222" w:rsidRPr="00FB37BE">
        <w:rPr>
          <w:rFonts w:ascii="Times New Roman" w:eastAsia="Arial" w:hAnsi="Times New Roman" w:cs="Times New Roman"/>
          <w:sz w:val="24"/>
          <w:szCs w:val="24"/>
          <w:lang w:val="sr-Cyrl-RS"/>
        </w:rPr>
        <w:t>, при чему треба планирати носиоце и партнере за реализацију ових активности у складу за Законом о министарствима и препорукама Државно ревизорске институције и потребним и реалним кадровским и финансијским ресурсима.</w:t>
      </w:r>
    </w:p>
    <w:p w14:paraId="5FF9C429" w14:textId="77777777" w:rsidR="00DD6222" w:rsidRPr="00FB37BE" w:rsidRDefault="00DD6222" w:rsidP="00B72CB9">
      <w:pPr>
        <w:spacing w:after="120"/>
        <w:ind w:firstLine="1134"/>
        <w:jc w:val="both"/>
        <w:rPr>
          <w:rFonts w:ascii="Times New Roman" w:hAnsi="Times New Roman" w:cs="Times New Roman"/>
          <w:sz w:val="24"/>
          <w:szCs w:val="24"/>
          <w:shd w:val="clear" w:color="auto" w:fill="FFFFFF"/>
          <w:lang w:val="sr-Cyrl-RS"/>
        </w:rPr>
      </w:pPr>
      <w:r w:rsidRPr="00FB37BE">
        <w:rPr>
          <w:rFonts w:ascii="Times New Roman" w:hAnsi="Times New Roman" w:cs="Times New Roman"/>
          <w:b/>
          <w:sz w:val="24"/>
          <w:szCs w:val="24"/>
          <w:shd w:val="clear" w:color="auto" w:fill="FFFFFF"/>
          <w:lang w:val="sr-Cyrl-RS"/>
        </w:rPr>
        <w:t>Мера 4.2.</w:t>
      </w:r>
      <w:r w:rsidRPr="00FB37BE">
        <w:rPr>
          <w:rFonts w:ascii="Times New Roman" w:hAnsi="Times New Roman" w:cs="Times New Roman"/>
          <w:sz w:val="24"/>
          <w:szCs w:val="24"/>
          <w:shd w:val="clear" w:color="auto" w:fill="FFFFFF"/>
          <w:lang w:val="sr-Cyrl-RS"/>
        </w:rPr>
        <w:t xml:space="preserve"> Развој и унапређење родне статистике, повећање доступности података и информација као и коришћење података који одражавају стварност живота жена и мушкараца, девојчица и дечака за креирање политика.</w:t>
      </w:r>
      <w:r w:rsidRPr="00FB37BE">
        <w:rPr>
          <w:rFonts w:ascii="Times New Roman" w:eastAsia="Arial" w:hAnsi="Times New Roman" w:cs="Times New Roman"/>
          <w:sz w:val="24"/>
          <w:szCs w:val="24"/>
          <w:lang w:val="sr-Cyrl-RS"/>
        </w:rPr>
        <w:t xml:space="preserve"> За реализацију ове мере планирана је укупно</w:t>
      </w:r>
      <w:r w:rsidRPr="00FB37BE">
        <w:rPr>
          <w:rFonts w:ascii="Times New Roman" w:hAnsi="Times New Roman" w:cs="Times New Roman"/>
          <w:sz w:val="24"/>
          <w:szCs w:val="24"/>
          <w:shd w:val="clear" w:color="auto" w:fill="FFFFFF"/>
          <w:lang w:val="sr-Cyrl-RS"/>
        </w:rPr>
        <w:t xml:space="preserve"> једна активност, и то: </w:t>
      </w:r>
    </w:p>
    <w:p w14:paraId="0BE73CDA" w14:textId="77777777" w:rsidR="00DD6222" w:rsidRPr="00DD6222" w:rsidRDefault="00DD6222" w:rsidP="00B72CB9">
      <w:pPr>
        <w:spacing w:after="120"/>
        <w:ind w:firstLine="1134"/>
        <w:jc w:val="both"/>
        <w:rPr>
          <w:rFonts w:ascii="Times New Roman" w:hAnsi="Times New Roman" w:cs="Times New Roman"/>
          <w:sz w:val="24"/>
          <w:szCs w:val="24"/>
          <w:shd w:val="clear" w:color="auto" w:fill="FFFFFF"/>
        </w:rPr>
      </w:pPr>
      <w:r w:rsidRPr="00DD6222">
        <w:rPr>
          <w:rFonts w:ascii="Times New Roman" w:hAnsi="Times New Roman" w:cs="Times New Roman"/>
          <w:sz w:val="24"/>
          <w:szCs w:val="24"/>
          <w:shd w:val="clear" w:color="auto" w:fill="FFFFFF"/>
          <w:lang w:val="sr-Cyrl-RS"/>
        </w:rPr>
        <w:t>4.2.1. Процена потреба за повећањем броја запослених у Одељењу за Циљеве одрживог развоја, социоекономске индикаторе и правосудну статистику.</w:t>
      </w:r>
    </w:p>
    <w:p w14:paraId="41163683"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На основу прилога РЗС-а постоји Група за пр</w:t>
      </w:r>
      <w:r w:rsidR="00D804AE">
        <w:rPr>
          <w:rFonts w:ascii="Times New Roman" w:eastAsia="Arial" w:hAnsi="Times New Roman" w:cs="Times New Roman"/>
          <w:sz w:val="24"/>
          <w:szCs w:val="24"/>
          <w:lang w:val="sr-Cyrl-RS"/>
        </w:rPr>
        <w:t>а</w:t>
      </w:r>
      <w:r w:rsidRPr="00DD6222">
        <w:rPr>
          <w:rFonts w:ascii="Times New Roman" w:eastAsia="Arial" w:hAnsi="Times New Roman" w:cs="Times New Roman"/>
          <w:sz w:val="24"/>
          <w:szCs w:val="24"/>
          <w:lang w:val="sr-Cyrl-RS"/>
        </w:rPr>
        <w:t>восудну и родну статистику која броји три запослена и систематизацијом није предвиђено да свака статистичка у свом извештају у питању је област која има особу која је задужена за родну статистику. Такође, како је РЗС навео, за тражено одобрење за  ново запошљавање 10 лица у Одељењу за циљеве одрживог развоја (што би укупно чинило 18 запослених лица), није добијен одговор и сагласност од стране Министарства финансија. Стога, наведена активност није реализована.</w:t>
      </w:r>
    </w:p>
    <w:p w14:paraId="0C3605BA" w14:textId="77777777" w:rsidR="00DD6222" w:rsidRPr="00705B7D" w:rsidRDefault="004C3BCE" w:rsidP="00B72CB9">
      <w:pPr>
        <w:spacing w:after="120"/>
        <w:ind w:right="1" w:firstLine="1134"/>
        <w:jc w:val="both"/>
        <w:rPr>
          <w:rFonts w:ascii="Times New Roman" w:eastAsia="Arial" w:hAnsi="Times New Roman" w:cs="Times New Roman"/>
          <w:sz w:val="24"/>
          <w:szCs w:val="24"/>
          <w:lang w:val="sr-Cyrl-RS"/>
        </w:rPr>
      </w:pPr>
      <w:r w:rsidRPr="00705B7D">
        <w:rPr>
          <w:rFonts w:ascii="Times New Roman" w:eastAsia="Arial" w:hAnsi="Times New Roman" w:cs="Times New Roman"/>
          <w:b/>
          <w:sz w:val="24"/>
          <w:szCs w:val="24"/>
          <w:lang w:val="sr-Cyrl-RS"/>
        </w:rPr>
        <w:t>Закључак</w:t>
      </w:r>
      <w:r w:rsidR="00DD6222" w:rsidRPr="00705B7D">
        <w:rPr>
          <w:rFonts w:ascii="Times New Roman" w:eastAsia="Arial" w:hAnsi="Times New Roman" w:cs="Times New Roman"/>
          <w:b/>
          <w:sz w:val="24"/>
          <w:szCs w:val="24"/>
          <w:lang w:val="sr-Cyrl-RS"/>
        </w:rPr>
        <w:t>:</w:t>
      </w:r>
      <w:r w:rsidR="00DD6222" w:rsidRPr="00705B7D">
        <w:rPr>
          <w:rFonts w:ascii="Times New Roman" w:eastAsia="Arial" w:hAnsi="Times New Roman" w:cs="Times New Roman"/>
          <w:sz w:val="24"/>
          <w:szCs w:val="24"/>
          <w:lang w:val="sr-Cyrl-RS"/>
        </w:rPr>
        <w:t xml:space="preserve"> Наведена мера је обесмишљена свођењем само на ову једну активност. Потребно је осмислити и планирати ову активност у оквиру</w:t>
      </w:r>
      <w:r w:rsidR="00DE2AB7" w:rsidRPr="00705B7D">
        <w:rPr>
          <w:rFonts w:ascii="Times New Roman" w:eastAsia="Arial" w:hAnsi="Times New Roman" w:cs="Times New Roman"/>
          <w:sz w:val="24"/>
          <w:szCs w:val="24"/>
          <w:lang w:val="sr-Cyrl-RS"/>
        </w:rPr>
        <w:t xml:space="preserve"> другог по реду</w:t>
      </w:r>
      <w:r w:rsidR="00DD6222" w:rsidRPr="00705B7D">
        <w:rPr>
          <w:rFonts w:ascii="Times New Roman" w:eastAsia="Arial" w:hAnsi="Times New Roman" w:cs="Times New Roman"/>
          <w:sz w:val="24"/>
          <w:szCs w:val="24"/>
          <w:lang w:val="sr-Cyrl-RS"/>
        </w:rPr>
        <w:t xml:space="preserve"> </w:t>
      </w:r>
      <w:r w:rsidRPr="00705B7D">
        <w:rPr>
          <w:rFonts w:ascii="Times New Roman" w:eastAsia="Arial" w:hAnsi="Times New Roman" w:cs="Times New Roman"/>
          <w:sz w:val="24"/>
          <w:szCs w:val="24"/>
          <w:lang w:val="sr-Cyrl-RS"/>
        </w:rPr>
        <w:t>А</w:t>
      </w:r>
      <w:r w:rsidR="00DD6222" w:rsidRPr="00705B7D">
        <w:rPr>
          <w:rFonts w:ascii="Times New Roman" w:eastAsia="Arial" w:hAnsi="Times New Roman" w:cs="Times New Roman"/>
          <w:sz w:val="24"/>
          <w:szCs w:val="24"/>
          <w:lang w:val="sr-Cyrl-RS"/>
        </w:rPr>
        <w:t>кционог плана, али и друге активности из којих се види потреба за новим запошљавањем у окв</w:t>
      </w:r>
      <w:r w:rsidRPr="00705B7D">
        <w:rPr>
          <w:rFonts w:ascii="Times New Roman" w:eastAsia="Arial" w:hAnsi="Times New Roman" w:cs="Times New Roman"/>
          <w:sz w:val="24"/>
          <w:szCs w:val="24"/>
          <w:lang w:val="sr-Cyrl-RS"/>
        </w:rPr>
        <w:t>иру РЗС-а.</w:t>
      </w:r>
    </w:p>
    <w:p w14:paraId="0F8664A6"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b/>
          <w:sz w:val="24"/>
          <w:szCs w:val="24"/>
          <w:shd w:val="clear" w:color="auto" w:fill="FFFFFF"/>
          <w:lang w:val="sr-Cyrl-RS"/>
        </w:rPr>
        <w:t>Мера 4.3.</w:t>
      </w:r>
      <w:r w:rsidRPr="00705B7D">
        <w:rPr>
          <w:rFonts w:ascii="Times New Roman" w:hAnsi="Times New Roman" w:cs="Times New Roman"/>
          <w:sz w:val="24"/>
          <w:szCs w:val="24"/>
          <w:shd w:val="clear" w:color="auto" w:fill="FFFFFF"/>
          <w:lang w:val="sr-Cyrl-RS"/>
        </w:rPr>
        <w:t xml:space="preserve"> Континуирана и појачана примена родно одговорног буџетирања</w:t>
      </w:r>
      <w:r w:rsidR="00D82B16">
        <w:rPr>
          <w:rFonts w:ascii="Times New Roman" w:hAnsi="Times New Roman" w:cs="Times New Roman"/>
          <w:sz w:val="24"/>
          <w:szCs w:val="24"/>
          <w:shd w:val="clear" w:color="auto" w:fill="FFFFFF"/>
          <w:lang w:val="sr-Cyrl-RS"/>
        </w:rPr>
        <w:t xml:space="preserve"> (у даљем тексту:</w:t>
      </w:r>
      <w:r w:rsidR="00D82B16" w:rsidRPr="00D804AE">
        <w:rPr>
          <w:rFonts w:ascii="Times New Roman" w:hAnsi="Times New Roman" w:cs="Times New Roman"/>
          <w:sz w:val="24"/>
          <w:szCs w:val="24"/>
          <w:shd w:val="clear" w:color="auto" w:fill="FFFFFF"/>
          <w:lang w:val="sr-Cyrl-RS"/>
        </w:rPr>
        <w:t xml:space="preserve"> </w:t>
      </w:r>
      <w:r w:rsidR="00D82B16" w:rsidRPr="00705B7D">
        <w:rPr>
          <w:rFonts w:ascii="Times New Roman" w:hAnsi="Times New Roman" w:cs="Times New Roman"/>
          <w:sz w:val="24"/>
          <w:szCs w:val="24"/>
          <w:shd w:val="clear" w:color="auto" w:fill="FFFFFF"/>
          <w:lang w:val="sr-Cyrl-RS"/>
        </w:rPr>
        <w:t>РОБ</w:t>
      </w:r>
      <w:r w:rsidR="00D82B16">
        <w:rPr>
          <w:rFonts w:ascii="Times New Roman" w:hAnsi="Times New Roman" w:cs="Times New Roman"/>
          <w:sz w:val="24"/>
          <w:szCs w:val="24"/>
          <w:shd w:val="clear" w:color="auto" w:fill="FFFFFF"/>
          <w:lang w:val="sr-Cyrl-RS"/>
        </w:rPr>
        <w:t>)</w:t>
      </w:r>
      <w:r w:rsidRPr="00705B7D">
        <w:rPr>
          <w:rFonts w:ascii="Times New Roman" w:hAnsi="Times New Roman" w:cs="Times New Roman"/>
          <w:sz w:val="24"/>
          <w:szCs w:val="24"/>
          <w:shd w:val="clear" w:color="auto" w:fill="FFFFFF"/>
          <w:lang w:val="sr-Cyrl-RS"/>
        </w:rPr>
        <w:t xml:space="preserve"> на националном, покрајинском и локалном нивоу у поступку планирања и извршења буџета, институционализација </w:t>
      </w:r>
      <w:r w:rsidR="00D82B16">
        <w:rPr>
          <w:rFonts w:ascii="Times New Roman" w:hAnsi="Times New Roman" w:cs="Times New Roman"/>
          <w:sz w:val="24"/>
          <w:szCs w:val="24"/>
          <w:shd w:val="clear" w:color="auto" w:fill="FFFFFF"/>
          <w:lang w:val="sr-Cyrl-RS"/>
        </w:rPr>
        <w:t>РОБ-а</w:t>
      </w:r>
      <w:r w:rsidRPr="00705B7D">
        <w:rPr>
          <w:rFonts w:ascii="Times New Roman" w:hAnsi="Times New Roman" w:cs="Times New Roman"/>
          <w:sz w:val="24"/>
          <w:szCs w:val="24"/>
          <w:shd w:val="clear" w:color="auto" w:fill="FFFFFF"/>
          <w:lang w:val="sr-Cyrl-RS"/>
        </w:rPr>
        <w:t xml:space="preserve"> у буџетском систему РС, и повећање улагања у родну равноправност. </w:t>
      </w:r>
      <w:r w:rsidRPr="00705B7D">
        <w:rPr>
          <w:rFonts w:ascii="Times New Roman" w:eastAsia="Arial" w:hAnsi="Times New Roman" w:cs="Times New Roman"/>
          <w:sz w:val="24"/>
          <w:szCs w:val="24"/>
          <w:lang w:val="sr-Cyrl-RS"/>
        </w:rPr>
        <w:t>За реализацију ове мере планиране су укупно</w:t>
      </w:r>
      <w:r w:rsidRPr="00705B7D">
        <w:rPr>
          <w:rFonts w:ascii="Times New Roman" w:hAnsi="Times New Roman" w:cs="Times New Roman"/>
          <w:sz w:val="24"/>
          <w:szCs w:val="24"/>
          <w:shd w:val="clear" w:color="auto" w:fill="FFFFFF"/>
          <w:lang w:val="sr-Cyrl-RS"/>
        </w:rPr>
        <w:t xml:space="preserve"> укупно пет активности, и то: </w:t>
      </w:r>
    </w:p>
    <w:p w14:paraId="31CFF0FF"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sz w:val="24"/>
          <w:szCs w:val="24"/>
          <w:shd w:val="clear" w:color="auto" w:fill="FFFFFF"/>
          <w:lang w:val="sr-Cyrl-RS"/>
        </w:rPr>
        <w:t>4.3.1. Јачање капацитета институционалних механизама за родну равноправност у вези са РОБ</w:t>
      </w:r>
      <w:r w:rsidR="00D73B79">
        <w:rPr>
          <w:rFonts w:ascii="Times New Roman" w:hAnsi="Times New Roman" w:cs="Times New Roman"/>
          <w:sz w:val="24"/>
          <w:szCs w:val="24"/>
          <w:shd w:val="clear" w:color="auto" w:fill="FFFFFF"/>
          <w:lang w:val="sr-Cyrl-RS"/>
        </w:rPr>
        <w:t>-ом,</w:t>
      </w:r>
      <w:r w:rsidRPr="00705B7D">
        <w:rPr>
          <w:rFonts w:ascii="Times New Roman" w:hAnsi="Times New Roman" w:cs="Times New Roman"/>
          <w:sz w:val="24"/>
          <w:szCs w:val="24"/>
          <w:shd w:val="clear" w:color="auto" w:fill="FFFFFF"/>
          <w:lang w:val="sr-Cyrl-RS"/>
        </w:rPr>
        <w:t xml:space="preserve"> а посебно за припрему извештаја о напретку и учинку РОБ (организовање обука, припрема упутства техничка подршка);</w:t>
      </w:r>
    </w:p>
    <w:p w14:paraId="115D456D"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sz w:val="24"/>
          <w:szCs w:val="24"/>
          <w:shd w:val="clear" w:color="auto" w:fill="FFFFFF"/>
          <w:lang w:val="sr-Cyrl-RS"/>
        </w:rPr>
        <w:t>4.3.2. Активности на јачању улоге парламената и ОЦД у праћењу извршења РОБ</w:t>
      </w:r>
      <w:r w:rsidR="00D73B79">
        <w:rPr>
          <w:rFonts w:ascii="Times New Roman" w:hAnsi="Times New Roman" w:cs="Times New Roman"/>
          <w:sz w:val="24"/>
          <w:szCs w:val="24"/>
          <w:shd w:val="clear" w:color="auto" w:fill="FFFFFF"/>
          <w:lang w:val="sr-Cyrl-RS"/>
        </w:rPr>
        <w:t>-а</w:t>
      </w:r>
      <w:r w:rsidRPr="00705B7D">
        <w:rPr>
          <w:rFonts w:ascii="Times New Roman" w:hAnsi="Times New Roman" w:cs="Times New Roman"/>
          <w:sz w:val="24"/>
          <w:szCs w:val="24"/>
          <w:shd w:val="clear" w:color="auto" w:fill="FFFFFF"/>
          <w:lang w:val="sr-Cyrl-RS"/>
        </w:rPr>
        <w:t>, као и на повећању транспарентности улагања у родну равноправност и промоцију примера добре праксе;</w:t>
      </w:r>
    </w:p>
    <w:p w14:paraId="423D1175"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sz w:val="24"/>
          <w:szCs w:val="24"/>
          <w:shd w:val="clear" w:color="auto" w:fill="FFFFFF"/>
          <w:lang w:val="sr-Cyrl-RS"/>
        </w:rPr>
        <w:t>4.3.3. Унапређење постојећих и израда нових упутстава за примену РОБ</w:t>
      </w:r>
      <w:r w:rsidR="00D73B79">
        <w:rPr>
          <w:rFonts w:ascii="Times New Roman" w:hAnsi="Times New Roman" w:cs="Times New Roman"/>
          <w:sz w:val="24"/>
          <w:szCs w:val="24"/>
          <w:shd w:val="clear" w:color="auto" w:fill="FFFFFF"/>
          <w:lang w:val="sr-Cyrl-RS"/>
        </w:rPr>
        <w:t>-а</w:t>
      </w:r>
      <w:r w:rsidRPr="00705B7D">
        <w:rPr>
          <w:rFonts w:ascii="Times New Roman" w:hAnsi="Times New Roman" w:cs="Times New Roman"/>
          <w:sz w:val="24"/>
          <w:szCs w:val="24"/>
          <w:shd w:val="clear" w:color="auto" w:fill="FFFFFF"/>
          <w:lang w:val="sr-Cyrl-RS"/>
        </w:rPr>
        <w:t xml:space="preserve"> у поступку планирања, спровођења и извештавања о буџету на републичком и покрајинском нивоу и нивоу ЈЛС;</w:t>
      </w:r>
    </w:p>
    <w:p w14:paraId="3BD38B72"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sz w:val="24"/>
          <w:szCs w:val="24"/>
          <w:shd w:val="clear" w:color="auto" w:fill="FFFFFF"/>
          <w:lang w:val="sr-Cyrl-RS"/>
        </w:rPr>
        <w:t>4.3.4. Организовање годишње конференције о примени РОБ</w:t>
      </w:r>
      <w:r w:rsidR="00D73B79">
        <w:rPr>
          <w:rFonts w:ascii="Times New Roman" w:hAnsi="Times New Roman" w:cs="Times New Roman"/>
          <w:sz w:val="24"/>
          <w:szCs w:val="24"/>
          <w:shd w:val="clear" w:color="auto" w:fill="FFFFFF"/>
          <w:lang w:val="sr-Cyrl-RS"/>
        </w:rPr>
        <w:t>-а</w:t>
      </w:r>
      <w:r w:rsidRPr="00705B7D">
        <w:rPr>
          <w:rFonts w:ascii="Times New Roman" w:hAnsi="Times New Roman" w:cs="Times New Roman"/>
          <w:sz w:val="24"/>
          <w:szCs w:val="24"/>
          <w:shd w:val="clear" w:color="auto" w:fill="FFFFFF"/>
          <w:lang w:val="sr-Cyrl-RS"/>
        </w:rPr>
        <w:t xml:space="preserve"> на свим нивоима;</w:t>
      </w:r>
    </w:p>
    <w:p w14:paraId="3D997B5E" w14:textId="77777777" w:rsidR="00DD6222" w:rsidRPr="00705B7D" w:rsidRDefault="00DD6222" w:rsidP="00B72CB9">
      <w:pPr>
        <w:spacing w:after="120"/>
        <w:ind w:firstLine="1134"/>
        <w:jc w:val="both"/>
        <w:rPr>
          <w:rFonts w:ascii="Times New Roman" w:hAnsi="Times New Roman" w:cs="Times New Roman"/>
          <w:sz w:val="24"/>
          <w:szCs w:val="24"/>
          <w:shd w:val="clear" w:color="auto" w:fill="FFFFFF"/>
          <w:lang w:val="sr-Cyrl-RS"/>
        </w:rPr>
      </w:pPr>
      <w:r w:rsidRPr="00705B7D">
        <w:rPr>
          <w:rFonts w:ascii="Times New Roman" w:hAnsi="Times New Roman" w:cs="Times New Roman"/>
          <w:sz w:val="24"/>
          <w:szCs w:val="24"/>
          <w:shd w:val="clear" w:color="auto" w:fill="FFFFFF"/>
          <w:lang w:val="sr-Cyrl-RS"/>
        </w:rPr>
        <w:t>4.3.5. Организовање стручних и других јавних скупова, конференција, састанака за повећање и ширење практичних и теоријских знања о РОБ</w:t>
      </w:r>
      <w:r w:rsidR="004E2A2E">
        <w:rPr>
          <w:rFonts w:ascii="Times New Roman" w:hAnsi="Times New Roman" w:cs="Times New Roman"/>
          <w:sz w:val="24"/>
          <w:szCs w:val="24"/>
          <w:shd w:val="clear" w:color="auto" w:fill="FFFFFF"/>
          <w:lang w:val="sr-Cyrl-RS"/>
        </w:rPr>
        <w:t>-у</w:t>
      </w:r>
      <w:r w:rsidRPr="00705B7D">
        <w:rPr>
          <w:rFonts w:ascii="Times New Roman" w:hAnsi="Times New Roman" w:cs="Times New Roman"/>
          <w:sz w:val="24"/>
          <w:szCs w:val="24"/>
          <w:shd w:val="clear" w:color="auto" w:fill="FFFFFF"/>
          <w:lang w:val="sr-Cyrl-RS"/>
        </w:rPr>
        <w:t xml:space="preserve"> међу стручњакињама и стручњацима за јавне и родне политике у академској заједници и на универзитетима.</w:t>
      </w:r>
    </w:p>
    <w:p w14:paraId="441E8EA7" w14:textId="77777777" w:rsidR="00DD6222" w:rsidRPr="00705B7D" w:rsidRDefault="00DD6222" w:rsidP="00B72CB9">
      <w:pPr>
        <w:tabs>
          <w:tab w:val="left" w:pos="1950"/>
        </w:tabs>
        <w:spacing w:after="120"/>
        <w:ind w:right="1" w:firstLine="1134"/>
        <w:jc w:val="both"/>
        <w:rPr>
          <w:rFonts w:ascii="Times New Roman" w:eastAsia="Arial" w:hAnsi="Times New Roman" w:cs="Times New Roman"/>
          <w:sz w:val="24"/>
          <w:szCs w:val="24"/>
          <w:lang w:val="sr-Cyrl-RS"/>
        </w:rPr>
      </w:pPr>
      <w:r w:rsidRPr="00705B7D">
        <w:rPr>
          <w:rFonts w:ascii="Times New Roman" w:eastAsia="Arial" w:hAnsi="Times New Roman" w:cs="Times New Roman"/>
          <w:b/>
          <w:sz w:val="24"/>
          <w:szCs w:val="24"/>
          <w:lang w:val="sr-Cyrl-RS"/>
        </w:rPr>
        <w:lastRenderedPageBreak/>
        <w:t>Резултат:</w:t>
      </w:r>
      <w:r w:rsidRPr="00705B7D">
        <w:rPr>
          <w:rFonts w:ascii="Times New Roman" w:eastAsia="Arial" w:hAnsi="Times New Roman" w:cs="Times New Roman"/>
          <w:sz w:val="24"/>
          <w:szCs w:val="24"/>
          <w:lang w:val="sr-Cyrl-RS"/>
        </w:rPr>
        <w:t xml:space="preserve"> Прве три активности нису реализоване јер ресорно Министарство не може бити носилац ових активности, будући да су исте из надлежности Министарства финансија, које у сарадњи са КТРР и Министарством за бригу о породици и демографију руководи пројектом који се односи на РОБ, уз подршку UN Women. Четврта и пета активност су реализоване.</w:t>
      </w:r>
    </w:p>
    <w:p w14:paraId="63537DC6" w14:textId="77777777" w:rsidR="00DD6222" w:rsidRPr="00DD6222" w:rsidRDefault="004C3BCE" w:rsidP="00B72CB9">
      <w:pPr>
        <w:spacing w:after="120"/>
        <w:ind w:right="1" w:firstLine="1134"/>
        <w:jc w:val="both"/>
        <w:rPr>
          <w:rFonts w:ascii="Times New Roman" w:eastAsia="Arial" w:hAnsi="Times New Roman" w:cs="Times New Roman"/>
          <w:sz w:val="24"/>
          <w:szCs w:val="24"/>
          <w:lang w:val="sr-Cyrl-RS"/>
        </w:rPr>
      </w:pPr>
      <w:r w:rsidRPr="00705B7D">
        <w:rPr>
          <w:rFonts w:ascii="Times New Roman" w:eastAsia="Arial" w:hAnsi="Times New Roman" w:cs="Times New Roman"/>
          <w:b/>
          <w:sz w:val="24"/>
          <w:szCs w:val="24"/>
          <w:lang w:val="sr-Cyrl-RS"/>
        </w:rPr>
        <w:t>Закључак</w:t>
      </w:r>
      <w:r w:rsidR="00DD6222" w:rsidRPr="00705B7D">
        <w:rPr>
          <w:rFonts w:ascii="Times New Roman" w:eastAsia="Arial" w:hAnsi="Times New Roman" w:cs="Times New Roman"/>
          <w:b/>
          <w:sz w:val="24"/>
          <w:szCs w:val="24"/>
          <w:lang w:val="sr-Cyrl-RS"/>
        </w:rPr>
        <w:t>:</w:t>
      </w:r>
      <w:r w:rsidR="00DD6222" w:rsidRPr="00705B7D">
        <w:rPr>
          <w:rFonts w:ascii="Times New Roman" w:eastAsia="Arial" w:hAnsi="Times New Roman" w:cs="Times New Roman"/>
          <w:sz w:val="24"/>
          <w:szCs w:val="24"/>
          <w:lang w:val="sr-Cyrl-RS"/>
        </w:rPr>
        <w:t xml:space="preserve"> Потребно је преформулисати активности у оквиру </w:t>
      </w:r>
      <w:r w:rsidR="00DE2AB7" w:rsidRPr="00705B7D">
        <w:rPr>
          <w:rFonts w:ascii="Times New Roman" w:eastAsia="Arial" w:hAnsi="Times New Roman" w:cs="Times New Roman"/>
          <w:sz w:val="24"/>
          <w:szCs w:val="24"/>
          <w:lang w:val="sr-Cyrl-RS"/>
        </w:rPr>
        <w:t>другог по реду</w:t>
      </w:r>
      <w:r w:rsidR="00DD6222" w:rsidRPr="00705B7D">
        <w:rPr>
          <w:rFonts w:ascii="Times New Roman" w:eastAsia="Arial" w:hAnsi="Times New Roman" w:cs="Times New Roman"/>
          <w:sz w:val="24"/>
          <w:szCs w:val="24"/>
          <w:lang w:val="sr-Cyrl-RS"/>
        </w:rPr>
        <w:t xml:space="preserve"> Акционог плана, при чему треба планирати носиоце и партнере за реализацију ових активности у складу </w:t>
      </w:r>
      <w:r w:rsidR="004E2A2E">
        <w:rPr>
          <w:rFonts w:ascii="Times New Roman" w:eastAsia="Arial" w:hAnsi="Times New Roman" w:cs="Times New Roman"/>
          <w:sz w:val="24"/>
          <w:szCs w:val="24"/>
          <w:lang w:val="sr-Cyrl-RS"/>
        </w:rPr>
        <w:t>с</w:t>
      </w:r>
      <w:r w:rsidR="00DD6222" w:rsidRPr="00705B7D">
        <w:rPr>
          <w:rFonts w:ascii="Times New Roman" w:eastAsia="Arial" w:hAnsi="Times New Roman" w:cs="Times New Roman"/>
          <w:sz w:val="24"/>
          <w:szCs w:val="24"/>
          <w:lang w:val="sr-Cyrl-RS"/>
        </w:rPr>
        <w:t>а Законом о министарствима и препорукама</w:t>
      </w:r>
      <w:r w:rsidR="00DD6222" w:rsidRPr="00DD6222">
        <w:rPr>
          <w:rFonts w:ascii="Times New Roman" w:eastAsia="Arial" w:hAnsi="Times New Roman" w:cs="Times New Roman"/>
          <w:sz w:val="24"/>
          <w:szCs w:val="24"/>
          <w:lang w:val="sr-Cyrl-RS"/>
        </w:rPr>
        <w:t xml:space="preserve"> Државно ревизорске институције и потребним и реалним кадровским и финансијским ресурсима.</w:t>
      </w:r>
    </w:p>
    <w:p w14:paraId="150CFE5B" w14:textId="77777777" w:rsidR="00DD6222" w:rsidRPr="00DD6222" w:rsidRDefault="00DD6222" w:rsidP="00B72CB9">
      <w:pPr>
        <w:spacing w:after="120"/>
        <w:ind w:firstLine="1134"/>
        <w:jc w:val="both"/>
        <w:rPr>
          <w:rStyle w:val="None"/>
          <w:rFonts w:ascii="Times New Roman" w:eastAsia="Cambria" w:hAnsi="Times New Roman" w:cs="Times New Roman"/>
          <w:b/>
          <w:bCs/>
          <w:sz w:val="24"/>
          <w:szCs w:val="24"/>
          <w:u w:color="385623"/>
          <w:lang w:val="sr-Cyrl-RS"/>
        </w:rPr>
      </w:pPr>
      <w:r w:rsidRPr="00DD6222">
        <w:rPr>
          <w:rFonts w:ascii="Times New Roman" w:hAnsi="Times New Roman" w:cs="Times New Roman"/>
          <w:b/>
          <w:sz w:val="24"/>
          <w:szCs w:val="24"/>
          <w:shd w:val="clear" w:color="auto" w:fill="FFFFFF"/>
          <w:lang w:val="sr-Cyrl-RS"/>
        </w:rPr>
        <w:t>Мера 4.4</w:t>
      </w:r>
      <w:r w:rsidRPr="00DD6222">
        <w:rPr>
          <w:rFonts w:ascii="Times New Roman" w:hAnsi="Times New Roman" w:cs="Times New Roman"/>
          <w:sz w:val="24"/>
          <w:szCs w:val="24"/>
          <w:shd w:val="clear" w:color="auto" w:fill="FFFFFF"/>
          <w:lang w:val="sr-Cyrl-RS"/>
        </w:rPr>
        <w:t>. Унапређени капацитети за креирање родно одговорних ресорних јавних политика, анализу и праћење ефеката јавних политика на остваривање родне равноправности.</w:t>
      </w:r>
      <w:r w:rsidRPr="00DD6222">
        <w:rPr>
          <w:rFonts w:ascii="Times New Roman" w:eastAsia="Arial" w:hAnsi="Times New Roman" w:cs="Times New Roman"/>
          <w:sz w:val="24"/>
          <w:szCs w:val="24"/>
          <w:lang w:val="sr-Cyrl-RS"/>
        </w:rPr>
        <w:t xml:space="preserve"> За реализацију ове мере планиране су укупно</w:t>
      </w:r>
      <w:r w:rsidRPr="00DD6222">
        <w:rPr>
          <w:rStyle w:val="None"/>
          <w:rFonts w:ascii="Times New Roman" w:eastAsia="Cambria" w:hAnsi="Times New Roman" w:cs="Times New Roman"/>
          <w:bCs/>
          <w:sz w:val="24"/>
          <w:szCs w:val="24"/>
          <w:u w:color="385623"/>
          <w:lang w:val="sr-Cyrl-RS"/>
        </w:rPr>
        <w:t xml:space="preserve"> четири активности, и то:</w:t>
      </w:r>
      <w:r w:rsidRPr="00DD6222">
        <w:rPr>
          <w:rStyle w:val="None"/>
          <w:rFonts w:ascii="Times New Roman" w:eastAsia="Cambria" w:hAnsi="Times New Roman" w:cs="Times New Roman"/>
          <w:b/>
          <w:bCs/>
          <w:sz w:val="24"/>
          <w:szCs w:val="24"/>
          <w:u w:color="385623"/>
          <w:lang w:val="sr-Cyrl-RS"/>
        </w:rPr>
        <w:t xml:space="preserve"> </w:t>
      </w:r>
    </w:p>
    <w:p w14:paraId="2E86B257" w14:textId="77777777" w:rsidR="00DD6222" w:rsidRPr="00DD6222" w:rsidRDefault="00DD6222" w:rsidP="00B72CB9">
      <w:pPr>
        <w:pStyle w:val="BodyAA"/>
        <w:spacing w:after="120" w:line="276" w:lineRule="auto"/>
        <w:ind w:firstLine="1134"/>
        <w:jc w:val="both"/>
        <w:rPr>
          <w:rStyle w:val="None"/>
          <w:rFonts w:ascii="Times New Roman" w:eastAsia="Cambria" w:hAnsi="Times New Roman" w:cs="Times New Roman"/>
          <w:bCs/>
          <w:color w:val="auto"/>
          <w:sz w:val="24"/>
          <w:szCs w:val="24"/>
          <w:u w:color="385623"/>
          <w:lang w:val="sr-Cyrl-RS"/>
        </w:rPr>
      </w:pPr>
      <w:r w:rsidRPr="00DD6222">
        <w:rPr>
          <w:rStyle w:val="None"/>
          <w:rFonts w:ascii="Times New Roman" w:eastAsia="Cambria" w:hAnsi="Times New Roman" w:cs="Times New Roman"/>
          <w:bCs/>
          <w:color w:val="auto"/>
          <w:sz w:val="24"/>
          <w:szCs w:val="24"/>
          <w:u w:color="385623"/>
        </w:rPr>
        <w:t>4.4.1. Утврдити базне вредности за индикаторе праћења јавних политика</w:t>
      </w:r>
      <w:r w:rsidRPr="00DD6222">
        <w:rPr>
          <w:rStyle w:val="None"/>
          <w:rFonts w:ascii="Times New Roman" w:eastAsia="Cambria" w:hAnsi="Times New Roman" w:cs="Times New Roman"/>
          <w:bCs/>
          <w:color w:val="auto"/>
          <w:sz w:val="24"/>
          <w:szCs w:val="24"/>
          <w:u w:color="385623"/>
          <w:lang w:val="sr-Cyrl-RS"/>
        </w:rPr>
        <w:t>;</w:t>
      </w:r>
    </w:p>
    <w:p w14:paraId="00747FD0" w14:textId="77777777" w:rsidR="00DD6222" w:rsidRPr="00DD6222" w:rsidRDefault="00DD6222" w:rsidP="00B72CB9">
      <w:pPr>
        <w:pStyle w:val="BodyAA"/>
        <w:spacing w:after="120" w:line="276" w:lineRule="auto"/>
        <w:ind w:firstLine="1134"/>
        <w:jc w:val="both"/>
        <w:rPr>
          <w:rStyle w:val="None"/>
          <w:rFonts w:ascii="Times New Roman" w:eastAsia="Cambria" w:hAnsi="Times New Roman" w:cs="Times New Roman"/>
          <w:bCs/>
          <w:color w:val="auto"/>
          <w:sz w:val="24"/>
          <w:szCs w:val="24"/>
          <w:u w:color="385623"/>
          <w:lang w:val="sr-Cyrl-RS"/>
        </w:rPr>
      </w:pPr>
      <w:r w:rsidRPr="00DD6222">
        <w:rPr>
          <w:rStyle w:val="None"/>
          <w:rFonts w:ascii="Times New Roman" w:eastAsia="Cambria" w:hAnsi="Times New Roman" w:cs="Times New Roman"/>
          <w:bCs/>
          <w:color w:val="auto"/>
          <w:sz w:val="24"/>
          <w:szCs w:val="24"/>
          <w:u w:color="385623"/>
        </w:rPr>
        <w:t>4.4.2. Идентификација секторских родних анализа које су урађене у периоду од три године пре усвајања Стратегије за родну равноправност од стране институција или на њихов захтев</w:t>
      </w:r>
      <w:r w:rsidRPr="00DD6222">
        <w:rPr>
          <w:rStyle w:val="None"/>
          <w:rFonts w:ascii="Times New Roman" w:eastAsia="Cambria" w:hAnsi="Times New Roman" w:cs="Times New Roman"/>
          <w:bCs/>
          <w:color w:val="auto"/>
          <w:sz w:val="24"/>
          <w:szCs w:val="24"/>
          <w:u w:color="385623"/>
          <w:lang w:val="sr-Cyrl-RS"/>
        </w:rPr>
        <w:t>;</w:t>
      </w:r>
    </w:p>
    <w:p w14:paraId="1057F7A0" w14:textId="77777777" w:rsidR="00DD6222" w:rsidRPr="00DD6222" w:rsidRDefault="00DD6222" w:rsidP="00B72CB9">
      <w:pPr>
        <w:pStyle w:val="BodyAA"/>
        <w:spacing w:after="120" w:line="276" w:lineRule="auto"/>
        <w:ind w:firstLine="1134"/>
        <w:jc w:val="both"/>
        <w:rPr>
          <w:rStyle w:val="None"/>
          <w:rFonts w:ascii="Times New Roman" w:eastAsia="Cambria" w:hAnsi="Times New Roman" w:cs="Times New Roman"/>
          <w:bCs/>
          <w:color w:val="auto"/>
          <w:sz w:val="24"/>
          <w:szCs w:val="24"/>
          <w:u w:color="385623"/>
          <w:lang w:val="sr-Cyrl-RS"/>
        </w:rPr>
      </w:pPr>
      <w:r w:rsidRPr="00DD6222">
        <w:rPr>
          <w:rStyle w:val="None"/>
          <w:rFonts w:ascii="Times New Roman" w:eastAsia="Cambria" w:hAnsi="Times New Roman" w:cs="Times New Roman"/>
          <w:bCs/>
          <w:color w:val="auto"/>
          <w:sz w:val="24"/>
          <w:szCs w:val="24"/>
          <w:u w:color="385623"/>
        </w:rPr>
        <w:t>4.4.3. Израда програма обуке за израду родних анализа</w:t>
      </w:r>
      <w:r w:rsidRPr="00DD6222">
        <w:rPr>
          <w:rStyle w:val="None"/>
          <w:rFonts w:ascii="Times New Roman" w:eastAsia="Cambria" w:hAnsi="Times New Roman" w:cs="Times New Roman"/>
          <w:bCs/>
          <w:color w:val="auto"/>
          <w:sz w:val="24"/>
          <w:szCs w:val="24"/>
          <w:u w:color="385623"/>
          <w:lang w:val="sr-Cyrl-RS"/>
        </w:rPr>
        <w:t>;</w:t>
      </w:r>
    </w:p>
    <w:p w14:paraId="19C37D49" w14:textId="77777777" w:rsidR="00DD6222" w:rsidRPr="00DD6222" w:rsidRDefault="00DD6222" w:rsidP="00B72CB9">
      <w:pPr>
        <w:pStyle w:val="BodyAA"/>
        <w:tabs>
          <w:tab w:val="left" w:pos="6735"/>
        </w:tabs>
        <w:spacing w:after="120" w:line="276" w:lineRule="auto"/>
        <w:ind w:firstLine="1134"/>
        <w:jc w:val="both"/>
        <w:rPr>
          <w:rStyle w:val="None"/>
          <w:rFonts w:ascii="Times New Roman" w:eastAsia="Cambria" w:hAnsi="Times New Roman" w:cs="Times New Roman"/>
          <w:bCs/>
          <w:color w:val="auto"/>
          <w:sz w:val="24"/>
          <w:szCs w:val="24"/>
          <w:u w:color="385623"/>
          <w:lang w:val="sr-Cyrl-RS"/>
        </w:rPr>
      </w:pPr>
      <w:r w:rsidRPr="00DD6222">
        <w:rPr>
          <w:rStyle w:val="None"/>
          <w:rFonts w:ascii="Times New Roman" w:eastAsia="Cambria" w:hAnsi="Times New Roman" w:cs="Times New Roman"/>
          <w:bCs/>
          <w:color w:val="auto"/>
          <w:sz w:val="24"/>
          <w:szCs w:val="24"/>
          <w:u w:color="385623"/>
        </w:rPr>
        <w:t>4.4.4. Спровођење програма обуке за израду родних анализа</w:t>
      </w:r>
      <w:r w:rsidRPr="00DD6222">
        <w:rPr>
          <w:rStyle w:val="None"/>
          <w:rFonts w:ascii="Times New Roman" w:eastAsia="Cambria" w:hAnsi="Times New Roman" w:cs="Times New Roman"/>
          <w:bCs/>
          <w:color w:val="auto"/>
          <w:sz w:val="24"/>
          <w:szCs w:val="24"/>
          <w:u w:color="385623"/>
          <w:lang w:val="sr-Cyrl-RS"/>
        </w:rPr>
        <w:t>.</w:t>
      </w:r>
    </w:p>
    <w:p w14:paraId="7BAA156C" w14:textId="77777777" w:rsidR="00DD6222" w:rsidRPr="00DD6222" w:rsidRDefault="00DD6222" w:rsidP="00B72CB9">
      <w:pPr>
        <w:spacing w:after="120"/>
        <w:ind w:right="1" w:firstLine="1134"/>
        <w:jc w:val="both"/>
        <w:rPr>
          <w:rFonts w:ascii="Times New Roman" w:eastAsia="Arial" w:hAnsi="Times New Roman" w:cs="Times New Roman"/>
          <w:sz w:val="24"/>
          <w:szCs w:val="24"/>
          <w:lang w:val="sr-Cyrl-RS"/>
        </w:rPr>
      </w:pPr>
      <w:r w:rsidRPr="00DD6222">
        <w:rPr>
          <w:rFonts w:ascii="Times New Roman" w:eastAsia="Arial" w:hAnsi="Times New Roman" w:cs="Times New Roman"/>
          <w:b/>
          <w:sz w:val="24"/>
          <w:szCs w:val="24"/>
          <w:lang w:val="sr-Cyrl-RS"/>
        </w:rPr>
        <w:t>Резултат:</w:t>
      </w:r>
      <w:r w:rsidRPr="00DD6222">
        <w:rPr>
          <w:rFonts w:ascii="Times New Roman" w:eastAsia="Arial" w:hAnsi="Times New Roman" w:cs="Times New Roman"/>
          <w:sz w:val="24"/>
          <w:szCs w:val="24"/>
          <w:lang w:val="sr-Cyrl-RS"/>
        </w:rPr>
        <w:t xml:space="preserve"> На основу извештаја ресорног Министарства све активности у оквиру мере 4.4. су реализоване. </w:t>
      </w:r>
    </w:p>
    <w:p w14:paraId="4704C5C2" w14:textId="77777777" w:rsidR="00DD6222" w:rsidRDefault="004C3BCE" w:rsidP="00B72CB9">
      <w:pPr>
        <w:spacing w:after="120"/>
        <w:ind w:right="1" w:firstLine="1134"/>
        <w:jc w:val="both"/>
        <w:rPr>
          <w:rFonts w:ascii="Times New Roman" w:eastAsia="Arial" w:hAnsi="Times New Roman" w:cs="Times New Roman"/>
          <w:sz w:val="24"/>
          <w:szCs w:val="24"/>
          <w:lang w:val="sr-Cyrl-RS"/>
        </w:rPr>
      </w:pPr>
      <w:r>
        <w:rPr>
          <w:rFonts w:ascii="Times New Roman" w:eastAsia="Arial" w:hAnsi="Times New Roman" w:cs="Times New Roman"/>
          <w:b/>
          <w:sz w:val="24"/>
          <w:szCs w:val="24"/>
          <w:lang w:val="sr-Cyrl-RS"/>
        </w:rPr>
        <w:t>Закључак</w:t>
      </w:r>
      <w:r w:rsidR="00DD6222" w:rsidRPr="00DD6222">
        <w:rPr>
          <w:rFonts w:ascii="Times New Roman" w:eastAsia="Arial" w:hAnsi="Times New Roman" w:cs="Times New Roman"/>
          <w:b/>
          <w:sz w:val="24"/>
          <w:szCs w:val="24"/>
          <w:lang w:val="sr-Cyrl-RS"/>
        </w:rPr>
        <w:t>:</w:t>
      </w:r>
      <w:r w:rsidR="00DD6222" w:rsidRPr="00DD6222">
        <w:rPr>
          <w:rFonts w:ascii="Times New Roman" w:eastAsia="Arial" w:hAnsi="Times New Roman" w:cs="Times New Roman"/>
          <w:sz w:val="24"/>
          <w:szCs w:val="24"/>
          <w:lang w:val="sr-Cyrl-RS"/>
        </w:rPr>
        <w:t xml:space="preserve"> Потребно је осмислити и планирати нове активности </w:t>
      </w:r>
      <w:r w:rsidR="00DD6222" w:rsidRPr="005D4C53">
        <w:rPr>
          <w:rFonts w:ascii="Times New Roman" w:eastAsia="Arial" w:hAnsi="Times New Roman" w:cs="Times New Roman"/>
          <w:sz w:val="24"/>
          <w:szCs w:val="24"/>
          <w:lang w:val="sr-Cyrl-RS"/>
        </w:rPr>
        <w:t xml:space="preserve">у оквиру </w:t>
      </w:r>
      <w:r w:rsidR="00DE2AB7" w:rsidRPr="005D4C53">
        <w:rPr>
          <w:rFonts w:ascii="Times New Roman" w:eastAsia="Arial" w:hAnsi="Times New Roman" w:cs="Times New Roman"/>
          <w:sz w:val="24"/>
          <w:szCs w:val="24"/>
          <w:lang w:val="sr-Cyrl-RS"/>
        </w:rPr>
        <w:t xml:space="preserve">другог по реду </w:t>
      </w:r>
      <w:r w:rsidR="00DD6222" w:rsidRPr="005D4C53">
        <w:rPr>
          <w:rFonts w:ascii="Times New Roman" w:eastAsia="Arial" w:hAnsi="Times New Roman" w:cs="Times New Roman"/>
          <w:sz w:val="24"/>
          <w:szCs w:val="24"/>
          <w:lang w:val="sr-Cyrl-RS"/>
        </w:rPr>
        <w:t>Акционог плана</w:t>
      </w:r>
      <w:r w:rsidR="00DD6222" w:rsidRPr="00DD6222">
        <w:rPr>
          <w:rFonts w:ascii="Times New Roman" w:eastAsia="Arial" w:hAnsi="Times New Roman" w:cs="Times New Roman"/>
          <w:sz w:val="24"/>
          <w:szCs w:val="24"/>
          <w:lang w:val="sr-Cyrl-RS"/>
        </w:rPr>
        <w:t xml:space="preserve">, при чему треба планирати носиоце и партнере за реализацију ових активности у складу за Законом и потребним и реалним кадровским и финансијским ресурсима. </w:t>
      </w:r>
    </w:p>
    <w:p w14:paraId="1D238CE7" w14:textId="77777777" w:rsidR="004C3BCE" w:rsidRPr="00D6134F" w:rsidRDefault="004C3BCE" w:rsidP="00B72CB9">
      <w:pPr>
        <w:spacing w:after="120"/>
        <w:ind w:right="1" w:firstLine="1134"/>
        <w:jc w:val="both"/>
        <w:rPr>
          <w:rFonts w:ascii="Times New Roman" w:eastAsia="Arial" w:hAnsi="Times New Roman" w:cs="Times New Roman"/>
          <w:sz w:val="24"/>
          <w:szCs w:val="24"/>
          <w:lang w:val="en-US"/>
        </w:rPr>
      </w:pPr>
    </w:p>
    <w:p w14:paraId="77E14332" w14:textId="77777777" w:rsidR="00DD6222" w:rsidRDefault="00DD6222" w:rsidP="00B72CB9">
      <w:pPr>
        <w:pStyle w:val="BodyAA"/>
        <w:numPr>
          <w:ilvl w:val="2"/>
          <w:numId w:val="38"/>
        </w:numPr>
        <w:spacing w:after="120" w:line="276" w:lineRule="auto"/>
        <w:ind w:left="1843" w:hanging="709"/>
        <w:jc w:val="both"/>
        <w:rPr>
          <w:rStyle w:val="None"/>
          <w:rFonts w:ascii="Times New Roman" w:eastAsia="Cambria" w:hAnsi="Times New Roman" w:cs="Times New Roman"/>
          <w:b/>
          <w:bCs/>
          <w:sz w:val="24"/>
          <w:szCs w:val="24"/>
          <w:u w:color="385623"/>
          <w:lang w:val="sr-Cyrl-RS"/>
        </w:rPr>
      </w:pPr>
      <w:r>
        <w:rPr>
          <w:rStyle w:val="None"/>
          <w:rFonts w:ascii="Times New Roman" w:eastAsia="Cambria" w:hAnsi="Times New Roman" w:cs="Times New Roman"/>
          <w:b/>
          <w:bCs/>
          <w:sz w:val="24"/>
          <w:szCs w:val="24"/>
          <w:u w:color="385623"/>
          <w:lang w:val="sr-Cyrl-RS"/>
        </w:rPr>
        <w:t>Анализа реализације планираних буџетских средстава:</w:t>
      </w:r>
    </w:p>
    <w:p w14:paraId="17DBC7BB" w14:textId="77777777" w:rsidR="00DD6222" w:rsidRPr="004C3BCE" w:rsidRDefault="00DD6222" w:rsidP="00B72CB9">
      <w:pPr>
        <w:spacing w:after="120"/>
        <w:ind w:firstLine="1134"/>
        <w:jc w:val="both"/>
        <w:rPr>
          <w:rFonts w:ascii="Times New Roman" w:hAnsi="Times New Roman" w:cs="Times New Roman"/>
          <w:sz w:val="24"/>
          <w:szCs w:val="24"/>
          <w:lang w:val="sr-Cyrl-RS"/>
        </w:rPr>
      </w:pPr>
      <w:r w:rsidRPr="004C3BCE">
        <w:rPr>
          <w:rFonts w:ascii="Times New Roman" w:hAnsi="Times New Roman" w:cs="Times New Roman"/>
          <w:sz w:val="24"/>
          <w:szCs w:val="24"/>
          <w:lang w:val="sr-Latn-RS"/>
        </w:rPr>
        <w:t>Пр</w:t>
      </w:r>
      <w:r w:rsidRPr="004C3BCE">
        <w:rPr>
          <w:rFonts w:ascii="Times New Roman" w:hAnsi="Times New Roman" w:cs="Times New Roman"/>
          <w:sz w:val="24"/>
          <w:szCs w:val="24"/>
          <w:lang w:val="sr-Cyrl-RS"/>
        </w:rPr>
        <w:t>иликом израде Акционог плана за 2022. и 2023. годину извршена је процена, а</w:t>
      </w:r>
      <w:r w:rsidR="00993B90">
        <w:rPr>
          <w:rFonts w:ascii="Times New Roman" w:hAnsi="Times New Roman" w:cs="Times New Roman"/>
          <w:sz w:val="24"/>
          <w:szCs w:val="24"/>
          <w:lang w:val="sr-Cyrl-RS"/>
        </w:rPr>
        <w:t xml:space="preserve">ли </w:t>
      </w:r>
      <w:r w:rsidRPr="004C3BCE">
        <w:rPr>
          <w:rFonts w:ascii="Times New Roman" w:hAnsi="Times New Roman" w:cs="Times New Roman"/>
          <w:sz w:val="24"/>
          <w:szCs w:val="24"/>
          <w:lang w:val="sr-Cyrl-RS"/>
        </w:rPr>
        <w:t xml:space="preserve">не </w:t>
      </w:r>
      <w:r w:rsidR="00993B90">
        <w:rPr>
          <w:rFonts w:ascii="Times New Roman" w:hAnsi="Times New Roman" w:cs="Times New Roman"/>
          <w:sz w:val="24"/>
          <w:szCs w:val="24"/>
          <w:lang w:val="sr-Cyrl-RS"/>
        </w:rPr>
        <w:t xml:space="preserve">и </w:t>
      </w:r>
      <w:r w:rsidRPr="004C3BCE">
        <w:rPr>
          <w:rFonts w:ascii="Times New Roman" w:hAnsi="Times New Roman" w:cs="Times New Roman"/>
          <w:sz w:val="24"/>
          <w:szCs w:val="24"/>
          <w:lang w:val="sr-Cyrl-RS"/>
        </w:rPr>
        <w:t>благовремено и поуздано планирање потребних</w:t>
      </w:r>
      <w:r w:rsidRPr="004C3BCE">
        <w:rPr>
          <w:rFonts w:ascii="Times New Roman" w:hAnsi="Times New Roman" w:cs="Times New Roman"/>
          <w:sz w:val="24"/>
          <w:szCs w:val="24"/>
          <w:lang w:val="sr-Latn-RS"/>
        </w:rPr>
        <w:t xml:space="preserve"> финансијских средстава неопходних за реализацију посебних циљева, мера и активности</w:t>
      </w:r>
      <w:r w:rsidRPr="004C3BCE">
        <w:rPr>
          <w:rFonts w:ascii="Times New Roman" w:hAnsi="Times New Roman" w:cs="Times New Roman"/>
          <w:sz w:val="24"/>
          <w:szCs w:val="24"/>
          <w:lang w:val="sr-Cyrl-RS"/>
        </w:rPr>
        <w:t xml:space="preserve">. </w:t>
      </w:r>
      <w:r w:rsidRPr="004C3BCE">
        <w:rPr>
          <w:rFonts w:ascii="Times New Roman" w:hAnsi="Times New Roman" w:cs="Times New Roman"/>
          <w:sz w:val="24"/>
          <w:szCs w:val="24"/>
          <w:lang w:val="sr-Latn-RS"/>
        </w:rPr>
        <w:t>Процена неопходних средстава вршена је по изворима средстава, најпре из буџета Републике Србије, као и извора из донаторских средстава</w:t>
      </w:r>
      <w:r w:rsidRPr="004C3BCE">
        <w:rPr>
          <w:rFonts w:ascii="Times New Roman" w:hAnsi="Times New Roman" w:cs="Times New Roman"/>
          <w:sz w:val="24"/>
          <w:szCs w:val="24"/>
          <w:lang w:val="sr-Cyrl-RS"/>
        </w:rPr>
        <w:t xml:space="preserve"> које су предложили носиоци мера и активност у Акционом плану за 2022. и 2023. годину, а у образложењу је наведено</w:t>
      </w:r>
      <w:r w:rsidRPr="004C3BCE">
        <w:rPr>
          <w:rFonts w:ascii="Times New Roman" w:hAnsi="Times New Roman" w:cs="Times New Roman"/>
          <w:sz w:val="24"/>
          <w:szCs w:val="24"/>
          <w:lang w:val="sr-Latn-RS"/>
        </w:rPr>
        <w:t xml:space="preserve"> да ће се у наредном периоду ближе дефинисати оквир потребних </w:t>
      </w:r>
      <w:r w:rsidRPr="004C3BCE">
        <w:rPr>
          <w:rFonts w:ascii="Times New Roman" w:hAnsi="Times New Roman" w:cs="Times New Roman"/>
          <w:sz w:val="24"/>
          <w:szCs w:val="24"/>
          <w:lang w:val="sr-Cyrl-RS"/>
        </w:rPr>
        <w:t>фина</w:t>
      </w:r>
      <w:r w:rsidR="004E2A2E">
        <w:rPr>
          <w:rFonts w:ascii="Times New Roman" w:hAnsi="Times New Roman" w:cs="Times New Roman"/>
          <w:sz w:val="24"/>
          <w:szCs w:val="24"/>
          <w:lang w:val="sr-Cyrl-RS"/>
        </w:rPr>
        <w:t>н</w:t>
      </w:r>
      <w:r w:rsidRPr="004C3BCE">
        <w:rPr>
          <w:rFonts w:ascii="Times New Roman" w:hAnsi="Times New Roman" w:cs="Times New Roman"/>
          <w:sz w:val="24"/>
          <w:szCs w:val="24"/>
          <w:lang w:val="sr-Cyrl-RS"/>
        </w:rPr>
        <w:t>си</w:t>
      </w:r>
      <w:r w:rsidR="004E2A2E">
        <w:rPr>
          <w:rFonts w:ascii="Times New Roman" w:hAnsi="Times New Roman" w:cs="Times New Roman"/>
          <w:sz w:val="24"/>
          <w:szCs w:val="24"/>
          <w:lang w:val="sr-Cyrl-RS"/>
        </w:rPr>
        <w:t>јски</w:t>
      </w:r>
      <w:r w:rsidRPr="004C3BCE">
        <w:rPr>
          <w:rFonts w:ascii="Times New Roman" w:hAnsi="Times New Roman" w:cs="Times New Roman"/>
          <w:sz w:val="24"/>
          <w:szCs w:val="24"/>
          <w:lang w:val="sr-Cyrl-RS"/>
        </w:rPr>
        <w:t xml:space="preserve">х </w:t>
      </w:r>
      <w:r w:rsidRPr="004C3BCE">
        <w:rPr>
          <w:rFonts w:ascii="Times New Roman" w:hAnsi="Times New Roman" w:cs="Times New Roman"/>
          <w:sz w:val="24"/>
          <w:szCs w:val="24"/>
          <w:lang w:val="sr-Latn-RS"/>
        </w:rPr>
        <w:t>средстава</w:t>
      </w:r>
      <w:r w:rsidRPr="004C3BCE">
        <w:rPr>
          <w:rFonts w:ascii="Times New Roman" w:hAnsi="Times New Roman" w:cs="Times New Roman"/>
          <w:sz w:val="24"/>
          <w:szCs w:val="24"/>
          <w:lang w:val="sr-Cyrl-RS"/>
        </w:rPr>
        <w:t>, што је било предмет озбиљне анализе и критике од стране овлашћеног државног ревизора, који је у свом Извештају</w:t>
      </w:r>
      <w:r w:rsidRPr="004C3BCE">
        <w:rPr>
          <w:rFonts w:ascii="Times New Roman" w:hAnsi="Times New Roman" w:cs="Times New Roman"/>
          <w:i/>
          <w:iCs/>
          <w:sz w:val="24"/>
          <w:szCs w:val="24"/>
          <w:lang w:val="sr-Cyrl-RS"/>
        </w:rPr>
        <w:t xml:space="preserve"> о ревизији сврсходности половања Успостављање родно одговорног буџетирања у Републици Србији</w:t>
      </w:r>
      <w:r w:rsidRPr="004C3BCE">
        <w:rPr>
          <w:rFonts w:ascii="Times New Roman" w:hAnsi="Times New Roman" w:cs="Times New Roman"/>
          <w:sz w:val="24"/>
          <w:szCs w:val="24"/>
          <w:lang w:val="sr-Cyrl-RS"/>
        </w:rPr>
        <w:t xml:space="preserve"> ресорном Министарству препоручио да, „приликом доношења Акционог плана, обезбеди процену </w:t>
      </w:r>
      <w:r w:rsidRPr="004C3BCE">
        <w:rPr>
          <w:rFonts w:ascii="Times New Roman" w:hAnsi="Times New Roman" w:cs="Times New Roman"/>
          <w:sz w:val="24"/>
          <w:szCs w:val="24"/>
          <w:lang w:val="sr-Cyrl-RS"/>
        </w:rPr>
        <w:lastRenderedPageBreak/>
        <w:t>финансијских средстава, потребних за реализацију сваке од мера и идентификацију извора из којих се та средства обезбеђују, програмску активност или пројекат у програмском буџету у оквиру ког се обезбеђују средства за њено финансирање.</w:t>
      </w:r>
      <w:r w:rsidR="004E2A2E" w:rsidRPr="004E2A2E">
        <w:rPr>
          <w:rFonts w:ascii="Times New Roman" w:hAnsi="Times New Roman" w:cs="Times New Roman"/>
          <w:bCs/>
          <w:sz w:val="24"/>
          <w:szCs w:val="24"/>
          <w:lang w:val="sr-Cyrl-CS"/>
        </w:rPr>
        <w:t>”</w:t>
      </w:r>
      <w:r w:rsidRPr="004C3BCE">
        <w:rPr>
          <w:rStyle w:val="FootnoteReference"/>
          <w:rFonts w:ascii="Times New Roman" w:hAnsi="Times New Roman" w:cs="Times New Roman"/>
          <w:sz w:val="24"/>
          <w:szCs w:val="24"/>
          <w:lang w:val="sr-Cyrl-RS"/>
        </w:rPr>
        <w:footnoteReference w:id="5"/>
      </w:r>
      <w:r w:rsidRPr="004C3BCE">
        <w:rPr>
          <w:rFonts w:ascii="Times New Roman" w:hAnsi="Times New Roman" w:cs="Times New Roman"/>
          <w:sz w:val="24"/>
          <w:szCs w:val="24"/>
          <w:lang w:val="sr-Cyrl-RS"/>
        </w:rPr>
        <w:t xml:space="preserve"> </w:t>
      </w:r>
    </w:p>
    <w:p w14:paraId="658A206E" w14:textId="77777777" w:rsidR="00DD6222" w:rsidRPr="004C3BCE" w:rsidRDefault="00DD6222" w:rsidP="00B72CB9">
      <w:pPr>
        <w:spacing w:after="120"/>
        <w:ind w:firstLine="1134"/>
        <w:jc w:val="both"/>
        <w:rPr>
          <w:rFonts w:ascii="Times New Roman" w:hAnsi="Times New Roman" w:cs="Times New Roman"/>
          <w:sz w:val="24"/>
          <w:szCs w:val="24"/>
          <w:lang w:val="sr-Cyrl-RS"/>
        </w:rPr>
      </w:pPr>
      <w:r w:rsidRPr="004C3BCE">
        <w:rPr>
          <w:rFonts w:ascii="Times New Roman" w:eastAsia="Arial" w:hAnsi="Times New Roman" w:cs="Times New Roman"/>
          <w:iCs/>
          <w:sz w:val="24"/>
          <w:szCs w:val="24"/>
          <w:lang w:val="sr-Cyrl-RS"/>
        </w:rPr>
        <w:t>Наиме, Акционим</w:t>
      </w:r>
      <w:r w:rsidRPr="004C3BCE">
        <w:rPr>
          <w:rFonts w:ascii="Times New Roman" w:eastAsia="Arial" w:hAnsi="Times New Roman" w:cs="Times New Roman"/>
          <w:iCs/>
          <w:sz w:val="24"/>
          <w:szCs w:val="24"/>
          <w:lang w:val="sr-Latn-RS"/>
        </w:rPr>
        <w:t xml:space="preserve"> </w:t>
      </w:r>
      <w:r w:rsidRPr="004C3BCE">
        <w:rPr>
          <w:rFonts w:ascii="Times New Roman" w:eastAsia="Arial" w:hAnsi="Times New Roman" w:cs="Times New Roman"/>
          <w:iCs/>
          <w:sz w:val="24"/>
          <w:szCs w:val="24"/>
          <w:lang w:val="sr-Cyrl-RS"/>
        </w:rPr>
        <w:t>планом за 2022. и 2023. годину било је</w:t>
      </w:r>
      <w:r w:rsidRPr="004C3BCE">
        <w:rPr>
          <w:rFonts w:ascii="Times New Roman" w:eastAsia="Arial" w:hAnsi="Times New Roman" w:cs="Times New Roman"/>
          <w:iCs/>
          <w:sz w:val="24"/>
          <w:szCs w:val="24"/>
          <w:lang w:val="sr-Latn-RS"/>
        </w:rPr>
        <w:t xml:space="preserve"> </w:t>
      </w:r>
      <w:r w:rsidRPr="004C3BCE">
        <w:rPr>
          <w:rFonts w:ascii="Times New Roman" w:eastAsia="Arial" w:hAnsi="Times New Roman" w:cs="Times New Roman"/>
          <w:iCs/>
          <w:sz w:val="24"/>
          <w:szCs w:val="24"/>
          <w:lang w:val="sr-Cyrl-RS"/>
        </w:rPr>
        <w:t>предвиђено</w:t>
      </w:r>
      <w:r w:rsidRPr="004C3BCE">
        <w:rPr>
          <w:rFonts w:ascii="Times New Roman" w:eastAsia="Arial" w:hAnsi="Times New Roman" w:cs="Times New Roman"/>
          <w:iCs/>
          <w:sz w:val="24"/>
          <w:szCs w:val="24"/>
          <w:lang w:val="sr-Latn-RS"/>
        </w:rPr>
        <w:t xml:space="preserve"> </w:t>
      </w:r>
      <w:r w:rsidRPr="004C3BCE">
        <w:rPr>
          <w:rFonts w:ascii="Times New Roman" w:eastAsia="Arial" w:hAnsi="Times New Roman" w:cs="Times New Roman"/>
          <w:iCs/>
          <w:sz w:val="24"/>
          <w:szCs w:val="24"/>
          <w:lang w:val="sr-Cyrl-RS"/>
        </w:rPr>
        <w:t>да с</w:t>
      </w:r>
      <w:r w:rsidRPr="004C3BCE">
        <w:rPr>
          <w:rFonts w:ascii="Times New Roman" w:hAnsi="Times New Roman" w:cs="Times New Roman"/>
          <w:sz w:val="24"/>
          <w:szCs w:val="24"/>
          <w:lang w:val="ru-RU"/>
        </w:rPr>
        <w:t xml:space="preserve">редства за предметни акциони план буду обезбеђена су Законом о буџету Републике Србије за 2022. годину („Службени гласник РС”, број 110/21) </w:t>
      </w:r>
      <w:r w:rsidRPr="004C3BCE">
        <w:rPr>
          <w:rFonts w:ascii="Times New Roman" w:hAnsi="Times New Roman" w:cs="Times New Roman"/>
          <w:sz w:val="24"/>
          <w:szCs w:val="24"/>
          <w:lang w:val="sr-Cyrl-CS"/>
        </w:rPr>
        <w:t>у оквиру раздела надлежних министарстава или других државних органа,</w:t>
      </w:r>
      <w:r w:rsidRPr="004C3BCE">
        <w:rPr>
          <w:rFonts w:ascii="Times New Roman" w:hAnsi="Times New Roman" w:cs="Times New Roman"/>
          <w:sz w:val="24"/>
          <w:szCs w:val="24"/>
          <w:lang w:val="sr-Latn-RS"/>
        </w:rPr>
        <w:t xml:space="preserve"> </w:t>
      </w:r>
      <w:r w:rsidRPr="004C3BCE">
        <w:rPr>
          <w:rFonts w:ascii="Times New Roman" w:hAnsi="Times New Roman" w:cs="Times New Roman"/>
          <w:sz w:val="24"/>
          <w:szCs w:val="24"/>
          <w:lang w:val="sr-Cyrl-RS"/>
        </w:rPr>
        <w:t>који су носиоци појединачних активности. Укупн</w:t>
      </w:r>
      <w:r w:rsidRPr="004C3BCE">
        <w:rPr>
          <w:rFonts w:ascii="Times New Roman" w:hAnsi="Times New Roman" w:cs="Times New Roman"/>
          <w:sz w:val="24"/>
          <w:szCs w:val="24"/>
        </w:rPr>
        <w:t>a</w:t>
      </w:r>
      <w:r w:rsidRPr="004C3BCE">
        <w:rPr>
          <w:rFonts w:ascii="Times New Roman" w:hAnsi="Times New Roman" w:cs="Times New Roman"/>
          <w:sz w:val="24"/>
          <w:szCs w:val="24"/>
          <w:lang w:val="sr-Cyrl-RS"/>
        </w:rPr>
        <w:t xml:space="preserve"> средства по </w:t>
      </w:r>
      <w:r w:rsidRPr="004C3BCE">
        <w:rPr>
          <w:rFonts w:ascii="Times New Roman" w:hAnsi="Times New Roman" w:cs="Times New Roman"/>
          <w:bCs/>
          <w:sz w:val="24"/>
          <w:szCs w:val="24"/>
          <w:lang w:val="sr-Cyrl-RS"/>
        </w:rPr>
        <w:t xml:space="preserve">наведеним програмима обухватала су и средства за реализацију појединачних активности из овог акционог плана, по посебним циљевима, </w:t>
      </w:r>
      <w:r w:rsidRPr="004C3BCE">
        <w:rPr>
          <w:rFonts w:ascii="Times New Roman" w:hAnsi="Times New Roman" w:cs="Times New Roman"/>
          <w:sz w:val="24"/>
          <w:szCs w:val="24"/>
          <w:lang w:val="sr-Cyrl-RS"/>
        </w:rPr>
        <w:t>и то:</w:t>
      </w:r>
    </w:p>
    <w:p w14:paraId="7F0B1172" w14:textId="77777777" w:rsidR="00DD6222" w:rsidRPr="007E4563" w:rsidRDefault="00DD6222" w:rsidP="00B72CB9">
      <w:pPr>
        <w:pStyle w:val="NoSpacing"/>
        <w:tabs>
          <w:tab w:val="left" w:pos="900"/>
        </w:tabs>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 xml:space="preserve">1) </w:t>
      </w:r>
      <w:r w:rsidRPr="007E4563">
        <w:rPr>
          <w:rFonts w:ascii="Times New Roman" w:hAnsi="Times New Roman"/>
          <w:sz w:val="24"/>
          <w:szCs w:val="24"/>
          <w:u w:val="single"/>
          <w:lang w:val="sr-Cyrl-RS"/>
        </w:rPr>
        <w:t>За посебни циљ 1</w:t>
      </w:r>
      <w:r w:rsidRPr="007E4563">
        <w:rPr>
          <w:rFonts w:ascii="Times New Roman" w:hAnsi="Times New Roman"/>
          <w:sz w:val="24"/>
          <w:szCs w:val="24"/>
          <w:lang w:val="sr-Cyrl-RS"/>
        </w:rPr>
        <w:t xml:space="preserve"> – </w:t>
      </w:r>
      <w:r w:rsidRPr="007E4563">
        <w:rPr>
          <w:rFonts w:ascii="Times New Roman" w:eastAsia="Arial" w:hAnsi="Times New Roman"/>
          <w:sz w:val="24"/>
          <w:szCs w:val="24"/>
          <w:lang w:val="sr-Cyrl-RS"/>
        </w:rPr>
        <w:t>Смањен родни јаз у економији, науци и образовању као предуслов и подстицај социоекономског развоја друштва</w:t>
      </w:r>
      <w:r w:rsidRPr="007E4563">
        <w:rPr>
          <w:rFonts w:ascii="Times New Roman" w:hAnsi="Times New Roman"/>
          <w:sz w:val="24"/>
          <w:szCs w:val="24"/>
          <w:lang w:val="sr-Cyrl-RS"/>
        </w:rPr>
        <w:t xml:space="preserve"> у разделима: Министарс</w:t>
      </w:r>
      <w:r w:rsidR="004E2A2E">
        <w:rPr>
          <w:rFonts w:ascii="Times New Roman" w:hAnsi="Times New Roman"/>
          <w:sz w:val="24"/>
          <w:szCs w:val="24"/>
          <w:lang w:val="sr-Cyrl-RS"/>
        </w:rPr>
        <w:t>т</w:t>
      </w:r>
      <w:r w:rsidRPr="007E4563">
        <w:rPr>
          <w:rFonts w:ascii="Times New Roman" w:hAnsi="Times New Roman"/>
          <w:sz w:val="24"/>
          <w:szCs w:val="24"/>
          <w:lang w:val="sr-Cyrl-RS"/>
        </w:rPr>
        <w:t>ва за људска и мањинска пр</w:t>
      </w:r>
      <w:r w:rsidR="004E2A2E">
        <w:rPr>
          <w:rFonts w:ascii="Times New Roman" w:hAnsi="Times New Roman"/>
          <w:sz w:val="24"/>
          <w:szCs w:val="24"/>
          <w:lang w:val="sr-Cyrl-RS"/>
        </w:rPr>
        <w:t>а</w:t>
      </w:r>
      <w:r w:rsidRPr="007E4563">
        <w:rPr>
          <w:rFonts w:ascii="Times New Roman" w:hAnsi="Times New Roman"/>
          <w:sz w:val="24"/>
          <w:szCs w:val="24"/>
          <w:lang w:val="sr-Cyrl-RS"/>
        </w:rPr>
        <w:t>ва и друштвени дијалог и Министарства просвете, науке и технолошког развоја:</w:t>
      </w:r>
    </w:p>
    <w:p w14:paraId="66A93B6C"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w:t>
      </w:r>
      <w:r w:rsidRPr="007E4563">
        <w:rPr>
          <w:rFonts w:ascii="Times New Roman" w:hAnsi="Times New Roman"/>
          <w:bCs/>
          <w:sz w:val="24"/>
          <w:szCs w:val="24"/>
          <w:lang w:val="sr-Cyrl-RS"/>
        </w:rPr>
        <w:t>Раздео 26 – Министарство просвете, науке и технолошког развоја</w:t>
      </w:r>
      <w:r w:rsidRPr="007E4563">
        <w:rPr>
          <w:rFonts w:ascii="Times New Roman" w:hAnsi="Times New Roman"/>
          <w:sz w:val="24"/>
          <w:szCs w:val="24"/>
          <w:lang w:val="sr-Cyrl-RS"/>
        </w:rPr>
        <w:t xml:space="preserve"> у оквиру планираних средстава за:</w:t>
      </w:r>
    </w:p>
    <w:p w14:paraId="05598590"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 Програм 0201 – Развој науке и технологије, Функција 140 – Основно истраживање, Програмска активност 0013 – Подршка раду Фонда за науку – у износу од 5.900.000,00 динара у 2022. години,</w:t>
      </w:r>
    </w:p>
    <w:p w14:paraId="5665AB4B"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 xml:space="preserve">- </w:t>
      </w:r>
      <w:r w:rsidRPr="007E4563">
        <w:rPr>
          <w:rFonts w:ascii="Times New Roman" w:hAnsi="Times New Roman"/>
          <w:sz w:val="24"/>
          <w:szCs w:val="24"/>
          <w:lang w:val="sr-Cyrl-RS"/>
        </w:rPr>
        <w:tab/>
        <w:t>Програм 0201 – Развој науке и технологије, Функција 140 – Основно истраживање, Програмска активност 0001 – Подршка реализацији општег интереса у научно истраживачкој делатности – у износу од 12.000.000,00 динара у 2023. години,</w:t>
      </w:r>
    </w:p>
    <w:p w14:paraId="15694F1D"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w:t>
      </w:r>
      <w:r w:rsidRPr="007E4563">
        <w:rPr>
          <w:rFonts w:ascii="Times New Roman" w:hAnsi="Times New Roman"/>
          <w:sz w:val="24"/>
          <w:szCs w:val="24"/>
          <w:lang w:val="sr-Cyrl-RS"/>
        </w:rPr>
        <w:tab/>
        <w:t>Програм 0201 – Развој науке и технологије, Функција 140 – Основно истраживање, Програмска активност 0011 – Подршка раду Научно-технолошког парка Београд – у износу од 2.000.000,00 динара у 2023. години,</w:t>
      </w:r>
    </w:p>
    <w:p w14:paraId="040CD079"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w:t>
      </w:r>
      <w:r w:rsidRPr="007E4563">
        <w:rPr>
          <w:rFonts w:ascii="Times New Roman" w:hAnsi="Times New Roman"/>
          <w:sz w:val="24"/>
          <w:szCs w:val="24"/>
          <w:lang w:val="sr-Cyrl-RS"/>
        </w:rPr>
        <w:tab/>
        <w:t xml:space="preserve">Програм 0201 – Развој науке и технологије, Функција 140 – Основно истраживање, Програмска активност 0006 – Подршка раду Центара за промоцију науке – у износу од 500.000,00 динара у 2022. години, </w:t>
      </w:r>
    </w:p>
    <w:p w14:paraId="7AA669A0"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w:t>
      </w:r>
      <w:r w:rsidRPr="007E4563">
        <w:rPr>
          <w:rFonts w:ascii="Times New Roman" w:hAnsi="Times New Roman"/>
          <w:sz w:val="24"/>
          <w:szCs w:val="24"/>
          <w:lang w:val="sr-Cyrl-RS"/>
        </w:rPr>
        <w:tab/>
        <w:t>Програм 2001 – Уређење, надзор и развој свих нивоа образовног система, Функција 980 – Образовање некласификовано на другом месту, Програмска активност 0012 – Повећање доступности образовања и васпитања, превенција осипања и дискриминације – у износу од 2.600.000,00 динара у 2022. години,</w:t>
      </w:r>
    </w:p>
    <w:p w14:paraId="5D2F1DC1"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 xml:space="preserve">- </w:t>
      </w:r>
      <w:r w:rsidRPr="007E4563">
        <w:rPr>
          <w:rFonts w:ascii="Times New Roman" w:hAnsi="Times New Roman"/>
          <w:sz w:val="24"/>
          <w:szCs w:val="24"/>
          <w:lang w:val="sr-Cyrl-RS"/>
        </w:rPr>
        <w:tab/>
        <w:t>Програм 2001 – Уређење, надзор и развој свих нивоа образовног система, Функција 980 – Образовање некласификовано на другом месту, Програмска активност 0006 – Стручно образовање и образовање одраслих – у износу од 4.500.000,00 динара у 2022. години,</w:t>
      </w:r>
    </w:p>
    <w:p w14:paraId="73954E0D" w14:textId="77777777" w:rsidR="00DD6222" w:rsidRPr="007E4563"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lastRenderedPageBreak/>
        <w:t xml:space="preserve">- </w:t>
      </w:r>
      <w:r w:rsidRPr="007E4563">
        <w:rPr>
          <w:rFonts w:ascii="Times New Roman" w:hAnsi="Times New Roman"/>
          <w:sz w:val="24"/>
          <w:szCs w:val="24"/>
          <w:lang w:val="sr-Cyrl-RS"/>
        </w:rPr>
        <w:tab/>
        <w:t>Програм 2001 – Уређење, надзор и развој свих нивоа образовног система, Функција 980 – Образовање некласификовано на другом месту, Програмска активност 0005 – Развој програма уџбеника – у износу од 14.000.000,00 динара у 2022. години и 17.700.000,00 динара у 2023. години,</w:t>
      </w:r>
    </w:p>
    <w:p w14:paraId="41E039DD" w14:textId="77777777" w:rsidR="00DD6222" w:rsidRDefault="00DD6222" w:rsidP="00B72CB9">
      <w:pPr>
        <w:pStyle w:val="NoSpacing"/>
        <w:spacing w:after="120"/>
        <w:ind w:firstLine="1134"/>
        <w:jc w:val="both"/>
        <w:rPr>
          <w:rFonts w:ascii="Times New Roman" w:hAnsi="Times New Roman"/>
          <w:sz w:val="24"/>
          <w:szCs w:val="24"/>
          <w:lang w:val="sr-Cyrl-RS"/>
        </w:rPr>
      </w:pPr>
      <w:r w:rsidRPr="007E4563">
        <w:rPr>
          <w:rFonts w:ascii="Times New Roman" w:hAnsi="Times New Roman"/>
          <w:sz w:val="24"/>
          <w:szCs w:val="24"/>
          <w:lang w:val="sr-Cyrl-RS"/>
        </w:rPr>
        <w:t>-</w:t>
      </w:r>
      <w:r w:rsidRPr="007E4563">
        <w:rPr>
          <w:rFonts w:ascii="Times New Roman" w:hAnsi="Times New Roman"/>
          <w:sz w:val="24"/>
          <w:szCs w:val="24"/>
          <w:lang w:val="sr-Cyrl-RS"/>
        </w:rPr>
        <w:tab/>
        <w:t>Програм 2001 – Уређење, надзор и развој свих нивоа образовног система, Функција 980 – Образовање некласификовано на другом месту, Програмска активност 0007 – Професионални развој запослених у образовању – у износу од 30.797.000,00 динара у 2022. години и 680.000,00 динара у 2023. години;</w:t>
      </w:r>
    </w:p>
    <w:p w14:paraId="5218B7EA" w14:textId="77777777" w:rsidR="00993B90" w:rsidRPr="007E4563" w:rsidRDefault="00993B90" w:rsidP="00B72CB9">
      <w:pPr>
        <w:pStyle w:val="NoSpacing"/>
        <w:spacing w:after="120"/>
        <w:ind w:firstLine="1134"/>
        <w:jc w:val="both"/>
        <w:rPr>
          <w:rFonts w:ascii="Times New Roman" w:hAnsi="Times New Roman"/>
          <w:sz w:val="24"/>
          <w:szCs w:val="24"/>
          <w:lang w:val="sr-Cyrl-RS"/>
        </w:rPr>
      </w:pPr>
    </w:p>
    <w:p w14:paraId="195463AD"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t xml:space="preserve">* </w:t>
      </w:r>
      <w:r w:rsidRPr="00993B90">
        <w:rPr>
          <w:rFonts w:ascii="Times New Roman" w:hAnsi="Times New Roman" w:cs="Times New Roman"/>
          <w:bCs/>
          <w:color w:val="000000"/>
          <w:sz w:val="24"/>
          <w:szCs w:val="24"/>
          <w:lang w:val="sr-Cyrl-RS"/>
        </w:rPr>
        <w:t>Раздео 33</w:t>
      </w:r>
      <w:r w:rsidRPr="00993B90">
        <w:rPr>
          <w:rFonts w:ascii="Times New Roman" w:hAnsi="Times New Roman" w:cs="Times New Roman"/>
          <w:color w:val="000000"/>
          <w:sz w:val="24"/>
          <w:szCs w:val="24"/>
          <w:lang w:val="sr-Cyrl-RS"/>
        </w:rPr>
        <w:t xml:space="preserve"> – Министарство за људска и мањинска права и друштвени дијалог у оквиру планираних средстава за Програм 1001 – Унапређење и заштита људских права и слобода, Функција 110 – Извршни и законодавни органи, финансијски и фискални послови и спољни послови, Програмска активност 0005 – Стварање услова за политику једнаких могућности – редовна средства у оквиру лимита.</w:t>
      </w:r>
    </w:p>
    <w:p w14:paraId="5580AB41" w14:textId="77777777" w:rsidR="00DD6222" w:rsidRPr="00993B90" w:rsidRDefault="00DD6222" w:rsidP="00B72CB9">
      <w:pPr>
        <w:pStyle w:val="ListParagraph"/>
        <w:spacing w:after="120"/>
        <w:ind w:left="0" w:firstLine="1134"/>
        <w:jc w:val="both"/>
        <w:rPr>
          <w:rFonts w:ascii="Times New Roman" w:hAnsi="Times New Roman" w:cs="Times New Roman"/>
          <w:sz w:val="24"/>
          <w:szCs w:val="24"/>
          <w:lang w:val="sr-Cyrl-RS"/>
        </w:rPr>
      </w:pPr>
    </w:p>
    <w:p w14:paraId="4436BA6C" w14:textId="77777777" w:rsidR="00DD6222" w:rsidRPr="00993B90" w:rsidRDefault="00DD6222" w:rsidP="00B72CB9">
      <w:pPr>
        <w:pStyle w:val="ListParagraph"/>
        <w:spacing w:after="120"/>
        <w:ind w:left="0" w:firstLine="1134"/>
        <w:jc w:val="both"/>
        <w:rPr>
          <w:rFonts w:ascii="Times New Roman" w:eastAsia="Arial" w:hAnsi="Times New Roman" w:cs="Times New Roman"/>
          <w:sz w:val="24"/>
          <w:szCs w:val="24"/>
          <w:lang w:val="sr-Cyrl-RS"/>
        </w:rPr>
      </w:pPr>
      <w:r w:rsidRPr="00993B90">
        <w:rPr>
          <w:rFonts w:ascii="Times New Roman" w:hAnsi="Times New Roman" w:cs="Times New Roman"/>
          <w:sz w:val="24"/>
          <w:szCs w:val="24"/>
          <w:lang w:val="sr-Cyrl-RS"/>
        </w:rPr>
        <w:t xml:space="preserve">2) </w:t>
      </w:r>
      <w:r w:rsidRPr="00993B90">
        <w:rPr>
          <w:rFonts w:ascii="Times New Roman" w:hAnsi="Times New Roman" w:cs="Times New Roman"/>
          <w:sz w:val="24"/>
          <w:szCs w:val="24"/>
          <w:u w:val="single"/>
          <w:lang w:val="sr-Cyrl-RS"/>
        </w:rPr>
        <w:t>За посебни циљ 2</w:t>
      </w:r>
      <w:r w:rsidRPr="00993B90">
        <w:rPr>
          <w:rFonts w:ascii="Times New Roman" w:hAnsi="Times New Roman" w:cs="Times New Roman"/>
          <w:sz w:val="24"/>
          <w:szCs w:val="24"/>
          <w:lang w:val="sr-Cyrl-RS"/>
        </w:rPr>
        <w:t xml:space="preserve"> – </w:t>
      </w:r>
      <w:r w:rsidRPr="00993B90">
        <w:rPr>
          <w:rFonts w:ascii="Times New Roman" w:eastAsia="Arial" w:hAnsi="Times New Roman" w:cs="Times New Roman"/>
          <w:sz w:val="24"/>
          <w:szCs w:val="24"/>
          <w:lang w:val="sr-Cyrl-RS"/>
        </w:rPr>
        <w:t>Обезбеђене једнаке могућности за остваривање и заштиту људских права као претпоставка развоја и безбедности друштва у разделима Министарства правде, Министарства за људска и мањинска права и друштвени дијалог, Министарства одбране и Министарства државне управе и локалне самоуправе:</w:t>
      </w:r>
    </w:p>
    <w:p w14:paraId="029AAAF6"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eastAsia="Arial" w:hAnsi="Times New Roman" w:cs="Times New Roman"/>
          <w:sz w:val="24"/>
          <w:szCs w:val="24"/>
          <w:lang w:val="sr-Cyrl-RS"/>
        </w:rPr>
        <w:t xml:space="preserve">* </w:t>
      </w:r>
      <w:r w:rsidRPr="00993B90">
        <w:rPr>
          <w:rFonts w:ascii="Times New Roman" w:hAnsi="Times New Roman" w:cs="Times New Roman"/>
          <w:bCs/>
          <w:sz w:val="24"/>
          <w:szCs w:val="24"/>
          <w:lang w:val="sr-Cyrl-RS"/>
        </w:rPr>
        <w:t>Раздео 23</w:t>
      </w:r>
      <w:r w:rsidRPr="00993B90">
        <w:rPr>
          <w:rFonts w:ascii="Times New Roman" w:hAnsi="Times New Roman" w:cs="Times New Roman"/>
          <w:sz w:val="24"/>
          <w:szCs w:val="24"/>
          <w:lang w:val="sr-Cyrl-RS"/>
        </w:rPr>
        <w:t xml:space="preserve"> – Министарство правде у оквиру планираних средстава за Програм 1602 – Уређење и управљање у систему правосуђа, Функција 360 – Јавни ред и безбедност некласификован на другом месту, Програмска активност 0010 – Администрација и управљање – редовна средства у оквиру лимита;</w:t>
      </w:r>
    </w:p>
    <w:p w14:paraId="029D5E29"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hAnsi="Times New Roman" w:cs="Times New Roman"/>
          <w:sz w:val="24"/>
          <w:szCs w:val="24"/>
          <w:lang w:val="sr-Cyrl-RS"/>
        </w:rPr>
        <w:t xml:space="preserve">* </w:t>
      </w:r>
      <w:r w:rsidRPr="00993B90">
        <w:rPr>
          <w:rFonts w:ascii="Times New Roman" w:hAnsi="Times New Roman" w:cs="Times New Roman"/>
          <w:bCs/>
          <w:sz w:val="24"/>
          <w:szCs w:val="24"/>
          <w:lang w:val="sr-Cyrl-RS"/>
        </w:rPr>
        <w:t>Раздео 33</w:t>
      </w:r>
      <w:r w:rsidRPr="00993B90">
        <w:rPr>
          <w:rFonts w:ascii="Times New Roman" w:hAnsi="Times New Roman" w:cs="Times New Roman"/>
          <w:sz w:val="24"/>
          <w:szCs w:val="24"/>
          <w:lang w:val="sr-Cyrl-RS"/>
        </w:rPr>
        <w:t xml:space="preserve"> – Министарство за људска и мањинска права и друштвени дијалог у оквиру планираних средстава за Програм 1001 – Унапређење и заштита људских права и слобода, Функција 110 – Извршни и законодавни органи, финансијски и фискални послови и спољни послови, Програмска активност 0005 – Стварање услова за политику једнаких могућности – редовна средства у оквиру лимита;</w:t>
      </w:r>
    </w:p>
    <w:p w14:paraId="6A32069D"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hAnsi="Times New Roman" w:cs="Times New Roman"/>
          <w:sz w:val="24"/>
          <w:szCs w:val="24"/>
          <w:lang w:val="sr-Cyrl-RS"/>
        </w:rPr>
        <w:t>* Раздео 19 – Министарство одбране за Програм 1703 – Операције и функционисање МО и ВС, Функција 210 – Војна одбрана, Програмска активност 0001 – Функционисање МО и ВС – у износу од 1.975.000,00 динара у 2022. години;</w:t>
      </w:r>
    </w:p>
    <w:p w14:paraId="1C349CF5"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t>*</w:t>
      </w:r>
      <w:r w:rsidRPr="00993B90">
        <w:rPr>
          <w:rFonts w:ascii="Times New Roman" w:hAnsi="Times New Roman" w:cs="Times New Roman"/>
          <w:sz w:val="24"/>
          <w:szCs w:val="24"/>
          <w:lang w:val="sr-Cyrl-RS"/>
        </w:rPr>
        <w:t xml:space="preserve"> </w:t>
      </w:r>
      <w:r w:rsidRPr="00993B90">
        <w:rPr>
          <w:rFonts w:ascii="Times New Roman" w:hAnsi="Times New Roman" w:cs="Times New Roman"/>
          <w:color w:val="000000"/>
          <w:sz w:val="24"/>
          <w:szCs w:val="24"/>
          <w:lang w:val="sr-Cyrl-RS"/>
        </w:rPr>
        <w:t>Раздео 23.3 – Правосудна академија за Програм 1602 – Уређење и управљање у систему правосуђа, Функција 360 – Јавни ред и безбедност некласификован на другом месту, Програмска активност 0009 – Стручно усавршавање за будуће и постојеће носиоце правосудне функције – редовна средства у оквиру лимита.</w:t>
      </w:r>
    </w:p>
    <w:p w14:paraId="297632BB"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p>
    <w:p w14:paraId="3684ED9A"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lastRenderedPageBreak/>
        <w:t xml:space="preserve">3) </w:t>
      </w:r>
      <w:r w:rsidRPr="00993B90">
        <w:rPr>
          <w:rFonts w:ascii="Times New Roman" w:hAnsi="Times New Roman" w:cs="Times New Roman"/>
          <w:color w:val="000000"/>
          <w:sz w:val="24"/>
          <w:szCs w:val="24"/>
          <w:u w:val="single"/>
          <w:lang w:val="sr-Cyrl-RS"/>
        </w:rPr>
        <w:t>За посебни циљ 3</w:t>
      </w:r>
      <w:r w:rsidRPr="00993B90">
        <w:rPr>
          <w:rFonts w:ascii="Times New Roman" w:hAnsi="Times New Roman" w:cs="Times New Roman"/>
          <w:color w:val="000000"/>
          <w:sz w:val="24"/>
          <w:szCs w:val="24"/>
          <w:lang w:val="sr-Cyrl-RS"/>
        </w:rPr>
        <w:t xml:space="preserve"> – </w:t>
      </w:r>
      <w:r w:rsidRPr="00993B90">
        <w:rPr>
          <w:rFonts w:ascii="Times New Roman" w:eastAsia="Arial" w:hAnsi="Times New Roman" w:cs="Times New Roman"/>
          <w:color w:val="000000"/>
          <w:sz w:val="24"/>
          <w:szCs w:val="24"/>
          <w:lang w:val="sr-Cyrl-RS"/>
        </w:rPr>
        <w:t xml:space="preserve">Успостављена приступачна и свеобухватна здравствена заштита и обезбеђена социјална сигурност </w:t>
      </w:r>
      <w:r w:rsidRPr="00993B90">
        <w:rPr>
          <w:rFonts w:ascii="Times New Roman" w:hAnsi="Times New Roman" w:cs="Times New Roman"/>
          <w:color w:val="000000"/>
          <w:sz w:val="24"/>
          <w:szCs w:val="24"/>
          <w:lang w:val="sr-Cyrl-RS"/>
        </w:rPr>
        <w:t>у разделима Министарства за рад, запошљавање, борачка и социјална питања, Министарства здравља и Министарства за бригу о породици и демографију:</w:t>
      </w:r>
    </w:p>
    <w:p w14:paraId="249BF33B" w14:textId="77777777" w:rsidR="00DD6222" w:rsidRPr="00993B90" w:rsidRDefault="00DD6222" w:rsidP="00B72CB9">
      <w:pPr>
        <w:autoSpaceDE w:val="0"/>
        <w:autoSpaceDN w:val="0"/>
        <w:adjustRightInd w:val="0"/>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t>* Раздео 30 – Министарство за рад, запошљавање, борачка и социјална питања, у оквиру планираних средстава за Програм 0803 – Активна политика запошљавања, Функција 412 – Општи послови по питању рада, Програмска активност 0005 – Подстицање запошљавања особа са инвалидитетом путем Националне службе за запошљавање – редовна средства у оквиру лимита;</w:t>
      </w:r>
    </w:p>
    <w:p w14:paraId="0DCEE073"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t>* Раздео 27 – Министарство здравља у оквиру планираних средстава за Програм 1801 – Уређење и надзор у области здр</w:t>
      </w:r>
      <w:r w:rsidR="004E2A2E">
        <w:rPr>
          <w:rFonts w:ascii="Times New Roman" w:hAnsi="Times New Roman" w:cs="Times New Roman"/>
          <w:color w:val="000000"/>
          <w:sz w:val="24"/>
          <w:szCs w:val="24"/>
          <w:lang w:val="sr-Cyrl-RS"/>
        </w:rPr>
        <w:t>а</w:t>
      </w:r>
      <w:r w:rsidRPr="00993B90">
        <w:rPr>
          <w:rFonts w:ascii="Times New Roman" w:hAnsi="Times New Roman" w:cs="Times New Roman"/>
          <w:color w:val="000000"/>
          <w:sz w:val="24"/>
          <w:szCs w:val="24"/>
          <w:lang w:val="sr-Cyrl-RS"/>
        </w:rPr>
        <w:t>вства, Функција 760 – Здравство некласификовано на другом месту, Програмска активност 0001 – Уређење здравственог система – редовна средства у оквиру лимита;</w:t>
      </w:r>
    </w:p>
    <w:p w14:paraId="5485503A" w14:textId="77777777" w:rsidR="00DD6222" w:rsidRPr="00993B90" w:rsidRDefault="00DD6222" w:rsidP="00B72CB9">
      <w:pPr>
        <w:spacing w:after="120"/>
        <w:ind w:firstLine="1134"/>
        <w:jc w:val="both"/>
        <w:rPr>
          <w:rFonts w:ascii="Times New Roman" w:hAnsi="Times New Roman" w:cs="Times New Roman"/>
          <w:color w:val="000000"/>
          <w:sz w:val="24"/>
          <w:szCs w:val="24"/>
          <w:lang w:val="sr-Cyrl-RS"/>
        </w:rPr>
      </w:pPr>
      <w:r w:rsidRPr="00993B90">
        <w:rPr>
          <w:rFonts w:ascii="Times New Roman" w:hAnsi="Times New Roman" w:cs="Times New Roman"/>
          <w:color w:val="000000"/>
          <w:sz w:val="24"/>
          <w:szCs w:val="24"/>
          <w:lang w:val="sr-Cyrl-RS"/>
        </w:rPr>
        <w:t>* Раздео 34 – Министарство за бригу о породици и демографију за Програм 0903 – Породично-правна заштита грађана, Функција 040 – Породица и деца, Програмска активност 0008 – Подршка смањењу негативне миграције младих – редовна средства у оквиру лимита.</w:t>
      </w:r>
    </w:p>
    <w:p w14:paraId="1963A09B" w14:textId="77777777" w:rsidR="00DD6222" w:rsidRPr="00993B90" w:rsidRDefault="00DD6222" w:rsidP="00B72CB9">
      <w:pPr>
        <w:pStyle w:val="ListParagraph"/>
        <w:spacing w:after="120"/>
        <w:ind w:left="0" w:firstLine="1134"/>
        <w:jc w:val="both"/>
        <w:rPr>
          <w:rFonts w:ascii="Times New Roman" w:hAnsi="Times New Roman" w:cs="Times New Roman"/>
          <w:sz w:val="24"/>
          <w:szCs w:val="24"/>
          <w:lang w:val="sr-Cyrl-RS"/>
        </w:rPr>
      </w:pPr>
    </w:p>
    <w:p w14:paraId="1E15247D" w14:textId="77777777" w:rsidR="00DD6222" w:rsidRPr="00993B90" w:rsidRDefault="00DD6222" w:rsidP="00B72CB9">
      <w:pPr>
        <w:pStyle w:val="ListParagraph"/>
        <w:spacing w:after="120"/>
        <w:ind w:left="0" w:firstLine="1134"/>
        <w:jc w:val="both"/>
        <w:rPr>
          <w:rFonts w:ascii="Times New Roman" w:eastAsia="Arial" w:hAnsi="Times New Roman" w:cs="Times New Roman"/>
          <w:sz w:val="24"/>
          <w:szCs w:val="24"/>
          <w:lang w:val="sr-Cyrl-RS"/>
        </w:rPr>
      </w:pPr>
      <w:r w:rsidRPr="00993B90">
        <w:rPr>
          <w:rFonts w:ascii="Times New Roman" w:hAnsi="Times New Roman" w:cs="Times New Roman"/>
          <w:sz w:val="24"/>
          <w:szCs w:val="24"/>
          <w:lang w:val="sr-Cyrl-RS"/>
        </w:rPr>
        <w:t xml:space="preserve">4) </w:t>
      </w:r>
      <w:r w:rsidRPr="00993B90">
        <w:rPr>
          <w:rFonts w:ascii="Times New Roman" w:hAnsi="Times New Roman" w:cs="Times New Roman"/>
          <w:sz w:val="24"/>
          <w:szCs w:val="24"/>
          <w:u w:val="single"/>
          <w:lang w:val="sr-Cyrl-RS"/>
        </w:rPr>
        <w:t>За посебни циљ 4</w:t>
      </w:r>
      <w:r w:rsidRPr="00993B90">
        <w:rPr>
          <w:rFonts w:ascii="Times New Roman" w:hAnsi="Times New Roman" w:cs="Times New Roman"/>
          <w:sz w:val="24"/>
          <w:szCs w:val="24"/>
          <w:lang w:val="sr-Cyrl-RS"/>
        </w:rPr>
        <w:t xml:space="preserve"> –</w:t>
      </w:r>
      <w:r w:rsidRPr="00993B90">
        <w:rPr>
          <w:rFonts w:ascii="Times New Roman" w:eastAsia="Arial" w:hAnsi="Times New Roman" w:cs="Times New Roman"/>
          <w:sz w:val="24"/>
          <w:szCs w:val="24"/>
          <w:lang w:val="sr-Cyrl-RS"/>
        </w:rPr>
        <w:t xml:space="preserve"> Успостављен целовит и функционални систем креирања и спровођења родно одговорних јавних политика и буџета у разделима Министарства за људска и мањинска права и друштвени дијалог, Министарства државне управе и локалне самоуправе и Републичког завода за статистику: </w:t>
      </w:r>
    </w:p>
    <w:p w14:paraId="2C25A282"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eastAsia="Arial" w:hAnsi="Times New Roman" w:cs="Times New Roman"/>
          <w:sz w:val="24"/>
          <w:szCs w:val="24"/>
          <w:lang w:val="sr-Cyrl-RS"/>
        </w:rPr>
        <w:t xml:space="preserve">* </w:t>
      </w:r>
      <w:r w:rsidRPr="00993B90">
        <w:rPr>
          <w:rFonts w:ascii="Times New Roman" w:hAnsi="Times New Roman" w:cs="Times New Roman"/>
          <w:bCs/>
          <w:sz w:val="24"/>
          <w:szCs w:val="24"/>
          <w:lang w:val="sr-Cyrl-RS"/>
        </w:rPr>
        <w:t>Раздео 33</w:t>
      </w:r>
      <w:r w:rsidRPr="00993B90">
        <w:rPr>
          <w:rFonts w:ascii="Times New Roman" w:hAnsi="Times New Roman" w:cs="Times New Roman"/>
          <w:sz w:val="24"/>
          <w:szCs w:val="24"/>
          <w:lang w:val="sr-Cyrl-RS"/>
        </w:rPr>
        <w:t xml:space="preserve"> – Министарство за људска и мањинска права и друштвени дијалог у оквиру планираних средстава за Програм 1001 – Унапређење и заштита људских права и слобода, Функција 110 – Извршни и законодавни органи, финансијски и фискални послови и спољни послови, Програмска активност 0005 – Стварање услова за политику једнаких могућности – редовна средства у оквиру лимита;</w:t>
      </w:r>
    </w:p>
    <w:p w14:paraId="3AD81990"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hAnsi="Times New Roman" w:cs="Times New Roman"/>
          <w:sz w:val="24"/>
          <w:szCs w:val="24"/>
          <w:lang w:val="sr-Cyrl-RS"/>
        </w:rPr>
        <w:t>* Раздео 39 – Републички завод за статистику за Програм 0611 – Израда резултата званичне статистике, Функција 130 – Опште услуге, Програмска активност 0001 – Демографија и друштвене статистике – у износу од 4.700.000,00 динара у 2022. години.</w:t>
      </w:r>
    </w:p>
    <w:p w14:paraId="0F5975F8" w14:textId="77777777" w:rsidR="00DD6222" w:rsidRPr="00993B90" w:rsidRDefault="00DD6222" w:rsidP="00B72CB9">
      <w:pPr>
        <w:spacing w:after="120"/>
        <w:ind w:firstLine="1134"/>
        <w:jc w:val="both"/>
        <w:rPr>
          <w:rFonts w:ascii="Times New Roman" w:hAnsi="Times New Roman" w:cs="Times New Roman"/>
          <w:sz w:val="24"/>
          <w:szCs w:val="24"/>
          <w:lang w:val="sr-Cyrl-RS"/>
        </w:rPr>
      </w:pPr>
      <w:r w:rsidRPr="00993B90">
        <w:rPr>
          <w:rFonts w:ascii="Times New Roman" w:hAnsi="Times New Roman" w:cs="Times New Roman"/>
          <w:sz w:val="24"/>
          <w:szCs w:val="24"/>
          <w:lang w:val="sr-Cyrl-RS"/>
        </w:rPr>
        <w:t>Приликом израде и усвајања Акционог плана у</w:t>
      </w:r>
      <w:r w:rsidRPr="00993B90">
        <w:rPr>
          <w:rFonts w:ascii="Times New Roman" w:hAnsi="Times New Roman" w:cs="Times New Roman"/>
          <w:color w:val="000000"/>
          <w:sz w:val="24"/>
          <w:szCs w:val="24"/>
          <w:lang w:val="sr-Cyrl-RS"/>
        </w:rPr>
        <w:t xml:space="preserve"> 2022. години средства су </w:t>
      </w:r>
      <w:r w:rsidRPr="00993B90">
        <w:rPr>
          <w:rFonts w:ascii="Times New Roman" w:hAnsi="Times New Roman" w:cs="Times New Roman"/>
          <w:sz w:val="24"/>
          <w:szCs w:val="24"/>
          <w:lang w:val="sr-Cyrl-RS"/>
        </w:rPr>
        <w:t xml:space="preserve">била </w:t>
      </w:r>
      <w:r w:rsidRPr="00993B90">
        <w:rPr>
          <w:rFonts w:ascii="Times New Roman" w:hAnsi="Times New Roman" w:cs="Times New Roman"/>
          <w:color w:val="000000"/>
          <w:sz w:val="24"/>
          <w:szCs w:val="24"/>
          <w:lang w:val="sr-Cyrl-RS"/>
        </w:rPr>
        <w:t xml:space="preserve">обезбеђена у укупном износу од 64.972.000,00 динара, а у 2023. години у износу од 32.380.000,00 динара, у складу са билансним могућностима буџета Републике Србије. Укупно за цео период важења овог </w:t>
      </w:r>
      <w:r w:rsidRPr="00993B90">
        <w:rPr>
          <w:rFonts w:ascii="Times New Roman" w:hAnsi="Times New Roman" w:cs="Times New Roman"/>
          <w:sz w:val="24"/>
          <w:szCs w:val="24"/>
          <w:lang w:val="sr-Cyrl-RS"/>
        </w:rPr>
        <w:t>А</w:t>
      </w:r>
      <w:r w:rsidRPr="00993B90">
        <w:rPr>
          <w:rFonts w:ascii="Times New Roman" w:hAnsi="Times New Roman" w:cs="Times New Roman"/>
          <w:color w:val="000000"/>
          <w:sz w:val="24"/>
          <w:szCs w:val="24"/>
          <w:lang w:val="sr-Cyrl-RS"/>
        </w:rPr>
        <w:t>кционог плана</w:t>
      </w:r>
      <w:r w:rsidRPr="00993B90">
        <w:rPr>
          <w:rFonts w:ascii="Times New Roman" w:hAnsi="Times New Roman" w:cs="Times New Roman"/>
          <w:sz w:val="24"/>
          <w:szCs w:val="24"/>
          <w:lang w:val="sr-Cyrl-RS"/>
        </w:rPr>
        <w:t xml:space="preserve"> у 2022. и 2023. години</w:t>
      </w:r>
      <w:r w:rsidRPr="00993B90">
        <w:rPr>
          <w:rFonts w:ascii="Times New Roman" w:hAnsi="Times New Roman" w:cs="Times New Roman"/>
          <w:color w:val="000000"/>
          <w:sz w:val="24"/>
          <w:szCs w:val="24"/>
          <w:lang w:val="sr-Cyrl-RS"/>
        </w:rPr>
        <w:t xml:space="preserve"> </w:t>
      </w:r>
      <w:r w:rsidRPr="00993B90">
        <w:rPr>
          <w:rFonts w:ascii="Times New Roman" w:hAnsi="Times New Roman" w:cs="Times New Roman"/>
          <w:sz w:val="24"/>
          <w:szCs w:val="24"/>
          <w:lang w:val="sr-Cyrl-RS"/>
        </w:rPr>
        <w:t xml:space="preserve">требало је да буде обезбеђено и да се буџетирају све планиране активности у износу </w:t>
      </w:r>
      <w:r w:rsidRPr="00993B90">
        <w:rPr>
          <w:rFonts w:ascii="Times New Roman" w:hAnsi="Times New Roman" w:cs="Times New Roman"/>
          <w:color w:val="000000"/>
          <w:sz w:val="24"/>
          <w:szCs w:val="24"/>
          <w:lang w:val="sr-Cyrl-RS"/>
        </w:rPr>
        <w:t xml:space="preserve">97.352.000,00 динара. </w:t>
      </w:r>
    </w:p>
    <w:p w14:paraId="760F5799" w14:textId="77777777" w:rsidR="00DD6222" w:rsidRPr="00993B90" w:rsidRDefault="00DD6222" w:rsidP="00B72CB9">
      <w:pPr>
        <w:spacing w:after="120"/>
        <w:ind w:right="1" w:firstLine="1134"/>
        <w:jc w:val="both"/>
        <w:rPr>
          <w:rFonts w:ascii="Times New Roman" w:hAnsi="Times New Roman" w:cs="Times New Roman"/>
          <w:color w:val="000000"/>
          <w:sz w:val="24"/>
          <w:szCs w:val="24"/>
          <w:shd w:val="clear" w:color="auto" w:fill="FFFFFF"/>
          <w:lang w:val="sr-Cyrl-RS"/>
        </w:rPr>
      </w:pPr>
      <w:r w:rsidRPr="00993B90">
        <w:rPr>
          <w:rFonts w:ascii="Times New Roman" w:hAnsi="Times New Roman" w:cs="Times New Roman"/>
          <w:color w:val="000000"/>
          <w:sz w:val="24"/>
          <w:szCs w:val="24"/>
          <w:lang w:val="sr-Cyrl-RS"/>
        </w:rPr>
        <w:t xml:space="preserve">За поједине активности предвиђено је финансирање из средстава донатора, али прилично нејасно и неодређено, осим када су у питању </w:t>
      </w:r>
      <w:r w:rsidRPr="00993B90">
        <w:rPr>
          <w:rFonts w:ascii="Times New Roman" w:hAnsi="Times New Roman" w:cs="Times New Roman"/>
          <w:color w:val="000000"/>
          <w:sz w:val="24"/>
          <w:szCs w:val="24"/>
          <w:shd w:val="clear" w:color="auto" w:fill="FFFFFF"/>
          <w:lang w:val="sr-Cyrl-RS"/>
        </w:rPr>
        <w:t>мере 1.3. и 4.3. које су требало да се у потпуности финансирају из донаторских извора,</w:t>
      </w:r>
      <w:r w:rsidRPr="00993B90">
        <w:rPr>
          <w:rFonts w:ascii="Times New Roman" w:hAnsi="Times New Roman" w:cs="Times New Roman"/>
          <w:color w:val="000000"/>
          <w:sz w:val="24"/>
          <w:szCs w:val="24"/>
          <w:lang w:val="sr-Cyrl-RS"/>
        </w:rPr>
        <w:t xml:space="preserve"> у складу са одредбама члана </w:t>
      </w:r>
      <w:r w:rsidRPr="00993B90">
        <w:rPr>
          <w:rFonts w:ascii="Times New Roman" w:hAnsi="Times New Roman" w:cs="Times New Roman"/>
          <w:color w:val="000000"/>
          <w:sz w:val="24"/>
          <w:szCs w:val="24"/>
          <w:shd w:val="clear" w:color="auto" w:fill="FFFFFF"/>
          <w:lang w:val="sr-Cyrl-RS"/>
        </w:rPr>
        <w:t xml:space="preserve">58, </w:t>
      </w:r>
      <w:r w:rsidRPr="00993B90">
        <w:rPr>
          <w:rFonts w:ascii="Times New Roman" w:hAnsi="Times New Roman" w:cs="Times New Roman"/>
          <w:color w:val="000000"/>
          <w:sz w:val="24"/>
          <w:szCs w:val="24"/>
          <w:shd w:val="clear" w:color="auto" w:fill="FFFFFF"/>
          <w:lang w:val="sr-Cyrl-RS"/>
        </w:rPr>
        <w:lastRenderedPageBreak/>
        <w:t>став 1. тачка 4), алинеја 3. Уредбе о методологији управљањ</w:t>
      </w:r>
      <w:r w:rsidRPr="00993B90">
        <w:rPr>
          <w:rFonts w:ascii="Times New Roman" w:hAnsi="Times New Roman" w:cs="Times New Roman"/>
          <w:color w:val="000000"/>
          <w:sz w:val="24"/>
          <w:szCs w:val="24"/>
          <w:shd w:val="clear" w:color="auto" w:fill="FFFFFF"/>
        </w:rPr>
        <w:t>a</w:t>
      </w:r>
      <w:r w:rsidRPr="00993B90">
        <w:rPr>
          <w:rFonts w:ascii="Times New Roman" w:hAnsi="Times New Roman" w:cs="Times New Roman"/>
          <w:color w:val="000000"/>
          <w:sz w:val="24"/>
          <w:szCs w:val="24"/>
          <w:shd w:val="clear" w:color="auto" w:fill="FFFFFF"/>
          <w:lang w:val="sr-Cyrl-RS"/>
        </w:rPr>
        <w:t xml:space="preserve"> јавним политикама, анализи ефеката јавних политика и прописа и садржају појединачних докумената јавних политика („Службени гласник РС“, број 8/19).</w:t>
      </w:r>
    </w:p>
    <w:p w14:paraId="45A084BD" w14:textId="77777777" w:rsidR="00DD6222" w:rsidRPr="00993B90" w:rsidRDefault="000E608F" w:rsidP="00B72CB9">
      <w:pPr>
        <w:spacing w:after="120"/>
        <w:ind w:right="1" w:firstLine="1134"/>
        <w:jc w:val="both"/>
        <w:rPr>
          <w:rFonts w:ascii="Times New Roman" w:eastAsia="Arial" w:hAnsi="Times New Roman" w:cs="Times New Roman"/>
          <w:color w:val="000000"/>
          <w:sz w:val="24"/>
          <w:szCs w:val="24"/>
          <w:lang w:val="sr-Cyrl-RS"/>
        </w:rPr>
      </w:pPr>
      <w:r>
        <w:rPr>
          <w:rFonts w:ascii="Times New Roman" w:hAnsi="Times New Roman" w:cs="Times New Roman"/>
          <w:color w:val="000000"/>
          <w:sz w:val="24"/>
          <w:szCs w:val="24"/>
          <w:lang w:val="sr-Cyrl-RS"/>
        </w:rPr>
        <w:t>Подсећамо да се у</w:t>
      </w:r>
      <w:r w:rsidR="00DD6222" w:rsidRPr="00993B90">
        <w:rPr>
          <w:rFonts w:ascii="Times New Roman" w:hAnsi="Times New Roman" w:cs="Times New Roman"/>
          <w:color w:val="000000"/>
          <w:sz w:val="24"/>
          <w:szCs w:val="24"/>
          <w:lang w:val="sr-Cyrl-RS"/>
        </w:rPr>
        <w:t xml:space="preserve"> Акционом плану за 2022. и 2023. годину у свим активностима у којима је на</w:t>
      </w:r>
      <w:r>
        <w:rPr>
          <w:rFonts w:ascii="Times New Roman" w:hAnsi="Times New Roman" w:cs="Times New Roman"/>
          <w:color w:val="000000"/>
          <w:sz w:val="24"/>
          <w:szCs w:val="24"/>
          <w:lang w:val="sr-Cyrl-RS"/>
        </w:rPr>
        <w:t>ведено да се финансирају у оквиру програма који се реализују из средства обезбеђених</w:t>
      </w:r>
      <w:r w:rsidR="00DD6222" w:rsidRPr="00993B90">
        <w:rPr>
          <w:rFonts w:ascii="Times New Roman" w:hAnsi="Times New Roman" w:cs="Times New Roman"/>
          <w:color w:val="000000"/>
          <w:sz w:val="24"/>
          <w:szCs w:val="24"/>
          <w:lang w:val="sr-Cyrl-RS"/>
        </w:rPr>
        <w:t xml:space="preserve">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и не захтевају посебно буџетирање, односно о редовним платама и накнадама запослених и радно ангажованих лица, а не о стварним трошковима потребним за истраживања, дубинске анализе, организацију конференција, округлих столова, вођење кампања, организацију и реализацију обука, путних трошкова и сл.</w:t>
      </w:r>
    </w:p>
    <w:p w14:paraId="3A111FC0" w14:textId="77777777" w:rsidR="00DD6222" w:rsidRDefault="000E608F" w:rsidP="00B72CB9">
      <w:pPr>
        <w:pStyle w:val="BodyAA"/>
        <w:spacing w:after="120" w:line="240" w:lineRule="auto"/>
        <w:ind w:firstLine="1134"/>
        <w:jc w:val="both"/>
        <w:rPr>
          <w:rStyle w:val="None"/>
          <w:rFonts w:ascii="Times New Roman" w:eastAsia="Cambria" w:hAnsi="Times New Roman" w:cs="Times New Roman"/>
          <w:sz w:val="24"/>
          <w:szCs w:val="24"/>
          <w:u w:color="385623"/>
          <w:lang w:val="sr-Cyrl-RS"/>
        </w:rPr>
      </w:pPr>
      <w:r>
        <w:rPr>
          <w:rStyle w:val="None"/>
          <w:rFonts w:ascii="Times New Roman" w:eastAsia="Cambria" w:hAnsi="Times New Roman" w:cs="Times New Roman"/>
          <w:sz w:val="24"/>
          <w:szCs w:val="24"/>
          <w:u w:color="385623"/>
          <w:lang w:val="sr-Cyrl-RS"/>
        </w:rPr>
        <w:t>Сходно наведеном</w:t>
      </w:r>
      <w:r w:rsidR="004E2A2E">
        <w:rPr>
          <w:rStyle w:val="None"/>
          <w:rFonts w:ascii="Times New Roman" w:eastAsia="Cambria" w:hAnsi="Times New Roman" w:cs="Times New Roman"/>
          <w:sz w:val="24"/>
          <w:szCs w:val="24"/>
          <w:u w:color="385623"/>
          <w:lang w:val="sr-Cyrl-RS"/>
        </w:rPr>
        <w:t>,</w:t>
      </w:r>
      <w:r w:rsidR="00DD6222" w:rsidRPr="00993B90">
        <w:rPr>
          <w:rStyle w:val="None"/>
          <w:rFonts w:ascii="Times New Roman" w:eastAsia="Cambria" w:hAnsi="Times New Roman" w:cs="Times New Roman"/>
          <w:sz w:val="24"/>
          <w:szCs w:val="24"/>
          <w:u w:color="385623"/>
          <w:lang w:val="sr-Cyrl-RS"/>
        </w:rPr>
        <w:t xml:space="preserve"> Акциони план за 2022. и 2023. годину</w:t>
      </w:r>
      <w:r>
        <w:rPr>
          <w:rStyle w:val="None"/>
          <w:rFonts w:ascii="Times New Roman" w:eastAsia="Cambria" w:hAnsi="Times New Roman" w:cs="Times New Roman"/>
          <w:sz w:val="24"/>
          <w:szCs w:val="24"/>
          <w:u w:color="385623"/>
          <w:lang w:val="sr-Cyrl-RS"/>
        </w:rPr>
        <w:t xml:space="preserve"> </w:t>
      </w:r>
      <w:r w:rsidR="004E2A2E">
        <w:rPr>
          <w:rStyle w:val="None"/>
          <w:rFonts w:ascii="Times New Roman" w:eastAsia="Cambria" w:hAnsi="Times New Roman" w:cs="Times New Roman"/>
          <w:sz w:val="24"/>
          <w:szCs w:val="24"/>
          <w:u w:color="385623"/>
          <w:lang w:val="sr-Cyrl-RS"/>
        </w:rPr>
        <w:t>ни</w:t>
      </w:r>
      <w:r>
        <w:rPr>
          <w:rStyle w:val="None"/>
          <w:rFonts w:ascii="Times New Roman" w:eastAsia="Cambria" w:hAnsi="Times New Roman" w:cs="Times New Roman"/>
          <w:sz w:val="24"/>
          <w:szCs w:val="24"/>
          <w:u w:color="385623"/>
          <w:lang w:val="sr-Cyrl-RS"/>
        </w:rPr>
        <w:t>је</w:t>
      </w:r>
      <w:r w:rsidR="004E2A2E">
        <w:rPr>
          <w:rStyle w:val="None"/>
          <w:rFonts w:ascii="Times New Roman" w:eastAsia="Cambria" w:hAnsi="Times New Roman" w:cs="Times New Roman"/>
          <w:sz w:val="24"/>
          <w:szCs w:val="24"/>
          <w:u w:color="385623"/>
          <w:lang w:val="sr-Cyrl-RS"/>
        </w:rPr>
        <w:t xml:space="preserve"> био </w:t>
      </w:r>
      <w:r w:rsidR="00DD6222" w:rsidRPr="00993B90">
        <w:rPr>
          <w:rStyle w:val="None"/>
          <w:rFonts w:ascii="Times New Roman" w:eastAsia="Cambria" w:hAnsi="Times New Roman" w:cs="Times New Roman"/>
          <w:sz w:val="24"/>
          <w:szCs w:val="24"/>
          <w:u w:color="385623"/>
          <w:lang w:val="sr-Cyrl-RS"/>
        </w:rPr>
        <w:t>реално буџетиран, а поготово су недостај</w:t>
      </w:r>
      <w:r w:rsidR="00D5504E">
        <w:rPr>
          <w:rStyle w:val="None"/>
          <w:rFonts w:ascii="Times New Roman" w:eastAsia="Cambria" w:hAnsi="Times New Roman" w:cs="Times New Roman"/>
          <w:sz w:val="24"/>
          <w:szCs w:val="24"/>
          <w:u w:color="385623"/>
          <w:lang w:val="sr-Cyrl-RS"/>
        </w:rPr>
        <w:t>а</w:t>
      </w:r>
      <w:r w:rsidR="00DD6222" w:rsidRPr="00993B90">
        <w:rPr>
          <w:rStyle w:val="None"/>
          <w:rFonts w:ascii="Times New Roman" w:eastAsia="Cambria" w:hAnsi="Times New Roman" w:cs="Times New Roman"/>
          <w:sz w:val="24"/>
          <w:szCs w:val="24"/>
          <w:u w:color="385623"/>
          <w:lang w:val="sr-Cyrl-RS"/>
        </w:rPr>
        <w:t xml:space="preserve">ла значајнија буџетска средства за корекцију постојећег јаза међу половима у запошљавању и платног јаза, као и средстава за самозапошљавање жена и развој предузетништва, за финансијске подстицаје за жене у области иноваторства, </w:t>
      </w:r>
      <w:r w:rsidR="00993B90">
        <w:rPr>
          <w:rStyle w:val="None"/>
          <w:rFonts w:ascii="Times New Roman" w:eastAsia="Cambria" w:hAnsi="Times New Roman" w:cs="Times New Roman"/>
          <w:sz w:val="24"/>
          <w:szCs w:val="24"/>
          <w:u w:color="385623"/>
          <w:lang w:val="sr-Cyrl-RS"/>
        </w:rPr>
        <w:t>за економско осамостаљивање и о</w:t>
      </w:r>
      <w:r w:rsidR="00DD6222" w:rsidRPr="00993B90">
        <w:rPr>
          <w:rStyle w:val="None"/>
          <w:rFonts w:ascii="Times New Roman" w:eastAsia="Cambria" w:hAnsi="Times New Roman" w:cs="Times New Roman"/>
          <w:sz w:val="24"/>
          <w:szCs w:val="24"/>
          <w:u w:color="385623"/>
          <w:lang w:val="sr-Cyrl-RS"/>
        </w:rPr>
        <w:t>снаживање жена које су претрпеле насиље, њихово стамбено збрињавање и сл.</w:t>
      </w:r>
    </w:p>
    <w:p w14:paraId="3DFBE177" w14:textId="77777777" w:rsidR="00DD6222" w:rsidRPr="00996A95" w:rsidRDefault="00DD6222" w:rsidP="00B72CB9">
      <w:pPr>
        <w:pStyle w:val="BodyAA"/>
        <w:numPr>
          <w:ilvl w:val="2"/>
          <w:numId w:val="38"/>
        </w:numPr>
        <w:spacing w:after="120" w:line="240" w:lineRule="auto"/>
        <w:ind w:left="0" w:firstLine="1134"/>
        <w:jc w:val="both"/>
        <w:rPr>
          <w:rStyle w:val="None"/>
          <w:rFonts w:ascii="Times New Roman" w:eastAsia="Cambria" w:hAnsi="Times New Roman" w:cs="Times New Roman"/>
          <w:b/>
          <w:bCs/>
          <w:sz w:val="24"/>
          <w:szCs w:val="24"/>
          <w:u w:color="385623"/>
          <w:lang w:val="sr-Cyrl-RS"/>
        </w:rPr>
      </w:pPr>
      <w:r>
        <w:rPr>
          <w:rStyle w:val="None"/>
          <w:rFonts w:ascii="Times New Roman" w:eastAsia="Cambria" w:hAnsi="Times New Roman" w:cs="Times New Roman"/>
          <w:b/>
          <w:bCs/>
          <w:sz w:val="24"/>
          <w:szCs w:val="24"/>
          <w:u w:color="385623"/>
          <w:lang w:val="sr-Cyrl-RS"/>
        </w:rPr>
        <w:t>Изазови, критеријуми успешности</w:t>
      </w:r>
      <w:r w:rsidRPr="00996A95">
        <w:rPr>
          <w:rStyle w:val="None"/>
          <w:rFonts w:ascii="Times New Roman" w:eastAsia="Cambria" w:hAnsi="Times New Roman" w:cs="Times New Roman"/>
          <w:b/>
          <w:bCs/>
          <w:sz w:val="24"/>
          <w:szCs w:val="24"/>
          <w:u w:color="385623"/>
          <w:lang w:val="sr-Cyrl-RS"/>
        </w:rPr>
        <w:t xml:space="preserve"> </w:t>
      </w:r>
      <w:r>
        <w:rPr>
          <w:rStyle w:val="None"/>
          <w:rFonts w:ascii="Times New Roman" w:eastAsia="Cambria" w:hAnsi="Times New Roman" w:cs="Times New Roman"/>
          <w:b/>
          <w:bCs/>
          <w:sz w:val="24"/>
          <w:szCs w:val="24"/>
          <w:u w:color="385623"/>
          <w:lang w:val="sr-Cyrl-RS"/>
        </w:rPr>
        <w:t>и добре праксе</w:t>
      </w:r>
    </w:p>
    <w:p w14:paraId="03056E79" w14:textId="77777777" w:rsidR="00DD6222" w:rsidRPr="00996A95" w:rsidRDefault="00DD6222" w:rsidP="00B72CB9">
      <w:pPr>
        <w:pStyle w:val="BodyAA"/>
        <w:spacing w:after="120" w:line="240" w:lineRule="auto"/>
        <w:ind w:firstLine="1134"/>
        <w:jc w:val="both"/>
        <w:rPr>
          <w:rStyle w:val="None"/>
          <w:rFonts w:ascii="Times New Roman" w:eastAsia="Cambria" w:hAnsi="Times New Roman" w:cs="Times New Roman"/>
          <w:sz w:val="24"/>
          <w:szCs w:val="24"/>
          <w:lang w:val="sr-Cyrl-RS"/>
        </w:rPr>
      </w:pPr>
      <w:r>
        <w:rPr>
          <w:rStyle w:val="None"/>
          <w:rFonts w:ascii="Times New Roman" w:eastAsia="Cambria" w:hAnsi="Times New Roman" w:cs="Times New Roman"/>
          <w:sz w:val="24"/>
          <w:szCs w:val="24"/>
          <w:lang w:val="sr-Cyrl-RS"/>
        </w:rPr>
        <w:t xml:space="preserve">Приликом израде Стратегије родне равноправности за период 2021. до 2030. године од стране експертског тима ангажованог од стране </w:t>
      </w:r>
      <w:r>
        <w:rPr>
          <w:rStyle w:val="None"/>
          <w:rFonts w:ascii="Times New Roman" w:eastAsia="Cambria" w:hAnsi="Times New Roman" w:cs="Times New Roman"/>
          <w:sz w:val="24"/>
          <w:szCs w:val="24"/>
        </w:rPr>
        <w:t>UN</w:t>
      </w:r>
      <w:r w:rsidRPr="0073647A">
        <w:rPr>
          <w:rStyle w:val="None"/>
          <w:rFonts w:ascii="Times New Roman" w:eastAsia="Cambria" w:hAnsi="Times New Roman" w:cs="Times New Roman"/>
          <w:sz w:val="24"/>
          <w:szCs w:val="24"/>
          <w:lang w:val="sr-Cyrl-RS"/>
        </w:rPr>
        <w:t xml:space="preserve"> </w:t>
      </w:r>
      <w:r>
        <w:rPr>
          <w:rStyle w:val="None"/>
          <w:rFonts w:ascii="Times New Roman" w:eastAsia="Cambria" w:hAnsi="Times New Roman" w:cs="Times New Roman"/>
          <w:sz w:val="24"/>
          <w:szCs w:val="24"/>
        </w:rPr>
        <w:t>Women</w:t>
      </w:r>
      <w:r>
        <w:rPr>
          <w:rStyle w:val="None"/>
          <w:rFonts w:ascii="Times New Roman" w:eastAsia="Cambria" w:hAnsi="Times New Roman" w:cs="Times New Roman"/>
          <w:sz w:val="24"/>
          <w:szCs w:val="24"/>
          <w:lang w:val="sr-Cyrl-RS"/>
        </w:rPr>
        <w:t>, као п</w:t>
      </w:r>
      <w:r w:rsidRPr="00996A95">
        <w:rPr>
          <w:rStyle w:val="None"/>
          <w:rFonts w:ascii="Times New Roman" w:eastAsia="Cambria" w:hAnsi="Times New Roman" w:cs="Times New Roman"/>
          <w:sz w:val="24"/>
          <w:szCs w:val="24"/>
          <w:lang w:val="sr-Cyrl-RS"/>
        </w:rPr>
        <w:t xml:space="preserve">оказатељ остварености </w:t>
      </w:r>
      <w:r>
        <w:rPr>
          <w:rStyle w:val="None"/>
          <w:rFonts w:ascii="Times New Roman" w:eastAsia="Cambria" w:hAnsi="Times New Roman" w:cs="Times New Roman"/>
          <w:sz w:val="24"/>
          <w:szCs w:val="24"/>
          <w:lang w:val="sr-Cyrl-RS"/>
        </w:rPr>
        <w:t xml:space="preserve">општег циља наведен </w:t>
      </w:r>
      <w:r w:rsidRPr="00996A95">
        <w:rPr>
          <w:rStyle w:val="None"/>
          <w:rFonts w:ascii="Times New Roman" w:eastAsia="Cambria" w:hAnsi="Times New Roman" w:cs="Times New Roman"/>
          <w:sz w:val="24"/>
          <w:szCs w:val="24"/>
          <w:lang w:val="sr-Cyrl-RS"/>
        </w:rPr>
        <w:t>је Индекс родне равноправности (индексни поени). Као и</w:t>
      </w:r>
      <w:r w:rsidRPr="00996A95">
        <w:rPr>
          <w:rStyle w:val="None"/>
          <w:rFonts w:ascii="Times New Roman" w:eastAsia="Cambria" w:hAnsi="Times New Roman" w:cs="Times New Roman"/>
          <w:color w:val="222222"/>
          <w:sz w:val="24"/>
          <w:szCs w:val="24"/>
          <w:u w:color="222222"/>
          <w:lang w:val="sr-Cyrl-RS"/>
        </w:rPr>
        <w:t xml:space="preserve">звор провере за овај показатељ наведен </w:t>
      </w:r>
      <w:r w:rsidR="00993B90" w:rsidRPr="00996A95">
        <w:rPr>
          <w:rStyle w:val="None"/>
          <w:rFonts w:ascii="Times New Roman" w:eastAsia="Cambria" w:hAnsi="Times New Roman" w:cs="Times New Roman"/>
          <w:color w:val="222222"/>
          <w:sz w:val="24"/>
          <w:szCs w:val="24"/>
          <w:u w:color="222222"/>
          <w:lang w:val="sr-Cyrl-RS"/>
        </w:rPr>
        <w:t xml:space="preserve">је </w:t>
      </w:r>
      <w:r w:rsidRPr="002A3796">
        <w:rPr>
          <w:rStyle w:val="None"/>
          <w:rFonts w:ascii="Times New Roman" w:eastAsia="Cambria" w:hAnsi="Times New Roman" w:cs="Times New Roman"/>
          <w:color w:val="222222"/>
          <w:sz w:val="24"/>
          <w:szCs w:val="24"/>
          <w:u w:color="222222"/>
          <w:lang w:val="ru-RU"/>
        </w:rPr>
        <w:t>Индекс родне равноправности</w:t>
      </w:r>
      <w:r w:rsidRPr="00996A95">
        <w:rPr>
          <w:rStyle w:val="None"/>
          <w:rFonts w:ascii="Times New Roman" w:eastAsia="Cambria" w:hAnsi="Times New Roman" w:cs="Times New Roman"/>
          <w:color w:val="222222"/>
          <w:sz w:val="24"/>
          <w:szCs w:val="24"/>
          <w:u w:color="222222"/>
          <w:lang w:val="sr-Cyrl-RS"/>
        </w:rPr>
        <w:t xml:space="preserve">. </w:t>
      </w:r>
      <w:r w:rsidRPr="002A3796">
        <w:rPr>
          <w:rStyle w:val="None"/>
          <w:rFonts w:ascii="Times New Roman" w:eastAsia="Cambria" w:hAnsi="Times New Roman" w:cs="Times New Roman"/>
          <w:color w:val="222222"/>
          <w:sz w:val="24"/>
          <w:szCs w:val="24"/>
          <w:u w:color="222222"/>
          <w:lang w:val="ru-RU"/>
        </w:rPr>
        <w:t>У питању је периодично истраживање</w:t>
      </w:r>
      <w:r w:rsidRPr="00996A95">
        <w:rPr>
          <w:rStyle w:val="None"/>
          <w:rFonts w:ascii="Times New Roman" w:eastAsia="Cambria" w:hAnsi="Times New Roman" w:cs="Times New Roman"/>
          <w:color w:val="222222"/>
          <w:sz w:val="24"/>
          <w:szCs w:val="24"/>
          <w:u w:color="222222"/>
          <w:lang w:val="sr-Cyrl-RS"/>
        </w:rPr>
        <w:t xml:space="preserve">, </w:t>
      </w:r>
      <w:r w:rsidRPr="002A3796">
        <w:rPr>
          <w:rStyle w:val="None"/>
          <w:rFonts w:ascii="Times New Roman" w:eastAsia="Cambria" w:hAnsi="Times New Roman" w:cs="Times New Roman"/>
          <w:color w:val="222222"/>
          <w:sz w:val="24"/>
          <w:szCs w:val="24"/>
          <w:u w:color="222222"/>
          <w:lang w:val="ru-RU"/>
        </w:rPr>
        <w:t>које се објављује сваке треће године</w:t>
      </w:r>
      <w:r>
        <w:rPr>
          <w:rStyle w:val="None"/>
          <w:rFonts w:ascii="Times New Roman" w:eastAsia="Cambria" w:hAnsi="Times New Roman" w:cs="Times New Roman"/>
          <w:color w:val="222222"/>
          <w:sz w:val="24"/>
          <w:szCs w:val="24"/>
          <w:u w:color="222222"/>
          <w:lang w:val="ru-RU"/>
        </w:rPr>
        <w:t xml:space="preserve"> о стране РЗС).</w:t>
      </w:r>
      <w:r w:rsidRPr="00996A95">
        <w:rPr>
          <w:rStyle w:val="None"/>
          <w:rFonts w:ascii="Times New Roman" w:eastAsia="Cambria" w:hAnsi="Times New Roman" w:cs="Times New Roman"/>
          <w:color w:val="222222"/>
          <w:sz w:val="24"/>
          <w:szCs w:val="24"/>
          <w:u w:color="222222"/>
          <w:lang w:val="sr-Cyrl-RS"/>
        </w:rPr>
        <w:t xml:space="preserve"> Индекс родне равноправности </w:t>
      </w:r>
      <w:r>
        <w:rPr>
          <w:rStyle w:val="None"/>
          <w:rFonts w:ascii="Times New Roman" w:eastAsia="Cambria" w:hAnsi="Times New Roman" w:cs="Times New Roman"/>
          <w:color w:val="222222"/>
          <w:sz w:val="24"/>
          <w:szCs w:val="24"/>
          <w:u w:color="222222"/>
          <w:lang w:val="sr-Cyrl-RS"/>
        </w:rPr>
        <w:t xml:space="preserve">за 2023. годину </w:t>
      </w:r>
      <w:r w:rsidRPr="00996A95">
        <w:rPr>
          <w:rStyle w:val="None"/>
          <w:rFonts w:ascii="Times New Roman" w:eastAsia="Cambria" w:hAnsi="Times New Roman" w:cs="Times New Roman"/>
          <w:color w:val="222222"/>
          <w:sz w:val="24"/>
          <w:szCs w:val="24"/>
          <w:u w:color="222222"/>
          <w:lang w:val="sr-Cyrl-RS"/>
        </w:rPr>
        <w:t xml:space="preserve">још увек није објављен. </w:t>
      </w:r>
      <w:r w:rsidRPr="002A3796">
        <w:rPr>
          <w:rStyle w:val="None"/>
          <w:rFonts w:ascii="Times New Roman" w:eastAsia="Cambria" w:hAnsi="Times New Roman" w:cs="Times New Roman"/>
          <w:color w:val="222222"/>
          <w:sz w:val="24"/>
          <w:szCs w:val="24"/>
          <w:u w:color="222222"/>
          <w:lang w:val="ru-RU"/>
        </w:rPr>
        <w:t>Међутим</w:t>
      </w:r>
      <w:r w:rsidRPr="00996A95">
        <w:rPr>
          <w:rStyle w:val="None"/>
          <w:rFonts w:ascii="Times New Roman" w:eastAsia="Cambria" w:hAnsi="Times New Roman" w:cs="Times New Roman"/>
          <w:color w:val="222222"/>
          <w:sz w:val="24"/>
          <w:szCs w:val="24"/>
          <w:u w:color="222222"/>
          <w:lang w:val="sr-Cyrl-RS"/>
        </w:rPr>
        <w:t xml:space="preserve">, треба указати да овај показатељ свакако није добро одређен, </w:t>
      </w:r>
      <w:r>
        <w:rPr>
          <w:rStyle w:val="None"/>
          <w:rFonts w:ascii="Times New Roman" w:eastAsia="Cambria" w:hAnsi="Times New Roman" w:cs="Times New Roman"/>
          <w:color w:val="222222"/>
          <w:sz w:val="24"/>
          <w:szCs w:val="24"/>
          <w:u w:color="222222"/>
          <w:lang w:val="sr-Cyrl-RS"/>
        </w:rPr>
        <w:t xml:space="preserve">а </w:t>
      </w:r>
      <w:r w:rsidRPr="00996A95">
        <w:rPr>
          <w:rStyle w:val="None"/>
          <w:rFonts w:ascii="Times New Roman" w:eastAsia="Cambria" w:hAnsi="Times New Roman" w:cs="Times New Roman"/>
          <w:color w:val="222222"/>
          <w:sz w:val="24"/>
          <w:szCs w:val="24"/>
          <w:u w:color="222222"/>
          <w:lang w:val="sr-Cyrl-RS"/>
        </w:rPr>
        <w:t xml:space="preserve">с обзиром да је за циљану вредност у 2023. години наведено „Индекс родне равноправности“, </w:t>
      </w:r>
      <w:r w:rsidRPr="002A3796">
        <w:rPr>
          <w:rStyle w:val="None"/>
          <w:rFonts w:ascii="Times New Roman" w:eastAsia="Cambria" w:hAnsi="Times New Roman" w:cs="Times New Roman"/>
          <w:color w:val="222222"/>
          <w:sz w:val="24"/>
          <w:szCs w:val="24"/>
          <w:u w:color="222222"/>
          <w:lang w:val="ru-RU"/>
        </w:rPr>
        <w:t>што није вредност</w:t>
      </w:r>
      <w:r w:rsidRPr="00996A95">
        <w:rPr>
          <w:rStyle w:val="None"/>
          <w:rFonts w:ascii="Times New Roman" w:eastAsia="Cambria" w:hAnsi="Times New Roman" w:cs="Times New Roman"/>
          <w:color w:val="222222"/>
          <w:sz w:val="24"/>
          <w:szCs w:val="24"/>
          <w:u w:color="222222"/>
          <w:lang w:val="sr-Cyrl-RS"/>
        </w:rPr>
        <w:t xml:space="preserve">, већ извор верификације. Ово значи да чак и да је Индекс родне равноправности објављен, не би било могуће оценити да ли је остварена циљана вредност. </w:t>
      </w:r>
    </w:p>
    <w:p w14:paraId="026BBC14"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2A3796">
        <w:rPr>
          <w:rStyle w:val="None"/>
          <w:rFonts w:ascii="Times New Roman" w:eastAsia="Cambria" w:hAnsi="Times New Roman" w:cs="Times New Roman"/>
          <w:sz w:val="24"/>
          <w:szCs w:val="24"/>
        </w:rPr>
        <w:t>Имајући у виду доступне податке о реализацији планираних активности, а у складу са Законом о планском систему, вредновање постигнутих циљева и сагледавање начина на који је јавна политик</w:t>
      </w:r>
      <w:r w:rsidR="00D6610A">
        <w:rPr>
          <w:rStyle w:val="None"/>
          <w:rFonts w:ascii="Times New Roman" w:eastAsia="Cambria" w:hAnsi="Times New Roman" w:cs="Times New Roman"/>
          <w:sz w:val="24"/>
          <w:szCs w:val="24"/>
        </w:rPr>
        <w:t>а</w:t>
      </w:r>
      <w:r w:rsidRPr="002A3796">
        <w:rPr>
          <w:rStyle w:val="None"/>
          <w:rFonts w:ascii="Times New Roman" w:eastAsia="Cambria" w:hAnsi="Times New Roman" w:cs="Times New Roman"/>
          <w:sz w:val="24"/>
          <w:szCs w:val="24"/>
        </w:rPr>
        <w:t xml:space="preserve"> спроведена требало би да</w:t>
      </w:r>
      <w:r w:rsidR="00D6610A">
        <w:rPr>
          <w:rStyle w:val="None"/>
          <w:rFonts w:ascii="Times New Roman" w:eastAsia="Cambria" w:hAnsi="Times New Roman" w:cs="Times New Roman"/>
          <w:sz w:val="24"/>
          <w:szCs w:val="24"/>
          <w:lang w:val="sr-Cyrl-RS"/>
        </w:rPr>
        <w:t xml:space="preserve"> се</w:t>
      </w:r>
      <w:r w:rsidRPr="002A3796">
        <w:rPr>
          <w:rStyle w:val="None"/>
          <w:rFonts w:ascii="Times New Roman" w:eastAsia="Cambria" w:hAnsi="Times New Roman" w:cs="Times New Roman"/>
          <w:sz w:val="24"/>
          <w:szCs w:val="24"/>
        </w:rPr>
        <w:t xml:space="preserve"> процени: релевантност (значај); делотворност (ефективност); ефикасност и одрживост јавне политике.  Међутим, због разлога који су објашњени на почетку ове анализе, а превасходно због веома кратког времена</w:t>
      </w:r>
      <w:r>
        <w:rPr>
          <w:rStyle w:val="None"/>
          <w:rFonts w:ascii="Times New Roman" w:eastAsia="Cambria" w:hAnsi="Times New Roman" w:cs="Times New Roman"/>
          <w:sz w:val="24"/>
          <w:szCs w:val="24"/>
          <w:lang w:val="sr-Cyrl-RS"/>
        </w:rPr>
        <w:t xml:space="preserve"> спровођења Стратегије, само на основу двогодишњег периода реализације</w:t>
      </w:r>
      <w:r w:rsidRPr="002A3796">
        <w:rPr>
          <w:rStyle w:val="None"/>
          <w:rFonts w:ascii="Times New Roman" w:eastAsia="Cambria" w:hAnsi="Times New Roman" w:cs="Times New Roman"/>
          <w:sz w:val="24"/>
          <w:szCs w:val="24"/>
        </w:rPr>
        <w:t xml:space="preserve"> </w:t>
      </w:r>
      <w:r>
        <w:rPr>
          <w:rStyle w:val="None"/>
          <w:rFonts w:ascii="Times New Roman" w:eastAsia="Cambria" w:hAnsi="Times New Roman" w:cs="Times New Roman"/>
          <w:sz w:val="24"/>
          <w:szCs w:val="24"/>
          <w:lang w:val="sr-Cyrl-RS"/>
        </w:rPr>
        <w:t xml:space="preserve">првог </w:t>
      </w:r>
      <w:r w:rsidRPr="002A3796">
        <w:rPr>
          <w:rStyle w:val="None"/>
          <w:rFonts w:ascii="Times New Roman" w:eastAsia="Cambria" w:hAnsi="Times New Roman" w:cs="Times New Roman"/>
          <w:sz w:val="24"/>
          <w:szCs w:val="24"/>
        </w:rPr>
        <w:t>Акционог плана</w:t>
      </w:r>
      <w:r>
        <w:rPr>
          <w:rStyle w:val="None"/>
          <w:rFonts w:ascii="Times New Roman" w:eastAsia="Cambria" w:hAnsi="Times New Roman" w:cs="Times New Roman"/>
          <w:sz w:val="24"/>
          <w:szCs w:val="24"/>
          <w:lang w:val="sr-Cyrl-RS"/>
        </w:rPr>
        <w:t>,</w:t>
      </w:r>
      <w:r w:rsidRPr="002A3796">
        <w:rPr>
          <w:rStyle w:val="None"/>
          <w:rFonts w:ascii="Times New Roman" w:eastAsia="Cambria" w:hAnsi="Times New Roman" w:cs="Times New Roman"/>
          <w:sz w:val="24"/>
          <w:szCs w:val="24"/>
        </w:rPr>
        <w:t xml:space="preserve"> </w:t>
      </w:r>
      <w:r>
        <w:rPr>
          <w:rStyle w:val="None"/>
          <w:rFonts w:ascii="Times New Roman" w:eastAsia="Cambria" w:hAnsi="Times New Roman" w:cs="Times New Roman"/>
          <w:sz w:val="24"/>
          <w:szCs w:val="24"/>
          <w:lang w:val="sr-Cyrl-RS"/>
        </w:rPr>
        <w:t>током</w:t>
      </w:r>
      <w:r w:rsidRPr="002A3796">
        <w:rPr>
          <w:rStyle w:val="None"/>
          <w:rFonts w:ascii="Times New Roman" w:eastAsia="Cambria" w:hAnsi="Times New Roman" w:cs="Times New Roman"/>
          <w:sz w:val="24"/>
          <w:szCs w:val="24"/>
        </w:rPr>
        <w:t xml:space="preserve"> 2022-2023. године, није могуће израдити свеобухватну ex-post анализу</w:t>
      </w:r>
      <w:r>
        <w:rPr>
          <w:rStyle w:val="None"/>
          <w:rFonts w:ascii="Times New Roman" w:eastAsia="Cambria" w:hAnsi="Times New Roman" w:cs="Times New Roman"/>
          <w:sz w:val="24"/>
          <w:szCs w:val="24"/>
          <w:lang w:val="sr-Cyrl-RS"/>
        </w:rPr>
        <w:t xml:space="preserve"> остварености циљева и спроведености свих планираних мера у Стратегији</w:t>
      </w:r>
      <w:r w:rsidRPr="002A3796">
        <w:rPr>
          <w:rStyle w:val="None"/>
          <w:rFonts w:ascii="Times New Roman" w:eastAsia="Cambria" w:hAnsi="Times New Roman" w:cs="Times New Roman"/>
          <w:sz w:val="24"/>
          <w:szCs w:val="24"/>
        </w:rPr>
        <w:t xml:space="preserve">.  </w:t>
      </w:r>
    </w:p>
    <w:p w14:paraId="7A1AED82" w14:textId="77777777" w:rsidR="00DD6222" w:rsidRPr="00705B7D" w:rsidRDefault="00DD6222" w:rsidP="00B72CB9">
      <w:pPr>
        <w:pStyle w:val="BodyAA"/>
        <w:spacing w:after="120" w:line="240" w:lineRule="auto"/>
        <w:ind w:firstLine="1134"/>
        <w:jc w:val="both"/>
        <w:rPr>
          <w:rStyle w:val="None"/>
          <w:rFonts w:ascii="Times New Roman" w:eastAsia="Cambria" w:hAnsi="Times New Roman" w:cs="Times New Roman"/>
          <w:color w:val="auto"/>
          <w:sz w:val="24"/>
          <w:szCs w:val="24"/>
        </w:rPr>
      </w:pPr>
      <w:r>
        <w:rPr>
          <w:rStyle w:val="None"/>
          <w:rFonts w:ascii="Times New Roman" w:eastAsia="Cambria" w:hAnsi="Times New Roman" w:cs="Times New Roman"/>
          <w:sz w:val="24"/>
          <w:szCs w:val="24"/>
          <w:lang w:val="sr-Cyrl-RS"/>
        </w:rPr>
        <w:t>Е</w:t>
      </w:r>
      <w:r w:rsidRPr="002A3796">
        <w:rPr>
          <w:rStyle w:val="None"/>
          <w:rFonts w:ascii="Times New Roman" w:eastAsia="Cambria" w:hAnsi="Times New Roman" w:cs="Times New Roman"/>
          <w:sz w:val="24"/>
          <w:szCs w:val="24"/>
        </w:rPr>
        <w:t xml:space="preserve">видентно да је најмањи напредак остварен по питању Посебног циља бр. 1, </w:t>
      </w:r>
      <w:r w:rsidRPr="00705B7D">
        <w:rPr>
          <w:rStyle w:val="None"/>
          <w:rFonts w:ascii="Times New Roman" w:eastAsia="Cambria" w:hAnsi="Times New Roman" w:cs="Times New Roman"/>
          <w:color w:val="auto"/>
          <w:sz w:val="24"/>
          <w:szCs w:val="24"/>
        </w:rPr>
        <w:t>док је највећи напредак остварен код Посебног циља 2</w:t>
      </w:r>
      <w:r w:rsidRPr="00705B7D">
        <w:rPr>
          <w:rStyle w:val="None"/>
          <w:rFonts w:ascii="Times New Roman" w:eastAsia="Cambria" w:hAnsi="Times New Roman" w:cs="Times New Roman"/>
          <w:color w:val="auto"/>
          <w:sz w:val="24"/>
          <w:szCs w:val="24"/>
          <w:lang w:val="sr-Cyrl-RS"/>
        </w:rPr>
        <w:t>. и 4.</w:t>
      </w:r>
      <w:r w:rsidRPr="00705B7D">
        <w:rPr>
          <w:rStyle w:val="None"/>
          <w:rFonts w:ascii="Times New Roman" w:eastAsia="Cambria" w:hAnsi="Times New Roman" w:cs="Times New Roman"/>
          <w:color w:val="auto"/>
          <w:sz w:val="24"/>
          <w:szCs w:val="24"/>
        </w:rPr>
        <w:t xml:space="preserve"> То су околности које треба имати у виду приликом израде </w:t>
      </w:r>
      <w:r w:rsidR="00B72CB9" w:rsidRPr="00705B7D">
        <w:rPr>
          <w:rStyle w:val="None"/>
          <w:rFonts w:ascii="Times New Roman" w:eastAsia="Cambria" w:hAnsi="Times New Roman" w:cs="Times New Roman"/>
          <w:color w:val="auto"/>
          <w:sz w:val="24"/>
          <w:szCs w:val="24"/>
        </w:rPr>
        <w:t xml:space="preserve">другог по реду </w:t>
      </w:r>
      <w:r w:rsidRPr="00705B7D">
        <w:rPr>
          <w:rStyle w:val="None"/>
          <w:rFonts w:ascii="Times New Roman" w:eastAsia="Cambria" w:hAnsi="Times New Roman" w:cs="Times New Roman"/>
          <w:color w:val="auto"/>
          <w:sz w:val="24"/>
          <w:szCs w:val="24"/>
        </w:rPr>
        <w:t>А</w:t>
      </w:r>
      <w:r w:rsidRPr="00705B7D">
        <w:rPr>
          <w:rStyle w:val="None"/>
          <w:rFonts w:ascii="Times New Roman" w:eastAsia="Cambria" w:hAnsi="Times New Roman" w:cs="Times New Roman"/>
          <w:color w:val="auto"/>
          <w:sz w:val="24"/>
          <w:szCs w:val="24"/>
          <w:lang w:val="sr-Cyrl-RS"/>
        </w:rPr>
        <w:t>кционог плана</w:t>
      </w:r>
      <w:r w:rsidRPr="00705B7D">
        <w:rPr>
          <w:rStyle w:val="None"/>
          <w:rFonts w:ascii="Times New Roman" w:eastAsia="Cambria" w:hAnsi="Times New Roman" w:cs="Times New Roman"/>
          <w:color w:val="auto"/>
          <w:sz w:val="24"/>
          <w:szCs w:val="24"/>
        </w:rPr>
        <w:t>.</w:t>
      </w:r>
    </w:p>
    <w:p w14:paraId="76168570"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705B7D">
        <w:rPr>
          <w:rStyle w:val="None"/>
          <w:rFonts w:ascii="Times New Roman" w:eastAsia="Cambria" w:hAnsi="Times New Roman" w:cs="Times New Roman"/>
          <w:color w:val="auto"/>
          <w:sz w:val="24"/>
          <w:szCs w:val="24"/>
        </w:rPr>
        <w:lastRenderedPageBreak/>
        <w:t xml:space="preserve">По питању </w:t>
      </w:r>
      <w:r w:rsidRPr="00705B7D">
        <w:rPr>
          <w:rStyle w:val="None"/>
          <w:rFonts w:ascii="Times New Roman" w:eastAsia="Cambria" w:hAnsi="Times New Roman" w:cs="Times New Roman"/>
          <w:b/>
          <w:bCs/>
          <w:color w:val="auto"/>
          <w:sz w:val="24"/>
          <w:szCs w:val="24"/>
        </w:rPr>
        <w:t>релевантности,</w:t>
      </w:r>
      <w:r w:rsidRPr="00705B7D">
        <w:rPr>
          <w:rStyle w:val="None"/>
          <w:rFonts w:ascii="Times New Roman" w:eastAsia="Cambria" w:hAnsi="Times New Roman" w:cs="Times New Roman"/>
          <w:color w:val="auto"/>
          <w:sz w:val="24"/>
          <w:szCs w:val="24"/>
        </w:rPr>
        <w:t xml:space="preserve"> може се закључити да су изазови и тешкоће који су наведени у опису стања у Стратегији за родну равноправност, у одређеној мери адекватно таргетирани кроз планиране и реализоване активности. Међутим, треба имати у виду да многе планиране активности нису реализоване, а разлози за то су различити, између осталог, недостатак људских и финансијских ресурса, неприоритетизација питања родне равноправности, неразумевање</w:t>
      </w:r>
      <w:r w:rsidRPr="002A3796">
        <w:rPr>
          <w:rStyle w:val="None"/>
          <w:rFonts w:ascii="Times New Roman" w:eastAsia="Cambria" w:hAnsi="Times New Roman" w:cs="Times New Roman"/>
          <w:sz w:val="24"/>
          <w:szCs w:val="24"/>
        </w:rPr>
        <w:t xml:space="preserve"> улоге појединих државних органа у реализацији активности и слично. Поред тога, треба имати у виду да још увек нису доступни сви подаци о спровођењу Акционог плана у 2023. години, а може се очекивати да су одређене активности започете или завршене</w:t>
      </w:r>
      <w:r>
        <w:rPr>
          <w:rStyle w:val="None"/>
          <w:rFonts w:ascii="Times New Roman" w:eastAsia="Cambria" w:hAnsi="Times New Roman" w:cs="Times New Roman"/>
          <w:sz w:val="24"/>
          <w:szCs w:val="24"/>
          <w:lang w:val="sr-Cyrl-RS"/>
        </w:rPr>
        <w:t xml:space="preserve"> (о чему ће ресорно Министарство имати више сазнања након редовног периода извештавања и родне анализе у јануару 2024. године)</w:t>
      </w:r>
      <w:r w:rsidRPr="002A3796">
        <w:rPr>
          <w:rStyle w:val="None"/>
          <w:rFonts w:ascii="Times New Roman" w:eastAsia="Cambria" w:hAnsi="Times New Roman" w:cs="Times New Roman"/>
          <w:sz w:val="24"/>
          <w:szCs w:val="24"/>
        </w:rPr>
        <w:t xml:space="preserve">. </w:t>
      </w:r>
    </w:p>
    <w:p w14:paraId="5909FD91" w14:textId="77777777" w:rsidR="00DD6222"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2A3796">
        <w:rPr>
          <w:rStyle w:val="None"/>
          <w:rFonts w:ascii="Times New Roman" w:eastAsia="Cambria" w:hAnsi="Times New Roman" w:cs="Times New Roman"/>
          <w:sz w:val="24"/>
          <w:szCs w:val="24"/>
        </w:rPr>
        <w:t xml:space="preserve">У односу на </w:t>
      </w:r>
      <w:r w:rsidRPr="00B67D52">
        <w:rPr>
          <w:rStyle w:val="None"/>
          <w:rFonts w:ascii="Times New Roman" w:eastAsia="Cambria" w:hAnsi="Times New Roman" w:cs="Times New Roman"/>
          <w:b/>
          <w:bCs/>
          <w:sz w:val="24"/>
          <w:szCs w:val="24"/>
        </w:rPr>
        <w:t>делотворност (ефективност)</w:t>
      </w:r>
      <w:r w:rsidRPr="002A3796">
        <w:rPr>
          <w:rStyle w:val="None"/>
          <w:rFonts w:ascii="Times New Roman" w:eastAsia="Cambria" w:hAnsi="Times New Roman" w:cs="Times New Roman"/>
          <w:sz w:val="24"/>
          <w:szCs w:val="24"/>
        </w:rPr>
        <w:t xml:space="preserve"> спроведене јавне политике треба одговорити на питања да ли постављене мере и активности доприносе постизању циљева јавне политике и да ли је могуће мерити промене. Иако је још увек рано за адекватну процену делотворности овог Акционог плана, може се указати да је мерење промене отежано, посебно у вези са појединим показатељима општег и посебних циљева, као и показатеља мера. На пример, вредности показатеља постављене су у односу на референтна и релевантна истраживања која су периодичног карактера, па није могуће на годишњем нивоу пратити напредак. Такав је случај са </w:t>
      </w:r>
      <w:r>
        <w:rPr>
          <w:rStyle w:val="None"/>
          <w:rFonts w:ascii="Times New Roman" w:eastAsia="Cambria" w:hAnsi="Times New Roman" w:cs="Times New Roman"/>
          <w:sz w:val="24"/>
          <w:szCs w:val="24"/>
          <w:lang w:val="sr-Cyrl-RS"/>
        </w:rPr>
        <w:t>„</w:t>
      </w:r>
      <w:r w:rsidRPr="002A3796">
        <w:rPr>
          <w:rStyle w:val="None"/>
          <w:rFonts w:ascii="Times New Roman" w:eastAsia="Cambria" w:hAnsi="Times New Roman" w:cs="Times New Roman"/>
          <w:sz w:val="24"/>
          <w:szCs w:val="24"/>
        </w:rPr>
        <w:t>Индексом родне равноправности</w:t>
      </w:r>
      <w:r>
        <w:rPr>
          <w:rStyle w:val="None"/>
          <w:rFonts w:ascii="Times New Roman" w:eastAsia="Cambria" w:hAnsi="Times New Roman" w:cs="Times New Roman"/>
          <w:sz w:val="24"/>
          <w:szCs w:val="24"/>
        </w:rPr>
        <w:t xml:space="preserve">”, </w:t>
      </w:r>
      <w:r w:rsidRPr="002A3796">
        <w:rPr>
          <w:rStyle w:val="None"/>
          <w:rFonts w:ascii="Times New Roman" w:eastAsia="Cambria" w:hAnsi="Times New Roman" w:cs="Times New Roman"/>
          <w:sz w:val="24"/>
          <w:szCs w:val="24"/>
        </w:rPr>
        <w:t xml:space="preserve">који се објављује сваке три године, као и са истраживањем </w:t>
      </w:r>
      <w:r>
        <w:rPr>
          <w:rStyle w:val="None"/>
          <w:rFonts w:ascii="Times New Roman" w:eastAsia="Cambria" w:hAnsi="Times New Roman" w:cs="Times New Roman"/>
          <w:sz w:val="24"/>
          <w:szCs w:val="24"/>
          <w:lang w:val="sr-Cyrl-RS"/>
        </w:rPr>
        <w:t>„</w:t>
      </w:r>
      <w:r w:rsidRPr="002A3796">
        <w:rPr>
          <w:rStyle w:val="None"/>
          <w:rFonts w:ascii="Times New Roman" w:eastAsia="Cambria" w:hAnsi="Times New Roman" w:cs="Times New Roman"/>
          <w:sz w:val="24"/>
          <w:szCs w:val="24"/>
        </w:rPr>
        <w:t>Жене и мушкарци у Србији</w:t>
      </w:r>
      <w:r>
        <w:rPr>
          <w:rStyle w:val="None"/>
          <w:rFonts w:ascii="Times New Roman" w:eastAsia="Cambria" w:hAnsi="Times New Roman" w:cs="Times New Roman"/>
          <w:sz w:val="24"/>
          <w:szCs w:val="24"/>
          <w:lang w:val="sr-Cyrl-RS"/>
        </w:rPr>
        <w:t>”</w:t>
      </w:r>
      <w:r w:rsidRPr="002A3796">
        <w:rPr>
          <w:rStyle w:val="None"/>
          <w:rFonts w:ascii="Times New Roman" w:eastAsia="Cambria" w:hAnsi="Times New Roman" w:cs="Times New Roman"/>
          <w:sz w:val="24"/>
          <w:szCs w:val="24"/>
        </w:rPr>
        <w:t xml:space="preserve"> и другим истраживањима Републичког завода за статистику која су периодичног карактера. </w:t>
      </w:r>
    </w:p>
    <w:p w14:paraId="6F518275"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2A3796">
        <w:rPr>
          <w:rStyle w:val="None"/>
          <w:rFonts w:ascii="Times New Roman" w:eastAsia="Cambria" w:hAnsi="Times New Roman" w:cs="Times New Roman"/>
          <w:sz w:val="24"/>
          <w:szCs w:val="24"/>
        </w:rPr>
        <w:t xml:space="preserve">Посебан изазов представља околност да за многе показатеље нису утврђене почетне вредности и/или циљне вредности. </w:t>
      </w:r>
    </w:p>
    <w:p w14:paraId="2506BA17" w14:textId="77777777" w:rsidR="00DD6222"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2A3796">
        <w:rPr>
          <w:rStyle w:val="None"/>
          <w:rFonts w:ascii="Times New Roman" w:eastAsia="Cambria" w:hAnsi="Times New Roman" w:cs="Times New Roman"/>
          <w:sz w:val="24"/>
          <w:szCs w:val="24"/>
        </w:rPr>
        <w:t xml:space="preserve">Поред тога, број показатеља код неких мера је превелики, на пример, код мере 3.2. је постављено </w:t>
      </w:r>
      <w:r>
        <w:rPr>
          <w:rStyle w:val="None"/>
          <w:rFonts w:ascii="Times New Roman" w:eastAsia="Cambria" w:hAnsi="Times New Roman" w:cs="Times New Roman"/>
          <w:sz w:val="24"/>
          <w:szCs w:val="24"/>
          <w:lang w:val="sr-Cyrl-RS"/>
        </w:rPr>
        <w:t>9</w:t>
      </w:r>
      <w:r w:rsidRPr="002A3796">
        <w:rPr>
          <w:rStyle w:val="None"/>
          <w:rFonts w:ascii="Times New Roman" w:eastAsia="Cambria" w:hAnsi="Times New Roman" w:cs="Times New Roman"/>
          <w:sz w:val="24"/>
          <w:szCs w:val="24"/>
        </w:rPr>
        <w:t xml:space="preserve"> показатеља, а планирано је 12 активности.</w:t>
      </w:r>
    </w:p>
    <w:p w14:paraId="0E1DDA4D" w14:textId="77777777" w:rsidR="00DD6222"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Pr>
          <w:rStyle w:val="None"/>
          <w:rFonts w:ascii="Times New Roman" w:eastAsia="Cambria" w:hAnsi="Times New Roman" w:cs="Times New Roman"/>
          <w:sz w:val="24"/>
          <w:szCs w:val="24"/>
          <w:lang w:val="sr-Cyrl-RS"/>
        </w:rPr>
        <w:t>Т</w:t>
      </w:r>
      <w:r w:rsidRPr="002A3796">
        <w:rPr>
          <w:rStyle w:val="None"/>
          <w:rFonts w:ascii="Times New Roman" w:eastAsia="Cambria" w:hAnsi="Times New Roman" w:cs="Times New Roman"/>
          <w:sz w:val="24"/>
          <w:szCs w:val="24"/>
        </w:rPr>
        <w:t xml:space="preserve">акође, нелогично је да има одређених мера за које има више показатеља него активности, какав је нпр. случај са мером 2.2. или са мером 4.2. која има пет показатеља и само једну активност. </w:t>
      </w:r>
    </w:p>
    <w:p w14:paraId="2A4C7C90"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shd w:val="clear" w:color="auto" w:fill="FFFF00"/>
        </w:rPr>
      </w:pPr>
      <w:r>
        <w:rPr>
          <w:rStyle w:val="None"/>
          <w:rFonts w:ascii="Times New Roman" w:eastAsia="Cambria" w:hAnsi="Times New Roman" w:cs="Times New Roman"/>
          <w:sz w:val="24"/>
          <w:szCs w:val="24"/>
          <w:lang w:val="sr-Cyrl-RS"/>
        </w:rPr>
        <w:t>И н</w:t>
      </w:r>
      <w:r w:rsidRPr="002A3796">
        <w:rPr>
          <w:rStyle w:val="None"/>
          <w:rFonts w:ascii="Times New Roman" w:eastAsia="Cambria" w:hAnsi="Times New Roman" w:cs="Times New Roman"/>
          <w:sz w:val="24"/>
          <w:szCs w:val="24"/>
        </w:rPr>
        <w:t xml:space="preserve">а крају, треба напоменути да одређене активности које су планиране не кореспондирају са постављеним показатељима, односно, да реализација активности није у вези са показатељима. Све ово представља изазове </w:t>
      </w:r>
      <w:r>
        <w:rPr>
          <w:rStyle w:val="None"/>
          <w:rFonts w:ascii="Times New Roman" w:eastAsia="Cambria" w:hAnsi="Times New Roman" w:cs="Times New Roman"/>
          <w:sz w:val="24"/>
          <w:szCs w:val="24"/>
          <w:lang w:val="sr-Cyrl-RS"/>
        </w:rPr>
        <w:t xml:space="preserve">на </w:t>
      </w:r>
      <w:r w:rsidRPr="002A3796">
        <w:rPr>
          <w:rStyle w:val="None"/>
          <w:rFonts w:ascii="Times New Roman" w:eastAsia="Cambria" w:hAnsi="Times New Roman" w:cs="Times New Roman"/>
          <w:sz w:val="24"/>
          <w:szCs w:val="24"/>
        </w:rPr>
        <w:t xml:space="preserve">које би требало </w:t>
      </w:r>
      <w:r>
        <w:rPr>
          <w:rStyle w:val="None"/>
          <w:rFonts w:ascii="Times New Roman" w:eastAsia="Cambria" w:hAnsi="Times New Roman" w:cs="Times New Roman"/>
          <w:sz w:val="24"/>
          <w:szCs w:val="24"/>
          <w:lang w:val="sr-Cyrl-RS"/>
        </w:rPr>
        <w:t xml:space="preserve">наћи боља решења и </w:t>
      </w:r>
      <w:r w:rsidRPr="002A3796">
        <w:rPr>
          <w:rStyle w:val="None"/>
          <w:rFonts w:ascii="Times New Roman" w:eastAsia="Cambria" w:hAnsi="Times New Roman" w:cs="Times New Roman"/>
          <w:sz w:val="24"/>
          <w:szCs w:val="24"/>
        </w:rPr>
        <w:t>исправити</w:t>
      </w:r>
      <w:r>
        <w:rPr>
          <w:rStyle w:val="None"/>
          <w:rFonts w:ascii="Times New Roman" w:eastAsia="Cambria" w:hAnsi="Times New Roman" w:cs="Times New Roman"/>
          <w:sz w:val="24"/>
          <w:szCs w:val="24"/>
          <w:lang w:val="sr-Cyrl-RS"/>
        </w:rPr>
        <w:t xml:space="preserve"> недостатке</w:t>
      </w:r>
      <w:r w:rsidRPr="002A3796">
        <w:rPr>
          <w:rStyle w:val="None"/>
          <w:rFonts w:ascii="Times New Roman" w:eastAsia="Cambria" w:hAnsi="Times New Roman" w:cs="Times New Roman"/>
          <w:sz w:val="24"/>
          <w:szCs w:val="24"/>
        </w:rPr>
        <w:t xml:space="preserve"> у следећем акционом плану. </w:t>
      </w:r>
      <w:r w:rsidRPr="002A3796">
        <w:rPr>
          <w:rStyle w:val="None"/>
          <w:rFonts w:ascii="Times New Roman" w:eastAsia="Cambria" w:hAnsi="Times New Roman" w:cs="Times New Roman"/>
          <w:sz w:val="24"/>
          <w:szCs w:val="24"/>
          <w:shd w:val="clear" w:color="auto" w:fill="FFFF00"/>
        </w:rPr>
        <w:t xml:space="preserve"> </w:t>
      </w:r>
    </w:p>
    <w:p w14:paraId="535369D1"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sidRPr="002A3796">
        <w:rPr>
          <w:rStyle w:val="None"/>
          <w:rFonts w:ascii="Times New Roman" w:eastAsia="Cambria" w:hAnsi="Times New Roman" w:cs="Times New Roman"/>
          <w:sz w:val="24"/>
          <w:szCs w:val="24"/>
        </w:rPr>
        <w:t xml:space="preserve">Када је у питању </w:t>
      </w:r>
      <w:r w:rsidRPr="00B67D52">
        <w:rPr>
          <w:rStyle w:val="None"/>
          <w:rFonts w:ascii="Times New Roman" w:eastAsia="Cambria" w:hAnsi="Times New Roman" w:cs="Times New Roman"/>
          <w:b/>
          <w:bCs/>
          <w:sz w:val="24"/>
          <w:szCs w:val="24"/>
        </w:rPr>
        <w:t>ефикасност</w:t>
      </w:r>
      <w:r w:rsidRPr="002A3796">
        <w:rPr>
          <w:rStyle w:val="None"/>
          <w:rFonts w:ascii="Times New Roman" w:eastAsia="Cambria" w:hAnsi="Times New Roman" w:cs="Times New Roman"/>
          <w:sz w:val="24"/>
          <w:szCs w:val="24"/>
        </w:rPr>
        <w:t xml:space="preserve"> у спровођењу јавне политике, потребно је мерити однос постигнутих резултата и уложених ресурса, као и економичности у трошењу ресурса за постизање резултата јавне политике. Ефикасност Акционог плана за 2022</w:t>
      </w:r>
      <w:r>
        <w:rPr>
          <w:rStyle w:val="None"/>
          <w:rFonts w:ascii="Times New Roman" w:eastAsia="Cambria" w:hAnsi="Times New Roman" w:cs="Times New Roman"/>
          <w:sz w:val="24"/>
          <w:szCs w:val="24"/>
          <w:lang w:val="sr-Cyrl-RS"/>
        </w:rPr>
        <w:t xml:space="preserve">. и </w:t>
      </w:r>
      <w:r w:rsidRPr="002A3796">
        <w:rPr>
          <w:rStyle w:val="None"/>
          <w:rFonts w:ascii="Times New Roman" w:eastAsia="Cambria" w:hAnsi="Times New Roman" w:cs="Times New Roman"/>
          <w:sz w:val="24"/>
          <w:szCs w:val="24"/>
        </w:rPr>
        <w:t xml:space="preserve">2023. </w:t>
      </w:r>
      <w:r w:rsidR="00993B90">
        <w:rPr>
          <w:rStyle w:val="None"/>
          <w:rFonts w:ascii="Times New Roman" w:eastAsia="Cambria" w:hAnsi="Times New Roman" w:cs="Times New Roman"/>
          <w:sz w:val="24"/>
          <w:szCs w:val="24"/>
          <w:lang w:val="sr-Cyrl-RS"/>
        </w:rPr>
        <w:t>г</w:t>
      </w:r>
      <w:r w:rsidRPr="002A3796">
        <w:rPr>
          <w:rStyle w:val="None"/>
          <w:rFonts w:ascii="Times New Roman" w:eastAsia="Cambria" w:hAnsi="Times New Roman" w:cs="Times New Roman"/>
          <w:sz w:val="24"/>
          <w:szCs w:val="24"/>
        </w:rPr>
        <w:t>один</w:t>
      </w:r>
      <w:r>
        <w:rPr>
          <w:rStyle w:val="None"/>
          <w:rFonts w:ascii="Times New Roman" w:eastAsia="Cambria" w:hAnsi="Times New Roman" w:cs="Times New Roman"/>
          <w:sz w:val="24"/>
          <w:szCs w:val="24"/>
          <w:lang w:val="sr-Cyrl-RS"/>
        </w:rPr>
        <w:t>у је</w:t>
      </w:r>
      <w:r w:rsidRPr="002A3796">
        <w:rPr>
          <w:rStyle w:val="None"/>
          <w:rFonts w:ascii="Times New Roman" w:eastAsia="Cambria" w:hAnsi="Times New Roman" w:cs="Times New Roman"/>
          <w:sz w:val="24"/>
          <w:szCs w:val="24"/>
        </w:rPr>
        <w:t xml:space="preserve"> веома тешко утврдити. Наиме у Акционом плану је наведено да су за 2022. годину обезбеђена средства у укупном износу од 64.972.000,00 динара, а у 2023. години је планиран износ </w:t>
      </w:r>
      <w:r w:rsidRPr="006C1588">
        <w:rPr>
          <w:rStyle w:val="None"/>
          <w:rFonts w:ascii="Times New Roman" w:eastAsia="Cambria" w:hAnsi="Times New Roman" w:cs="Times New Roman"/>
          <w:color w:val="auto"/>
          <w:sz w:val="24"/>
          <w:szCs w:val="24"/>
        </w:rPr>
        <w:t>од 32.380.000,00 динара,</w:t>
      </w:r>
      <w:r w:rsidRPr="006C1588">
        <w:rPr>
          <w:rStyle w:val="None"/>
          <w:rFonts w:ascii="Times New Roman" w:eastAsia="Cambria" w:hAnsi="Times New Roman" w:cs="Times New Roman"/>
          <w:color w:val="auto"/>
          <w:sz w:val="24"/>
          <w:szCs w:val="24"/>
          <w:lang w:val="sr-Cyrl-RS"/>
        </w:rPr>
        <w:t xml:space="preserve"> </w:t>
      </w:r>
      <w:r w:rsidRPr="002A3796">
        <w:rPr>
          <w:rStyle w:val="None"/>
          <w:rFonts w:ascii="Times New Roman" w:eastAsia="Cambria" w:hAnsi="Times New Roman" w:cs="Times New Roman"/>
          <w:sz w:val="24"/>
          <w:szCs w:val="24"/>
        </w:rPr>
        <w:t>у складу са билансним могућностима буџета Републике Србије. Укупно за цео период важења акционог плана</w:t>
      </w:r>
      <w:r>
        <w:rPr>
          <w:rStyle w:val="None"/>
          <w:rFonts w:ascii="Times New Roman" w:eastAsia="Cambria" w:hAnsi="Times New Roman" w:cs="Times New Roman"/>
          <w:sz w:val="24"/>
          <w:szCs w:val="24"/>
          <w:lang w:val="sr-Cyrl-RS"/>
        </w:rPr>
        <w:t xml:space="preserve"> </w:t>
      </w:r>
      <w:r w:rsidRPr="002A3796">
        <w:rPr>
          <w:rStyle w:val="None"/>
          <w:rFonts w:ascii="Times New Roman" w:eastAsia="Cambria" w:hAnsi="Times New Roman" w:cs="Times New Roman"/>
          <w:sz w:val="24"/>
          <w:szCs w:val="24"/>
        </w:rPr>
        <w:t xml:space="preserve">– 97.352.000,00 динара. </w:t>
      </w:r>
    </w:p>
    <w:p w14:paraId="420F5808" w14:textId="77777777" w:rsidR="00DD6222" w:rsidRPr="002A3796" w:rsidRDefault="00DD6222" w:rsidP="00B72CB9">
      <w:pPr>
        <w:pStyle w:val="BodyA"/>
        <w:spacing w:after="120"/>
        <w:ind w:firstLine="1134"/>
        <w:jc w:val="both"/>
        <w:rPr>
          <w:rStyle w:val="None"/>
          <w:rFonts w:ascii="Times New Roman" w:eastAsia="Cambria" w:hAnsi="Times New Roman" w:cs="Times New Roman"/>
          <w:b/>
          <w:bCs/>
          <w:sz w:val="24"/>
          <w:szCs w:val="24"/>
        </w:rPr>
      </w:pPr>
      <w:r w:rsidRPr="00993B90">
        <w:rPr>
          <w:rStyle w:val="None"/>
          <w:rFonts w:ascii="Times New Roman" w:eastAsia="Cambria" w:hAnsi="Times New Roman" w:cs="Times New Roman"/>
          <w:color w:val="auto"/>
          <w:sz w:val="24"/>
          <w:szCs w:val="24"/>
        </w:rPr>
        <w:t xml:space="preserve">Према достављеним подацима у 2022. </w:t>
      </w:r>
      <w:r w:rsidRPr="00993B90">
        <w:rPr>
          <w:rStyle w:val="None"/>
          <w:rFonts w:ascii="Times New Roman" w:eastAsia="Cambria" w:hAnsi="Times New Roman" w:cs="Times New Roman"/>
          <w:color w:val="auto"/>
          <w:sz w:val="24"/>
          <w:szCs w:val="24"/>
          <w:lang w:val="ru-RU"/>
        </w:rPr>
        <w:t xml:space="preserve">години утрошено је </w:t>
      </w:r>
      <w:r w:rsidRPr="00993B90">
        <w:rPr>
          <w:rStyle w:val="None"/>
          <w:rFonts w:ascii="Times New Roman" w:eastAsia="Cambria" w:hAnsi="Times New Roman" w:cs="Times New Roman"/>
          <w:color w:val="auto"/>
          <w:sz w:val="24"/>
          <w:szCs w:val="24"/>
        </w:rPr>
        <w:t xml:space="preserve">18.500.000,00 динара, </w:t>
      </w:r>
      <w:r w:rsidRPr="00993B90">
        <w:rPr>
          <w:rStyle w:val="None"/>
          <w:rFonts w:ascii="Times New Roman" w:eastAsia="Cambria" w:hAnsi="Times New Roman" w:cs="Times New Roman"/>
          <w:color w:val="auto"/>
          <w:sz w:val="24"/>
          <w:szCs w:val="24"/>
          <w:lang w:val="ru-RU"/>
        </w:rPr>
        <w:t xml:space="preserve">што чини само </w:t>
      </w:r>
      <w:r w:rsidRPr="00993B90">
        <w:rPr>
          <w:rStyle w:val="None"/>
          <w:rFonts w:ascii="Times New Roman" w:eastAsia="Cambria" w:hAnsi="Times New Roman" w:cs="Times New Roman"/>
          <w:color w:val="auto"/>
          <w:sz w:val="24"/>
          <w:szCs w:val="24"/>
        </w:rPr>
        <w:t xml:space="preserve">28,5% утрошених средства из буџета за реализацију активности, </w:t>
      </w:r>
      <w:r w:rsidRPr="00993B90">
        <w:rPr>
          <w:rStyle w:val="None"/>
          <w:rFonts w:ascii="Times New Roman" w:eastAsia="Cambria" w:hAnsi="Times New Roman" w:cs="Times New Roman"/>
          <w:color w:val="auto"/>
          <w:sz w:val="24"/>
          <w:szCs w:val="24"/>
          <w:lang w:val="ru-RU"/>
        </w:rPr>
        <w:t xml:space="preserve">при чему је нејасно који су разлози за ниску реализацију средстава која су намењена спровођењу </w:t>
      </w:r>
      <w:r w:rsidRPr="00993B90">
        <w:rPr>
          <w:rStyle w:val="None"/>
          <w:rFonts w:ascii="Times New Roman" w:eastAsia="Cambria" w:hAnsi="Times New Roman" w:cs="Times New Roman"/>
          <w:color w:val="auto"/>
          <w:sz w:val="24"/>
          <w:szCs w:val="24"/>
          <w:lang w:val="ru-RU"/>
        </w:rPr>
        <w:lastRenderedPageBreak/>
        <w:t>активности из овог акционог плана</w:t>
      </w:r>
      <w:r w:rsidRPr="00993B90">
        <w:rPr>
          <w:rStyle w:val="None"/>
          <w:rFonts w:ascii="Times New Roman" w:eastAsia="Cambria" w:hAnsi="Times New Roman" w:cs="Times New Roman"/>
          <w:color w:val="auto"/>
          <w:sz w:val="24"/>
          <w:szCs w:val="24"/>
        </w:rPr>
        <w:t xml:space="preserve">. </w:t>
      </w:r>
      <w:r w:rsidRPr="00993B90">
        <w:rPr>
          <w:rStyle w:val="None"/>
          <w:rFonts w:ascii="Times New Roman" w:eastAsia="Cambria" w:hAnsi="Times New Roman" w:cs="Times New Roman"/>
          <w:color w:val="auto"/>
          <w:sz w:val="24"/>
          <w:szCs w:val="24"/>
          <w:lang w:val="sr-Cyrl-RS"/>
        </w:rPr>
        <w:t>П</w:t>
      </w:r>
      <w:r w:rsidRPr="00993B90">
        <w:rPr>
          <w:rStyle w:val="None"/>
          <w:rFonts w:ascii="Times New Roman" w:eastAsia="Cambria" w:hAnsi="Times New Roman" w:cs="Times New Roman"/>
          <w:color w:val="auto"/>
          <w:sz w:val="24"/>
          <w:szCs w:val="24"/>
          <w:lang w:val="ru-RU"/>
        </w:rPr>
        <w:t xml:space="preserve">одаци о утрошеним средствима у </w:t>
      </w:r>
      <w:r w:rsidRPr="00993B90">
        <w:rPr>
          <w:rStyle w:val="None"/>
          <w:rFonts w:ascii="Times New Roman" w:eastAsia="Cambria" w:hAnsi="Times New Roman" w:cs="Times New Roman"/>
          <w:color w:val="auto"/>
          <w:sz w:val="24"/>
          <w:szCs w:val="24"/>
        </w:rPr>
        <w:t>2023. години</w:t>
      </w:r>
      <w:r w:rsidRPr="00993B90">
        <w:rPr>
          <w:rStyle w:val="None"/>
          <w:rFonts w:ascii="Times New Roman" w:eastAsia="Cambria" w:hAnsi="Times New Roman" w:cs="Times New Roman"/>
          <w:color w:val="auto"/>
          <w:sz w:val="24"/>
          <w:szCs w:val="24"/>
          <w:lang w:val="sr-Cyrl-RS"/>
        </w:rPr>
        <w:t xml:space="preserve"> су поражавајући, будући да је утрошено 3.817.000,00 динара, што чини свега 11,79%</w:t>
      </w:r>
      <w:r w:rsidRPr="00993B90">
        <w:rPr>
          <w:rStyle w:val="None"/>
          <w:rFonts w:ascii="Times New Roman" w:eastAsia="Cambria" w:hAnsi="Times New Roman" w:cs="Times New Roman"/>
          <w:color w:val="auto"/>
          <w:sz w:val="24"/>
          <w:szCs w:val="24"/>
        </w:rPr>
        <w:t>.</w:t>
      </w:r>
      <w:r w:rsidRPr="000A3196">
        <w:rPr>
          <w:rStyle w:val="None"/>
          <w:rFonts w:ascii="Times New Roman" w:eastAsia="Cambria" w:hAnsi="Times New Roman" w:cs="Times New Roman"/>
          <w:color w:val="FF0000"/>
          <w:sz w:val="24"/>
          <w:szCs w:val="24"/>
        </w:rPr>
        <w:t xml:space="preserve"> </w:t>
      </w:r>
      <w:r w:rsidRPr="002A3796">
        <w:rPr>
          <w:rStyle w:val="None"/>
          <w:rFonts w:ascii="Times New Roman" w:eastAsia="Cambria" w:hAnsi="Times New Roman" w:cs="Times New Roman"/>
          <w:sz w:val="24"/>
          <w:szCs w:val="24"/>
          <w:lang w:val="ru-RU"/>
        </w:rPr>
        <w:t>Приликом процене ефикасности</w:t>
      </w:r>
      <w:r w:rsidRPr="002A3796">
        <w:rPr>
          <w:rStyle w:val="None"/>
          <w:rFonts w:ascii="Times New Roman" w:eastAsia="Cambria" w:hAnsi="Times New Roman" w:cs="Times New Roman"/>
          <w:sz w:val="24"/>
          <w:szCs w:val="24"/>
        </w:rPr>
        <w:t xml:space="preserve">, </w:t>
      </w:r>
      <w:r w:rsidRPr="002A3796">
        <w:rPr>
          <w:rStyle w:val="None"/>
          <w:rFonts w:ascii="Times New Roman" w:eastAsia="Cambria" w:hAnsi="Times New Roman" w:cs="Times New Roman"/>
          <w:sz w:val="24"/>
          <w:szCs w:val="24"/>
          <w:lang w:val="ru-RU"/>
        </w:rPr>
        <w:t>треба имати у виду комплексност Стратегије за родну равноправност</w:t>
      </w:r>
      <w:r w:rsidRPr="002A3796">
        <w:rPr>
          <w:rStyle w:val="None"/>
          <w:rFonts w:ascii="Times New Roman" w:eastAsia="Cambria" w:hAnsi="Times New Roman" w:cs="Times New Roman"/>
          <w:sz w:val="24"/>
          <w:szCs w:val="24"/>
        </w:rPr>
        <w:t xml:space="preserve">, </w:t>
      </w:r>
      <w:r w:rsidRPr="002A3796">
        <w:rPr>
          <w:rStyle w:val="None"/>
          <w:rFonts w:ascii="Times New Roman" w:eastAsia="Cambria" w:hAnsi="Times New Roman" w:cs="Times New Roman"/>
          <w:sz w:val="24"/>
          <w:szCs w:val="24"/>
          <w:lang w:val="ru-RU"/>
        </w:rPr>
        <w:t>системску и дугорочну природу потребних интервенција</w:t>
      </w:r>
      <w:r w:rsidRPr="002A3796">
        <w:rPr>
          <w:rStyle w:val="None"/>
          <w:rFonts w:ascii="Times New Roman" w:eastAsia="Cambria" w:hAnsi="Times New Roman" w:cs="Times New Roman"/>
          <w:sz w:val="24"/>
          <w:szCs w:val="24"/>
        </w:rPr>
        <w:t>, због чега је и планирана до 2030. године. То значи да ни ефикасно улагање</w:t>
      </w:r>
      <w:r>
        <w:rPr>
          <w:rStyle w:val="None"/>
          <w:rFonts w:ascii="Times New Roman" w:eastAsia="Cambria" w:hAnsi="Times New Roman" w:cs="Times New Roman"/>
          <w:sz w:val="24"/>
          <w:szCs w:val="24"/>
          <w:lang w:val="sr-Cyrl-RS"/>
        </w:rPr>
        <w:t xml:space="preserve"> у</w:t>
      </w:r>
      <w:r w:rsidRPr="002A3796">
        <w:rPr>
          <w:rStyle w:val="None"/>
          <w:rFonts w:ascii="Times New Roman" w:eastAsia="Cambria" w:hAnsi="Times New Roman" w:cs="Times New Roman"/>
          <w:sz w:val="24"/>
          <w:szCs w:val="24"/>
        </w:rPr>
        <w:t xml:space="preserve"> ресурс</w:t>
      </w:r>
      <w:r>
        <w:rPr>
          <w:rStyle w:val="None"/>
          <w:rFonts w:ascii="Times New Roman" w:eastAsia="Cambria" w:hAnsi="Times New Roman" w:cs="Times New Roman"/>
          <w:sz w:val="24"/>
          <w:szCs w:val="24"/>
          <w:lang w:val="sr-Cyrl-RS"/>
        </w:rPr>
        <w:t>е</w:t>
      </w:r>
      <w:r w:rsidRPr="002A3796">
        <w:rPr>
          <w:rStyle w:val="None"/>
          <w:rFonts w:ascii="Times New Roman" w:eastAsia="Cambria" w:hAnsi="Times New Roman" w:cs="Times New Roman"/>
          <w:sz w:val="24"/>
          <w:szCs w:val="24"/>
        </w:rPr>
        <w:t xml:space="preserve"> не мора нужно да одмах доведе до делотворних и ефективних интервенција, већ ће неке интервенције моћи да се процене тек н</w:t>
      </w:r>
      <w:r w:rsidR="00993B90">
        <w:rPr>
          <w:rStyle w:val="None"/>
          <w:rFonts w:ascii="Times New Roman" w:eastAsia="Cambria" w:hAnsi="Times New Roman" w:cs="Times New Roman"/>
          <w:sz w:val="24"/>
          <w:szCs w:val="24"/>
        </w:rPr>
        <w:t>акон протека одређеног времена.</w:t>
      </w:r>
    </w:p>
    <w:p w14:paraId="61B11454" w14:textId="77777777" w:rsidR="00DD6222" w:rsidRPr="002A3796" w:rsidRDefault="00DD6222" w:rsidP="00B72CB9">
      <w:pPr>
        <w:pStyle w:val="BodyAA"/>
        <w:spacing w:after="120" w:line="240" w:lineRule="auto"/>
        <w:ind w:firstLine="1134"/>
        <w:jc w:val="both"/>
        <w:rPr>
          <w:rStyle w:val="None"/>
          <w:rFonts w:ascii="Times New Roman" w:eastAsia="Cambria" w:hAnsi="Times New Roman" w:cs="Times New Roman"/>
          <w:sz w:val="24"/>
          <w:szCs w:val="24"/>
        </w:rPr>
      </w:pPr>
      <w:r>
        <w:rPr>
          <w:rStyle w:val="None"/>
          <w:rFonts w:ascii="Times New Roman" w:eastAsia="Cambria" w:hAnsi="Times New Roman" w:cs="Times New Roman"/>
          <w:sz w:val="24"/>
          <w:szCs w:val="24"/>
          <w:lang w:val="sr-Cyrl-RS"/>
        </w:rPr>
        <w:t>И н</w:t>
      </w:r>
      <w:r w:rsidRPr="002A3796">
        <w:rPr>
          <w:rStyle w:val="None"/>
          <w:rFonts w:ascii="Times New Roman" w:eastAsia="Cambria" w:hAnsi="Times New Roman" w:cs="Times New Roman"/>
          <w:sz w:val="24"/>
          <w:szCs w:val="24"/>
        </w:rPr>
        <w:t>а крају</w:t>
      </w:r>
      <w:r>
        <w:rPr>
          <w:rStyle w:val="None"/>
          <w:rFonts w:ascii="Times New Roman" w:eastAsia="Cambria" w:hAnsi="Times New Roman" w:cs="Times New Roman"/>
          <w:sz w:val="24"/>
          <w:szCs w:val="24"/>
          <w:lang w:val="sr-Cyrl-RS"/>
        </w:rPr>
        <w:t>, имајући у виду да се</w:t>
      </w:r>
      <w:r w:rsidRPr="002A3796">
        <w:rPr>
          <w:rStyle w:val="None"/>
          <w:rFonts w:ascii="Times New Roman" w:eastAsia="Cambria" w:hAnsi="Times New Roman" w:cs="Times New Roman"/>
          <w:sz w:val="24"/>
          <w:szCs w:val="24"/>
        </w:rPr>
        <w:t xml:space="preserve"> </w:t>
      </w:r>
      <w:r w:rsidRPr="00B67D52">
        <w:rPr>
          <w:rStyle w:val="None"/>
          <w:rFonts w:ascii="Times New Roman" w:eastAsia="Cambria" w:hAnsi="Times New Roman" w:cs="Times New Roman"/>
          <w:b/>
          <w:bCs/>
          <w:sz w:val="24"/>
          <w:szCs w:val="24"/>
        </w:rPr>
        <w:t xml:space="preserve">одрживост </w:t>
      </w:r>
      <w:r w:rsidRPr="002A3796">
        <w:rPr>
          <w:rStyle w:val="None"/>
          <w:rFonts w:ascii="Times New Roman" w:eastAsia="Cambria" w:hAnsi="Times New Roman" w:cs="Times New Roman"/>
          <w:sz w:val="24"/>
          <w:szCs w:val="24"/>
        </w:rPr>
        <w:t>односи на мерење дугорочних ефеката јавне политике, односно, процену утицаја А</w:t>
      </w:r>
      <w:r>
        <w:rPr>
          <w:rStyle w:val="None"/>
          <w:rFonts w:ascii="Times New Roman" w:eastAsia="Cambria" w:hAnsi="Times New Roman" w:cs="Times New Roman"/>
          <w:sz w:val="24"/>
          <w:szCs w:val="24"/>
          <w:lang w:val="sr-Cyrl-RS"/>
        </w:rPr>
        <w:t xml:space="preserve">кционог плана за 2022. и 2023. годину, </w:t>
      </w:r>
      <w:r w:rsidRPr="002A3796">
        <w:rPr>
          <w:rStyle w:val="None"/>
          <w:rFonts w:ascii="Times New Roman" w:eastAsia="Cambria" w:hAnsi="Times New Roman" w:cs="Times New Roman"/>
          <w:sz w:val="24"/>
          <w:szCs w:val="24"/>
        </w:rPr>
        <w:t>након истека</w:t>
      </w:r>
      <w:r>
        <w:rPr>
          <w:rStyle w:val="None"/>
          <w:rFonts w:ascii="Times New Roman" w:eastAsia="Cambria" w:hAnsi="Times New Roman" w:cs="Times New Roman"/>
          <w:sz w:val="24"/>
          <w:szCs w:val="24"/>
          <w:lang w:val="sr-Cyrl-RS"/>
        </w:rPr>
        <w:t xml:space="preserve"> трајања тог документа</w:t>
      </w:r>
      <w:r w:rsidRPr="002A3796">
        <w:rPr>
          <w:rStyle w:val="None"/>
          <w:rFonts w:ascii="Times New Roman" w:eastAsia="Cambria" w:hAnsi="Times New Roman" w:cs="Times New Roman"/>
          <w:sz w:val="24"/>
          <w:szCs w:val="24"/>
        </w:rPr>
        <w:t xml:space="preserve"> јавне политике. С обзиром </w:t>
      </w:r>
      <w:r>
        <w:rPr>
          <w:rStyle w:val="None"/>
          <w:rFonts w:ascii="Times New Roman" w:eastAsia="Cambria" w:hAnsi="Times New Roman" w:cs="Times New Roman"/>
          <w:sz w:val="24"/>
          <w:szCs w:val="24"/>
          <w:lang w:val="sr-Cyrl-RS"/>
        </w:rPr>
        <w:t xml:space="preserve">на тако комплексан критеријум, </w:t>
      </w:r>
      <w:r w:rsidRPr="002A3796">
        <w:rPr>
          <w:rStyle w:val="None"/>
          <w:rFonts w:ascii="Times New Roman" w:eastAsia="Cambria" w:hAnsi="Times New Roman" w:cs="Times New Roman"/>
          <w:sz w:val="24"/>
          <w:szCs w:val="24"/>
        </w:rPr>
        <w:t>није могуће мерити дугорочне ефекте</w:t>
      </w:r>
      <w:r>
        <w:rPr>
          <w:rStyle w:val="None"/>
          <w:rFonts w:ascii="Times New Roman" w:eastAsia="Cambria" w:hAnsi="Times New Roman" w:cs="Times New Roman"/>
          <w:sz w:val="24"/>
          <w:szCs w:val="24"/>
          <w:lang w:val="sr-Cyrl-RS"/>
        </w:rPr>
        <w:t xml:space="preserve"> истог, нити Стратегије чији је период трајања у периоду од 2021. до 2030. године.</w:t>
      </w:r>
      <w:r w:rsidRPr="002A3796">
        <w:rPr>
          <w:rStyle w:val="None"/>
          <w:rFonts w:ascii="Times New Roman" w:eastAsia="Cambria" w:hAnsi="Times New Roman" w:cs="Times New Roman"/>
          <w:sz w:val="24"/>
          <w:szCs w:val="24"/>
        </w:rPr>
        <w:t xml:space="preserve"> </w:t>
      </w:r>
    </w:p>
    <w:p w14:paraId="6165CA28" w14:textId="77777777" w:rsidR="00DD6222" w:rsidRPr="00993B90"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2A3796">
        <w:rPr>
          <w:rStyle w:val="None"/>
          <w:rFonts w:ascii="Times New Roman" w:eastAsia="Cambria" w:hAnsi="Times New Roman" w:cs="Times New Roman"/>
          <w:sz w:val="24"/>
          <w:szCs w:val="24"/>
          <w:lang w:val="ru-RU"/>
        </w:rPr>
        <w:t xml:space="preserve">Како је наведено у извештају о спровођењу Акционог плана за </w:t>
      </w:r>
      <w:r w:rsidRPr="002A3796">
        <w:rPr>
          <w:rStyle w:val="None"/>
          <w:rFonts w:ascii="Times New Roman" w:eastAsia="Cambria" w:hAnsi="Times New Roman" w:cs="Times New Roman"/>
          <w:sz w:val="24"/>
          <w:szCs w:val="24"/>
        </w:rPr>
        <w:t xml:space="preserve">2022. годину, </w:t>
      </w:r>
      <w:r>
        <w:rPr>
          <w:rStyle w:val="None"/>
          <w:rFonts w:ascii="Times New Roman" w:eastAsia="Cambria" w:hAnsi="Times New Roman" w:cs="Times New Roman"/>
          <w:sz w:val="24"/>
          <w:szCs w:val="24"/>
          <w:lang w:val="sr-Cyrl-RS"/>
        </w:rPr>
        <w:t>ресорно Министарство</w:t>
      </w:r>
      <w:r w:rsidRPr="002A3796">
        <w:rPr>
          <w:rStyle w:val="None"/>
          <w:rFonts w:ascii="Times New Roman" w:eastAsia="Cambria" w:hAnsi="Times New Roman" w:cs="Times New Roman"/>
          <w:sz w:val="24"/>
          <w:szCs w:val="24"/>
        </w:rPr>
        <w:t xml:space="preserve"> је у децембру 2022. године упутило свим надлежним органима дописе </w:t>
      </w:r>
      <w:r>
        <w:rPr>
          <w:rStyle w:val="None"/>
          <w:rFonts w:ascii="Times New Roman" w:eastAsia="Cambria" w:hAnsi="Times New Roman" w:cs="Times New Roman"/>
          <w:sz w:val="24"/>
          <w:szCs w:val="24"/>
          <w:lang w:val="sr-Cyrl-RS"/>
        </w:rPr>
        <w:t xml:space="preserve">у </w:t>
      </w:r>
      <w:r w:rsidRPr="002A3796">
        <w:rPr>
          <w:rStyle w:val="None"/>
          <w:rFonts w:ascii="Times New Roman" w:eastAsia="Cambria" w:hAnsi="Times New Roman" w:cs="Times New Roman"/>
          <w:sz w:val="24"/>
          <w:szCs w:val="24"/>
        </w:rPr>
        <w:t>којима се тражило достављање података о реализованим активностима из Акционог плана за примену Стратегије за родну равноправност</w:t>
      </w:r>
      <w:r>
        <w:rPr>
          <w:rStyle w:val="None"/>
          <w:rFonts w:ascii="Times New Roman" w:eastAsia="Cambria" w:hAnsi="Times New Roman" w:cs="Times New Roman"/>
          <w:sz w:val="24"/>
          <w:szCs w:val="24"/>
          <w:lang w:val="sr-Cyrl-RS"/>
        </w:rPr>
        <w:t xml:space="preserve"> у 2022. години</w:t>
      </w:r>
      <w:r w:rsidRPr="002A3796">
        <w:rPr>
          <w:rStyle w:val="None"/>
          <w:rFonts w:ascii="Times New Roman" w:eastAsia="Cambria" w:hAnsi="Times New Roman" w:cs="Times New Roman"/>
          <w:sz w:val="24"/>
          <w:szCs w:val="24"/>
        </w:rPr>
        <w:t xml:space="preserve">. </w:t>
      </w:r>
      <w:r w:rsidRPr="002A3796">
        <w:rPr>
          <w:rStyle w:val="None"/>
          <w:rFonts w:ascii="Times New Roman" w:eastAsia="Cambria" w:hAnsi="Times New Roman" w:cs="Times New Roman"/>
          <w:sz w:val="24"/>
          <w:szCs w:val="24"/>
          <w:lang w:val="ru-RU"/>
        </w:rPr>
        <w:t>Имајући у виду да носиоци активности нису благовремено доставили своје прилоге</w:t>
      </w:r>
      <w:r w:rsidRPr="002A3796">
        <w:rPr>
          <w:rStyle w:val="None"/>
          <w:rFonts w:ascii="Times New Roman" w:eastAsia="Cambria" w:hAnsi="Times New Roman" w:cs="Times New Roman"/>
          <w:sz w:val="24"/>
          <w:szCs w:val="24"/>
        </w:rPr>
        <w:t xml:space="preserve">, </w:t>
      </w:r>
      <w:r>
        <w:rPr>
          <w:rStyle w:val="None"/>
          <w:rFonts w:ascii="Times New Roman" w:eastAsia="Cambria" w:hAnsi="Times New Roman" w:cs="Times New Roman"/>
          <w:sz w:val="24"/>
          <w:szCs w:val="24"/>
          <w:lang w:val="sr-Cyrl-RS"/>
        </w:rPr>
        <w:t>ресорно Министарство</w:t>
      </w:r>
      <w:r w:rsidRPr="002A3796">
        <w:rPr>
          <w:rStyle w:val="None"/>
          <w:rFonts w:ascii="Times New Roman" w:eastAsia="Cambria" w:hAnsi="Times New Roman" w:cs="Times New Roman"/>
          <w:sz w:val="24"/>
          <w:szCs w:val="24"/>
        </w:rPr>
        <w:t xml:space="preserve"> упутило је ургенције током јануара, априла и јуна 2023. године, због чега се каснило са израдом и објављивањем извештаја о спровођењу Акционог плана за 2022. годину. На крају је осам носилаца активности доставило прилоге, а Министарство здравља то није учинило, ни после </w:t>
      </w:r>
      <w:r>
        <w:rPr>
          <w:rStyle w:val="None"/>
          <w:rFonts w:ascii="Times New Roman" w:eastAsia="Cambria" w:hAnsi="Times New Roman" w:cs="Times New Roman"/>
          <w:sz w:val="24"/>
          <w:szCs w:val="24"/>
          <w:lang w:val="sr-Cyrl-RS"/>
        </w:rPr>
        <w:t xml:space="preserve">више </w:t>
      </w:r>
      <w:r w:rsidRPr="002A3796">
        <w:rPr>
          <w:rStyle w:val="None"/>
          <w:rFonts w:ascii="Times New Roman" w:eastAsia="Cambria" w:hAnsi="Times New Roman" w:cs="Times New Roman"/>
          <w:sz w:val="24"/>
          <w:szCs w:val="24"/>
        </w:rPr>
        <w:t xml:space="preserve">ургенција. </w:t>
      </w:r>
      <w:r w:rsidRPr="00993B90">
        <w:rPr>
          <w:rStyle w:val="None"/>
          <w:rFonts w:ascii="Times New Roman" w:eastAsia="Cambria" w:hAnsi="Times New Roman" w:cs="Times New Roman"/>
          <w:color w:val="auto"/>
          <w:sz w:val="24"/>
          <w:szCs w:val="24"/>
          <w:lang w:val="sr-Cyrl-RS"/>
        </w:rPr>
        <w:t>Слична ситуација односи се и на извештајни период за 2023. годину, имајући у виду да органи, попут Министарства здравља, Министарства одбране, Министарства науке, технолошког развоја и иновација и Министарства за бригу о породицу и демографију нису доставили своје прилоге и након упућен</w:t>
      </w:r>
      <w:r w:rsidR="00993B90">
        <w:rPr>
          <w:rStyle w:val="None"/>
          <w:rFonts w:ascii="Times New Roman" w:eastAsia="Cambria" w:hAnsi="Times New Roman" w:cs="Times New Roman"/>
          <w:color w:val="auto"/>
          <w:sz w:val="24"/>
          <w:szCs w:val="24"/>
          <w:lang w:val="sr-Cyrl-RS"/>
        </w:rPr>
        <w:t xml:space="preserve">ог захтева дописом </w:t>
      </w:r>
      <w:r w:rsidR="00993B90" w:rsidRPr="00993B90">
        <w:rPr>
          <w:rStyle w:val="None"/>
          <w:rFonts w:ascii="Times New Roman" w:eastAsia="Cambria" w:hAnsi="Times New Roman" w:cs="Times New Roman"/>
          <w:color w:val="auto"/>
          <w:sz w:val="24"/>
          <w:szCs w:val="24"/>
          <w:lang w:val="sr-Cyrl-RS"/>
        </w:rPr>
        <w:t>од стране ресорног Министарства</w:t>
      </w:r>
      <w:r w:rsidR="00993B90">
        <w:rPr>
          <w:rStyle w:val="None"/>
          <w:rFonts w:ascii="Times New Roman" w:eastAsia="Cambria" w:hAnsi="Times New Roman" w:cs="Times New Roman"/>
          <w:color w:val="auto"/>
          <w:sz w:val="24"/>
          <w:szCs w:val="24"/>
          <w:lang w:val="sr-Cyrl-RS"/>
        </w:rPr>
        <w:t xml:space="preserve"> и две</w:t>
      </w:r>
      <w:r w:rsidRPr="00993B90">
        <w:rPr>
          <w:rStyle w:val="None"/>
          <w:rFonts w:ascii="Times New Roman" w:eastAsia="Cambria" w:hAnsi="Times New Roman" w:cs="Times New Roman"/>
          <w:color w:val="auto"/>
          <w:sz w:val="24"/>
          <w:szCs w:val="24"/>
          <w:lang w:val="sr-Cyrl-RS"/>
        </w:rPr>
        <w:t xml:space="preserve"> ургенције, током фебруара и марта 2024. године. </w:t>
      </w:r>
    </w:p>
    <w:p w14:paraId="19095319" w14:textId="77777777" w:rsidR="00DD6222" w:rsidRPr="004C066A"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2A3796">
        <w:rPr>
          <w:rStyle w:val="None"/>
          <w:rFonts w:ascii="Times New Roman" w:eastAsia="Cambria" w:hAnsi="Times New Roman" w:cs="Times New Roman"/>
          <w:sz w:val="24"/>
          <w:szCs w:val="24"/>
        </w:rPr>
        <w:t xml:space="preserve">Средства за реализацију активности предвиђених Акционим планом у 2022. </w:t>
      </w:r>
      <w:r w:rsidRPr="002A3796">
        <w:rPr>
          <w:rStyle w:val="None"/>
          <w:rFonts w:ascii="Times New Roman" w:eastAsia="Cambria" w:hAnsi="Times New Roman" w:cs="Times New Roman"/>
          <w:sz w:val="24"/>
          <w:szCs w:val="24"/>
          <w:lang w:val="ru-RU"/>
        </w:rPr>
        <w:t xml:space="preserve">години обезбеђена су у укупном износу од </w:t>
      </w:r>
      <w:r w:rsidRPr="002A3796">
        <w:rPr>
          <w:rStyle w:val="None"/>
          <w:rFonts w:ascii="Times New Roman" w:eastAsia="Cambria" w:hAnsi="Times New Roman" w:cs="Times New Roman"/>
          <w:sz w:val="24"/>
          <w:szCs w:val="24"/>
        </w:rPr>
        <w:t xml:space="preserve">64.972.000,00 динара. Према достављеним подацима утрошено је 18.500.000,00 динара, </w:t>
      </w:r>
      <w:r w:rsidRPr="002A3796">
        <w:rPr>
          <w:rStyle w:val="None"/>
          <w:rFonts w:ascii="Times New Roman" w:eastAsia="Cambria" w:hAnsi="Times New Roman" w:cs="Times New Roman"/>
          <w:sz w:val="24"/>
          <w:szCs w:val="24"/>
          <w:lang w:val="ru-RU"/>
        </w:rPr>
        <w:t xml:space="preserve">што чини само </w:t>
      </w:r>
      <w:r w:rsidRPr="002A3796">
        <w:rPr>
          <w:rStyle w:val="None"/>
          <w:rFonts w:ascii="Times New Roman" w:eastAsia="Cambria" w:hAnsi="Times New Roman" w:cs="Times New Roman"/>
          <w:sz w:val="24"/>
          <w:szCs w:val="24"/>
        </w:rPr>
        <w:t xml:space="preserve">28,5% </w:t>
      </w:r>
      <w:r w:rsidRPr="002A3796">
        <w:rPr>
          <w:rStyle w:val="None"/>
          <w:rFonts w:ascii="Times New Roman" w:eastAsia="Cambria" w:hAnsi="Times New Roman" w:cs="Times New Roman"/>
          <w:sz w:val="24"/>
          <w:szCs w:val="24"/>
          <w:lang w:val="ru-RU"/>
        </w:rPr>
        <w:t xml:space="preserve">утрошених средства из буџета за реализацију активности у </w:t>
      </w:r>
      <w:r w:rsidRPr="002A3796">
        <w:rPr>
          <w:rStyle w:val="None"/>
          <w:rFonts w:ascii="Times New Roman" w:eastAsia="Cambria" w:hAnsi="Times New Roman" w:cs="Times New Roman"/>
          <w:sz w:val="24"/>
          <w:szCs w:val="24"/>
        </w:rPr>
        <w:t xml:space="preserve">2022. години. Нејасно је зашто је оволико </w:t>
      </w:r>
      <w:r w:rsidRPr="004C066A">
        <w:rPr>
          <w:rStyle w:val="None"/>
          <w:rFonts w:ascii="Times New Roman" w:eastAsia="Cambria" w:hAnsi="Times New Roman" w:cs="Times New Roman"/>
          <w:color w:val="auto"/>
          <w:sz w:val="24"/>
          <w:szCs w:val="24"/>
        </w:rPr>
        <w:t xml:space="preserve">ниска реализација средстава која су намењена спровођењу активности из овог </w:t>
      </w:r>
      <w:r w:rsidRPr="004C066A">
        <w:rPr>
          <w:rStyle w:val="None"/>
          <w:rFonts w:ascii="Times New Roman" w:eastAsia="Cambria" w:hAnsi="Times New Roman" w:cs="Times New Roman"/>
          <w:color w:val="auto"/>
          <w:sz w:val="24"/>
          <w:szCs w:val="24"/>
          <w:lang w:val="sr-Cyrl-RS"/>
        </w:rPr>
        <w:t>А</w:t>
      </w:r>
      <w:r w:rsidRPr="004C066A">
        <w:rPr>
          <w:rStyle w:val="None"/>
          <w:rFonts w:ascii="Times New Roman" w:eastAsia="Cambria" w:hAnsi="Times New Roman" w:cs="Times New Roman"/>
          <w:color w:val="auto"/>
          <w:sz w:val="24"/>
          <w:szCs w:val="24"/>
        </w:rPr>
        <w:t>кционог плана</w:t>
      </w:r>
      <w:r w:rsidRPr="004C066A">
        <w:rPr>
          <w:rStyle w:val="None"/>
          <w:rFonts w:ascii="Times New Roman" w:eastAsia="Cambria" w:hAnsi="Times New Roman" w:cs="Times New Roman"/>
          <w:color w:val="auto"/>
          <w:sz w:val="24"/>
          <w:szCs w:val="24"/>
          <w:lang w:val="sr-Cyrl-RS"/>
        </w:rPr>
        <w:t xml:space="preserve"> у 2022. години</w:t>
      </w:r>
      <w:r w:rsidRPr="004C066A">
        <w:rPr>
          <w:rStyle w:val="None"/>
          <w:rFonts w:ascii="Times New Roman" w:eastAsia="Cambria" w:hAnsi="Times New Roman" w:cs="Times New Roman"/>
          <w:color w:val="auto"/>
          <w:sz w:val="24"/>
          <w:szCs w:val="24"/>
        </w:rPr>
        <w:t xml:space="preserve">, а током разговора са члановима </w:t>
      </w:r>
      <w:r w:rsidRPr="004C066A">
        <w:rPr>
          <w:rStyle w:val="None"/>
          <w:rFonts w:ascii="Times New Roman" w:eastAsia="Cambria" w:hAnsi="Times New Roman" w:cs="Times New Roman"/>
          <w:color w:val="auto"/>
          <w:sz w:val="24"/>
          <w:szCs w:val="24"/>
          <w:lang w:val="sr-Cyrl-RS"/>
        </w:rPr>
        <w:t>Р</w:t>
      </w:r>
      <w:r w:rsidRPr="004C066A">
        <w:rPr>
          <w:rStyle w:val="None"/>
          <w:rFonts w:ascii="Times New Roman" w:eastAsia="Cambria" w:hAnsi="Times New Roman" w:cs="Times New Roman"/>
          <w:color w:val="auto"/>
          <w:sz w:val="24"/>
          <w:szCs w:val="24"/>
        </w:rPr>
        <w:t xml:space="preserve">адне групе, као једна од тешкоћа у овом смислу, наведено је да Министарство финансија не даје одобрења за трошење средстава, </w:t>
      </w:r>
      <w:r w:rsidRPr="004C066A">
        <w:rPr>
          <w:rStyle w:val="None"/>
          <w:rFonts w:ascii="Times New Roman" w:eastAsia="Cambria" w:hAnsi="Times New Roman" w:cs="Times New Roman"/>
          <w:color w:val="auto"/>
          <w:sz w:val="24"/>
          <w:szCs w:val="24"/>
          <w:lang w:val="ru-RU"/>
        </w:rPr>
        <w:t>чак ни у случајевима када је новац за планиране активности већ обезбеђен у буџету одређеног државног органа</w:t>
      </w:r>
      <w:r w:rsidRPr="004C066A">
        <w:rPr>
          <w:rStyle w:val="None"/>
          <w:rFonts w:ascii="Times New Roman" w:eastAsia="Cambria" w:hAnsi="Times New Roman" w:cs="Times New Roman"/>
          <w:color w:val="auto"/>
          <w:sz w:val="24"/>
          <w:szCs w:val="24"/>
        </w:rPr>
        <w:t>.</w:t>
      </w:r>
    </w:p>
    <w:p w14:paraId="15C5B582" w14:textId="77777777" w:rsidR="00DD6222" w:rsidRPr="00287324" w:rsidRDefault="00DD6222" w:rsidP="00B72CB9">
      <w:pPr>
        <w:pStyle w:val="BodyA"/>
        <w:spacing w:after="120"/>
        <w:ind w:firstLine="1134"/>
        <w:jc w:val="both"/>
        <w:rPr>
          <w:rStyle w:val="None"/>
          <w:rFonts w:ascii="Times New Roman" w:eastAsia="Cambria" w:hAnsi="Times New Roman" w:cs="Times New Roman"/>
          <w:color w:val="auto"/>
          <w:sz w:val="24"/>
          <w:szCs w:val="24"/>
          <w:lang w:val="sr-Cyrl-RS"/>
        </w:rPr>
      </w:pPr>
      <w:r w:rsidRPr="00287324">
        <w:rPr>
          <w:rStyle w:val="None"/>
          <w:rFonts w:ascii="Times New Roman" w:eastAsia="Cambria" w:hAnsi="Times New Roman" w:cs="Times New Roman"/>
          <w:color w:val="auto"/>
          <w:sz w:val="24"/>
          <w:szCs w:val="24"/>
        </w:rPr>
        <w:t xml:space="preserve">У </w:t>
      </w:r>
      <w:r w:rsidRPr="00287324">
        <w:rPr>
          <w:rStyle w:val="None"/>
          <w:rFonts w:ascii="Times New Roman" w:eastAsia="Cambria" w:hAnsi="Times New Roman" w:cs="Times New Roman"/>
          <w:color w:val="auto"/>
          <w:sz w:val="24"/>
          <w:szCs w:val="24"/>
          <w:lang w:val="sr-Cyrl-RS"/>
        </w:rPr>
        <w:t>А</w:t>
      </w:r>
      <w:r w:rsidRPr="00287324">
        <w:rPr>
          <w:rStyle w:val="None"/>
          <w:rFonts w:ascii="Times New Roman" w:eastAsia="Cambria" w:hAnsi="Times New Roman" w:cs="Times New Roman"/>
          <w:color w:val="auto"/>
          <w:sz w:val="24"/>
          <w:szCs w:val="24"/>
        </w:rPr>
        <w:t>кционом плану за 2022</w:t>
      </w:r>
      <w:r w:rsidRPr="00287324">
        <w:rPr>
          <w:rStyle w:val="None"/>
          <w:rFonts w:ascii="Times New Roman" w:eastAsia="Cambria" w:hAnsi="Times New Roman" w:cs="Times New Roman"/>
          <w:color w:val="auto"/>
          <w:sz w:val="24"/>
          <w:szCs w:val="24"/>
          <w:lang w:val="sr-Cyrl-RS"/>
        </w:rPr>
        <w:t xml:space="preserve">. и </w:t>
      </w:r>
      <w:r w:rsidRPr="00287324">
        <w:rPr>
          <w:rStyle w:val="None"/>
          <w:rFonts w:ascii="Times New Roman" w:eastAsia="Cambria" w:hAnsi="Times New Roman" w:cs="Times New Roman"/>
          <w:color w:val="auto"/>
          <w:sz w:val="24"/>
          <w:szCs w:val="24"/>
        </w:rPr>
        <w:t xml:space="preserve">2023. годину наведено је да ће се за 2023. </w:t>
      </w:r>
      <w:r w:rsidRPr="00287324">
        <w:rPr>
          <w:rStyle w:val="None"/>
          <w:rFonts w:ascii="Times New Roman" w:eastAsia="Cambria" w:hAnsi="Times New Roman" w:cs="Times New Roman"/>
          <w:color w:val="auto"/>
          <w:sz w:val="24"/>
          <w:szCs w:val="24"/>
          <w:lang w:val="ru-RU"/>
        </w:rPr>
        <w:t xml:space="preserve">годину планирати средства у износу од </w:t>
      </w:r>
      <w:r w:rsidRPr="00287324">
        <w:rPr>
          <w:rStyle w:val="None"/>
          <w:rFonts w:ascii="Times New Roman" w:eastAsia="Cambria" w:hAnsi="Times New Roman" w:cs="Times New Roman"/>
          <w:color w:val="auto"/>
          <w:sz w:val="24"/>
          <w:szCs w:val="24"/>
        </w:rPr>
        <w:t xml:space="preserve">32.380.000,00 </w:t>
      </w:r>
      <w:r w:rsidRPr="00993B90">
        <w:rPr>
          <w:rStyle w:val="None"/>
          <w:rFonts w:ascii="Times New Roman" w:eastAsia="Cambria" w:hAnsi="Times New Roman" w:cs="Times New Roman"/>
          <w:color w:val="auto"/>
          <w:sz w:val="24"/>
          <w:szCs w:val="24"/>
        </w:rPr>
        <w:t xml:space="preserve">динара, </w:t>
      </w:r>
      <w:r w:rsidRPr="00993B90">
        <w:rPr>
          <w:rStyle w:val="None"/>
          <w:rFonts w:ascii="Times New Roman" w:eastAsia="Cambria" w:hAnsi="Times New Roman" w:cs="Times New Roman"/>
          <w:color w:val="auto"/>
          <w:sz w:val="24"/>
          <w:szCs w:val="24"/>
          <w:lang w:val="ru-RU"/>
        </w:rPr>
        <w:t>у складу са билансним могућностима Републике Србије</w:t>
      </w:r>
      <w:r w:rsidRPr="00993B90">
        <w:rPr>
          <w:rStyle w:val="None"/>
          <w:rFonts w:ascii="Times New Roman" w:eastAsia="Cambria" w:hAnsi="Times New Roman" w:cs="Times New Roman"/>
          <w:color w:val="auto"/>
          <w:sz w:val="24"/>
          <w:szCs w:val="24"/>
        </w:rPr>
        <w:t xml:space="preserve">, односно укупан износ за цео период важења овог акционог плана је 97.352.000,00 динара. </w:t>
      </w:r>
      <w:r w:rsidRPr="00993B90">
        <w:rPr>
          <w:rStyle w:val="None"/>
          <w:rFonts w:ascii="Times New Roman" w:eastAsia="Cambria" w:hAnsi="Times New Roman" w:cs="Times New Roman"/>
          <w:color w:val="auto"/>
          <w:sz w:val="24"/>
          <w:szCs w:val="24"/>
          <w:lang w:val="ru-RU"/>
        </w:rPr>
        <w:t>Међутим</w:t>
      </w:r>
      <w:r w:rsidRPr="00993B90">
        <w:rPr>
          <w:rStyle w:val="None"/>
          <w:rFonts w:ascii="Times New Roman" w:eastAsia="Cambria" w:hAnsi="Times New Roman" w:cs="Times New Roman"/>
          <w:color w:val="auto"/>
          <w:sz w:val="24"/>
          <w:szCs w:val="24"/>
        </w:rPr>
        <w:t xml:space="preserve">, </w:t>
      </w:r>
      <w:r w:rsidRPr="00993B90">
        <w:rPr>
          <w:rStyle w:val="None"/>
          <w:rFonts w:ascii="Times New Roman" w:eastAsia="Cambria" w:hAnsi="Times New Roman" w:cs="Times New Roman"/>
          <w:color w:val="auto"/>
          <w:sz w:val="24"/>
          <w:szCs w:val="24"/>
          <w:lang w:val="sr-Cyrl-RS"/>
        </w:rPr>
        <w:t>п</w:t>
      </w:r>
      <w:r w:rsidRPr="00993B90">
        <w:rPr>
          <w:rStyle w:val="None"/>
          <w:rFonts w:ascii="Times New Roman" w:eastAsia="Cambria" w:hAnsi="Times New Roman" w:cs="Times New Roman"/>
          <w:color w:val="auto"/>
          <w:sz w:val="24"/>
          <w:szCs w:val="24"/>
        </w:rPr>
        <w:t>одаци о утрошеним средствима у 2023. години према изв</w:t>
      </w:r>
      <w:r w:rsidR="00993B90" w:rsidRPr="00993B90">
        <w:rPr>
          <w:rStyle w:val="None"/>
          <w:rFonts w:ascii="Times New Roman" w:eastAsia="Cambria" w:hAnsi="Times New Roman" w:cs="Times New Roman"/>
          <w:color w:val="auto"/>
          <w:sz w:val="24"/>
          <w:szCs w:val="24"/>
          <w:lang w:val="sr-Cyrl-RS"/>
        </w:rPr>
        <w:t>е</w:t>
      </w:r>
      <w:r w:rsidRPr="00993B90">
        <w:rPr>
          <w:rStyle w:val="None"/>
          <w:rFonts w:ascii="Times New Roman" w:eastAsia="Cambria" w:hAnsi="Times New Roman" w:cs="Times New Roman"/>
          <w:color w:val="auto"/>
          <w:sz w:val="24"/>
          <w:szCs w:val="24"/>
        </w:rPr>
        <w:t xml:space="preserve">штајима органа указују да је током 2023. </w:t>
      </w:r>
      <w:r w:rsidRPr="00993B90">
        <w:rPr>
          <w:rStyle w:val="None"/>
          <w:rFonts w:ascii="Times New Roman" w:eastAsia="Cambria" w:hAnsi="Times New Roman" w:cs="Times New Roman"/>
          <w:color w:val="auto"/>
          <w:sz w:val="24"/>
          <w:szCs w:val="24"/>
          <w:lang w:val="sr-Cyrl-RS"/>
        </w:rPr>
        <w:t>г</w:t>
      </w:r>
      <w:r w:rsidRPr="00993B90">
        <w:rPr>
          <w:rStyle w:val="None"/>
          <w:rFonts w:ascii="Times New Roman" w:eastAsia="Cambria" w:hAnsi="Times New Roman" w:cs="Times New Roman"/>
          <w:color w:val="auto"/>
          <w:sz w:val="24"/>
          <w:szCs w:val="24"/>
        </w:rPr>
        <w:t xml:space="preserve">одине утрошено свега 3.817.000,00 динара, што чини свега 11,79%. </w:t>
      </w:r>
      <w:r w:rsidRPr="00993B90">
        <w:rPr>
          <w:rStyle w:val="None"/>
          <w:rFonts w:ascii="Times New Roman" w:eastAsia="Cambria" w:hAnsi="Times New Roman" w:cs="Times New Roman"/>
          <w:color w:val="auto"/>
          <w:sz w:val="24"/>
          <w:szCs w:val="24"/>
          <w:lang w:val="sr-Cyrl-RS"/>
        </w:rPr>
        <w:t xml:space="preserve">Имајући у виду да поједини органи нису доставили своје извештаје о реализацији активности током 2023. године није могуће утврдити који је стварни учинак утрошених средства, као ни тачан број реализованих активности. </w:t>
      </w:r>
    </w:p>
    <w:p w14:paraId="5CD10462" w14:textId="77777777" w:rsidR="00DD6222" w:rsidRPr="00604A38"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2A3796">
        <w:rPr>
          <w:rStyle w:val="None"/>
          <w:rFonts w:ascii="Times New Roman" w:eastAsia="Cambria" w:hAnsi="Times New Roman" w:cs="Times New Roman"/>
          <w:sz w:val="24"/>
          <w:szCs w:val="24"/>
        </w:rPr>
        <w:lastRenderedPageBreak/>
        <w:t>Треба указати и да је за поједине актив</w:t>
      </w:r>
      <w:r>
        <w:rPr>
          <w:rStyle w:val="None"/>
          <w:rFonts w:ascii="Times New Roman" w:eastAsia="Cambria" w:hAnsi="Times New Roman" w:cs="Times New Roman"/>
          <w:sz w:val="24"/>
          <w:szCs w:val="24"/>
        </w:rPr>
        <w:t>ности из Акционог плана за 2022. и</w:t>
      </w:r>
      <w:r>
        <w:rPr>
          <w:rStyle w:val="None"/>
          <w:rFonts w:ascii="Times New Roman" w:eastAsia="Cambria" w:hAnsi="Times New Roman" w:cs="Times New Roman"/>
          <w:sz w:val="24"/>
          <w:szCs w:val="24"/>
          <w:lang w:val="sr-Cyrl-RS"/>
        </w:rPr>
        <w:t xml:space="preserve"> </w:t>
      </w:r>
      <w:r w:rsidRPr="002A3796">
        <w:rPr>
          <w:rStyle w:val="None"/>
          <w:rFonts w:ascii="Times New Roman" w:eastAsia="Cambria" w:hAnsi="Times New Roman" w:cs="Times New Roman"/>
          <w:sz w:val="24"/>
          <w:szCs w:val="24"/>
        </w:rPr>
        <w:t xml:space="preserve">2023. </w:t>
      </w:r>
      <w:r w:rsidRPr="002A3796">
        <w:rPr>
          <w:rStyle w:val="None"/>
          <w:rFonts w:ascii="Times New Roman" w:eastAsia="Cambria" w:hAnsi="Times New Roman" w:cs="Times New Roman"/>
          <w:sz w:val="24"/>
          <w:szCs w:val="24"/>
          <w:lang w:val="ru-RU"/>
        </w:rPr>
        <w:t>годину планирано финансирање из донаторских средстава</w:t>
      </w:r>
      <w:r w:rsidRPr="002A3796">
        <w:rPr>
          <w:rStyle w:val="None"/>
          <w:rFonts w:ascii="Times New Roman" w:eastAsia="Cambria" w:hAnsi="Times New Roman" w:cs="Times New Roman"/>
          <w:sz w:val="24"/>
          <w:szCs w:val="24"/>
        </w:rPr>
        <w:t xml:space="preserve">. То значи да је реализација активности била условљена расположивим донаторским средствима, какав је случај са мерама 1.3. и 4.3. </w:t>
      </w:r>
      <w:r w:rsidRPr="002A3796">
        <w:rPr>
          <w:rStyle w:val="None"/>
          <w:rFonts w:ascii="Times New Roman" w:eastAsia="Cambria" w:hAnsi="Times New Roman" w:cs="Times New Roman"/>
          <w:sz w:val="24"/>
          <w:szCs w:val="24"/>
          <w:lang w:val="ru-RU"/>
        </w:rPr>
        <w:t>које се у потпуности финансирају из донаторских средстава</w:t>
      </w:r>
      <w:r>
        <w:rPr>
          <w:rStyle w:val="None"/>
          <w:rFonts w:ascii="Times New Roman" w:eastAsia="Cambria" w:hAnsi="Times New Roman" w:cs="Times New Roman"/>
          <w:sz w:val="24"/>
          <w:szCs w:val="24"/>
          <w:lang w:val="ru-RU"/>
        </w:rPr>
        <w:t xml:space="preserve">, али подаци достављени од стране </w:t>
      </w:r>
      <w:r w:rsidR="00993B90">
        <w:rPr>
          <w:rStyle w:val="None"/>
          <w:rFonts w:ascii="Times New Roman" w:eastAsia="Cambria" w:hAnsi="Times New Roman" w:cs="Times New Roman"/>
          <w:sz w:val="24"/>
          <w:szCs w:val="24"/>
          <w:lang w:val="ru-RU"/>
        </w:rPr>
        <w:t>КТРР</w:t>
      </w:r>
      <w:r>
        <w:rPr>
          <w:rStyle w:val="None"/>
          <w:rFonts w:ascii="Times New Roman" w:eastAsia="Cambria" w:hAnsi="Times New Roman" w:cs="Times New Roman"/>
          <w:sz w:val="24"/>
          <w:szCs w:val="24"/>
          <w:lang w:val="ru-RU"/>
        </w:rPr>
        <w:t xml:space="preserve"> и других тела и органа нису садржали номиналне износе утрошених донаторских с</w:t>
      </w:r>
      <w:r w:rsidRPr="00604A38">
        <w:rPr>
          <w:rStyle w:val="None"/>
          <w:rFonts w:ascii="Times New Roman" w:eastAsia="Cambria" w:hAnsi="Times New Roman" w:cs="Times New Roman"/>
          <w:color w:val="auto"/>
          <w:sz w:val="24"/>
          <w:szCs w:val="24"/>
          <w:lang w:val="ru-RU"/>
        </w:rPr>
        <w:t>редстава за спровођење поменутих мера</w:t>
      </w:r>
      <w:r w:rsidRPr="00604A38">
        <w:rPr>
          <w:rStyle w:val="None"/>
          <w:rFonts w:ascii="Times New Roman" w:eastAsia="Cambria" w:hAnsi="Times New Roman" w:cs="Times New Roman"/>
          <w:color w:val="auto"/>
          <w:sz w:val="24"/>
          <w:szCs w:val="24"/>
        </w:rPr>
        <w:t xml:space="preserve">. </w:t>
      </w:r>
    </w:p>
    <w:p w14:paraId="59A1FA5E" w14:textId="77777777" w:rsidR="00DD6222" w:rsidRPr="00604A38"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604A38">
        <w:rPr>
          <w:rStyle w:val="None"/>
          <w:rFonts w:ascii="Times New Roman" w:eastAsia="Cambria" w:hAnsi="Times New Roman" w:cs="Times New Roman"/>
          <w:color w:val="auto"/>
          <w:sz w:val="24"/>
          <w:szCs w:val="24"/>
        </w:rPr>
        <w:t xml:space="preserve">За 2022. годину планирано је 55 активности. </w:t>
      </w:r>
      <w:r w:rsidRPr="00604A38">
        <w:rPr>
          <w:rStyle w:val="None"/>
          <w:rFonts w:ascii="Times New Roman" w:eastAsia="Cambria" w:hAnsi="Times New Roman" w:cs="Times New Roman"/>
          <w:color w:val="auto"/>
          <w:sz w:val="24"/>
          <w:szCs w:val="24"/>
          <w:lang w:val="ru-RU"/>
        </w:rPr>
        <w:t xml:space="preserve">Од тога је реализовано </w:t>
      </w:r>
      <w:r w:rsidRPr="00604A38">
        <w:rPr>
          <w:rStyle w:val="None"/>
          <w:rFonts w:ascii="Times New Roman" w:eastAsia="Cambria" w:hAnsi="Times New Roman" w:cs="Times New Roman"/>
          <w:color w:val="auto"/>
          <w:sz w:val="24"/>
          <w:szCs w:val="24"/>
        </w:rPr>
        <w:t>2</w:t>
      </w:r>
      <w:r>
        <w:rPr>
          <w:rStyle w:val="None"/>
          <w:rFonts w:ascii="Times New Roman" w:eastAsia="Cambria" w:hAnsi="Times New Roman" w:cs="Times New Roman"/>
          <w:color w:val="auto"/>
          <w:sz w:val="24"/>
          <w:szCs w:val="24"/>
          <w:lang w:val="sr-Cyrl-RS"/>
        </w:rPr>
        <w:t>5</w:t>
      </w:r>
      <w:r w:rsidRPr="00604A38">
        <w:rPr>
          <w:rStyle w:val="None"/>
          <w:rFonts w:ascii="Times New Roman" w:eastAsia="Cambria" w:hAnsi="Times New Roman" w:cs="Times New Roman"/>
          <w:color w:val="auto"/>
          <w:sz w:val="24"/>
          <w:szCs w:val="24"/>
        </w:rPr>
        <w:t xml:space="preserve"> (44%), </w:t>
      </w:r>
      <w:r w:rsidRPr="00604A38">
        <w:rPr>
          <w:rStyle w:val="None"/>
          <w:rFonts w:ascii="Times New Roman" w:eastAsia="Cambria" w:hAnsi="Times New Roman" w:cs="Times New Roman"/>
          <w:color w:val="auto"/>
          <w:sz w:val="24"/>
          <w:szCs w:val="24"/>
          <w:lang w:val="ru-RU"/>
        </w:rPr>
        <w:t xml:space="preserve">у току је реализација </w:t>
      </w:r>
      <w:r w:rsidRPr="00604A38">
        <w:rPr>
          <w:rStyle w:val="None"/>
          <w:rFonts w:ascii="Times New Roman" w:eastAsia="Cambria" w:hAnsi="Times New Roman" w:cs="Times New Roman"/>
          <w:color w:val="auto"/>
          <w:sz w:val="24"/>
          <w:szCs w:val="24"/>
        </w:rPr>
        <w:t xml:space="preserve">10 активности (18%), није започето са реализацијом пет активности (14%), а за 13 </w:t>
      </w:r>
      <w:r w:rsidRPr="00604A38">
        <w:rPr>
          <w:rStyle w:val="None"/>
          <w:rFonts w:ascii="Times New Roman" w:eastAsia="Cambria" w:hAnsi="Times New Roman" w:cs="Times New Roman"/>
          <w:color w:val="auto"/>
          <w:sz w:val="24"/>
          <w:szCs w:val="24"/>
          <w:lang w:val="ru-RU"/>
        </w:rPr>
        <w:t xml:space="preserve">активности нису достављени подаци </w:t>
      </w:r>
      <w:r w:rsidRPr="00604A38">
        <w:rPr>
          <w:rStyle w:val="None"/>
          <w:rFonts w:ascii="Times New Roman" w:eastAsia="Cambria" w:hAnsi="Times New Roman" w:cs="Times New Roman"/>
          <w:color w:val="auto"/>
          <w:sz w:val="24"/>
          <w:szCs w:val="24"/>
        </w:rPr>
        <w:t>(24%). За 2023. годину планиран</w:t>
      </w:r>
      <w:r w:rsidRPr="00604A38">
        <w:rPr>
          <w:rStyle w:val="None"/>
          <w:rFonts w:ascii="Times New Roman" w:eastAsia="Cambria" w:hAnsi="Times New Roman" w:cs="Times New Roman"/>
          <w:color w:val="auto"/>
          <w:sz w:val="24"/>
          <w:szCs w:val="24"/>
          <w:lang w:val="sr-Cyrl-RS"/>
        </w:rPr>
        <w:t>о</w:t>
      </w:r>
      <w:r w:rsidRPr="00604A38">
        <w:rPr>
          <w:rStyle w:val="None"/>
          <w:rFonts w:ascii="Times New Roman" w:eastAsia="Cambria" w:hAnsi="Times New Roman" w:cs="Times New Roman"/>
          <w:color w:val="auto"/>
          <w:sz w:val="24"/>
          <w:szCs w:val="24"/>
        </w:rPr>
        <w:t xml:space="preserve"> је 5</w:t>
      </w:r>
      <w:r w:rsidRPr="00604A38">
        <w:rPr>
          <w:rStyle w:val="None"/>
          <w:rFonts w:ascii="Times New Roman" w:eastAsia="Cambria" w:hAnsi="Times New Roman" w:cs="Times New Roman"/>
          <w:color w:val="auto"/>
          <w:sz w:val="24"/>
          <w:szCs w:val="24"/>
          <w:lang w:val="sr-Cyrl-RS"/>
        </w:rPr>
        <w:t>2</w:t>
      </w:r>
      <w:r w:rsidRPr="00604A38">
        <w:rPr>
          <w:rStyle w:val="None"/>
          <w:rFonts w:ascii="Times New Roman" w:eastAsia="Cambria" w:hAnsi="Times New Roman" w:cs="Times New Roman"/>
          <w:color w:val="auto"/>
          <w:sz w:val="24"/>
          <w:szCs w:val="24"/>
        </w:rPr>
        <w:t xml:space="preserve"> </w:t>
      </w:r>
      <w:r w:rsidRPr="00776592">
        <w:rPr>
          <w:rStyle w:val="None"/>
          <w:rFonts w:ascii="Times New Roman" w:eastAsia="Cambria" w:hAnsi="Times New Roman" w:cs="Times New Roman"/>
          <w:color w:val="auto"/>
          <w:sz w:val="24"/>
          <w:szCs w:val="24"/>
        </w:rPr>
        <w:t>активност</w:t>
      </w:r>
      <w:r w:rsidRPr="00776592">
        <w:rPr>
          <w:rStyle w:val="None"/>
          <w:rFonts w:ascii="Times New Roman" w:eastAsia="Cambria" w:hAnsi="Times New Roman" w:cs="Times New Roman"/>
          <w:color w:val="auto"/>
          <w:sz w:val="24"/>
          <w:szCs w:val="24"/>
          <w:lang w:val="sr-Cyrl-RS"/>
        </w:rPr>
        <w:t>и</w:t>
      </w:r>
      <w:r w:rsidRPr="00776592">
        <w:rPr>
          <w:rStyle w:val="None"/>
          <w:rFonts w:ascii="Times New Roman" w:eastAsia="Cambria" w:hAnsi="Times New Roman" w:cs="Times New Roman"/>
          <w:color w:val="auto"/>
          <w:sz w:val="24"/>
          <w:szCs w:val="24"/>
        </w:rPr>
        <w:t xml:space="preserve">, а према доступним подацима реализовано је </w:t>
      </w:r>
      <w:r w:rsidRPr="00776592">
        <w:rPr>
          <w:rStyle w:val="None"/>
          <w:rFonts w:ascii="Times New Roman" w:eastAsia="Cambria" w:hAnsi="Times New Roman" w:cs="Times New Roman"/>
          <w:color w:val="auto"/>
          <w:sz w:val="24"/>
          <w:szCs w:val="24"/>
          <w:lang w:val="sr-Cyrl-RS"/>
        </w:rPr>
        <w:t xml:space="preserve">у 2023. години </w:t>
      </w:r>
      <w:r w:rsidRPr="00776592">
        <w:rPr>
          <w:rStyle w:val="None"/>
          <w:rFonts w:ascii="Times New Roman" w:eastAsia="Cambria" w:hAnsi="Times New Roman" w:cs="Times New Roman"/>
          <w:color w:val="auto"/>
          <w:sz w:val="24"/>
          <w:szCs w:val="24"/>
        </w:rPr>
        <w:t>2</w:t>
      </w:r>
      <w:r w:rsidRPr="00776592">
        <w:rPr>
          <w:rStyle w:val="None"/>
          <w:rFonts w:ascii="Times New Roman" w:eastAsia="Cambria" w:hAnsi="Times New Roman" w:cs="Times New Roman"/>
          <w:color w:val="auto"/>
          <w:sz w:val="24"/>
          <w:szCs w:val="24"/>
          <w:lang w:val="sr-Cyrl-RS"/>
        </w:rPr>
        <w:t>5 активност (48</w:t>
      </w:r>
      <w:r w:rsidRPr="00776592">
        <w:rPr>
          <w:rStyle w:val="None"/>
          <w:rFonts w:ascii="Times New Roman" w:eastAsia="Cambria" w:hAnsi="Times New Roman" w:cs="Times New Roman"/>
          <w:color w:val="auto"/>
          <w:sz w:val="24"/>
          <w:szCs w:val="24"/>
          <w:lang w:val="sr-Latn-RS"/>
        </w:rPr>
        <w:t>,</w:t>
      </w:r>
      <w:r w:rsidRPr="00776592">
        <w:rPr>
          <w:rStyle w:val="None"/>
          <w:rFonts w:ascii="Times New Roman" w:eastAsia="Cambria" w:hAnsi="Times New Roman" w:cs="Times New Roman"/>
          <w:color w:val="auto"/>
          <w:sz w:val="24"/>
          <w:szCs w:val="24"/>
          <w:lang w:val="sr-Cyrl-RS"/>
        </w:rPr>
        <w:t xml:space="preserve">08%), </w:t>
      </w:r>
      <w:r w:rsidRPr="00776592">
        <w:rPr>
          <w:rStyle w:val="None"/>
          <w:rFonts w:ascii="Times New Roman" w:eastAsia="Cambria" w:hAnsi="Times New Roman" w:cs="Times New Roman"/>
          <w:color w:val="auto"/>
          <w:sz w:val="24"/>
          <w:szCs w:val="24"/>
          <w:lang w:val="sr-Latn-RS"/>
        </w:rPr>
        <w:t>2</w:t>
      </w:r>
      <w:r w:rsidRPr="00776592">
        <w:rPr>
          <w:rStyle w:val="None"/>
          <w:rFonts w:ascii="Times New Roman" w:eastAsia="Cambria" w:hAnsi="Times New Roman" w:cs="Times New Roman"/>
          <w:color w:val="auto"/>
          <w:sz w:val="24"/>
          <w:szCs w:val="24"/>
          <w:lang w:val="sr-Cyrl-RS"/>
        </w:rPr>
        <w:t>4</w:t>
      </w:r>
      <w:r w:rsidRPr="00776592">
        <w:rPr>
          <w:rStyle w:val="None"/>
          <w:rFonts w:ascii="Times New Roman" w:eastAsia="Cambria" w:hAnsi="Times New Roman" w:cs="Times New Roman"/>
          <w:color w:val="auto"/>
          <w:sz w:val="24"/>
          <w:szCs w:val="24"/>
          <w:lang w:val="sr-Latn-RS"/>
        </w:rPr>
        <w:t xml:space="preserve"> a</w:t>
      </w:r>
      <w:r w:rsidRPr="00776592">
        <w:rPr>
          <w:rStyle w:val="None"/>
          <w:rFonts w:ascii="Times New Roman" w:eastAsia="Cambria" w:hAnsi="Times New Roman" w:cs="Times New Roman"/>
          <w:color w:val="auto"/>
          <w:sz w:val="24"/>
          <w:szCs w:val="24"/>
          <w:lang w:val="sr-Cyrl-RS"/>
        </w:rPr>
        <w:t>ктивности није реализовано/или су у току</w:t>
      </w:r>
      <w:r w:rsidRPr="00776592">
        <w:rPr>
          <w:rStyle w:val="None"/>
          <w:rFonts w:ascii="Times New Roman" w:eastAsia="Cambria" w:hAnsi="Times New Roman" w:cs="Times New Roman"/>
          <w:color w:val="auto"/>
          <w:sz w:val="24"/>
          <w:szCs w:val="24"/>
          <w:lang w:val="sr-Latn-RS"/>
        </w:rPr>
        <w:t xml:space="preserve"> (</w:t>
      </w:r>
      <w:r w:rsidRPr="00776592">
        <w:rPr>
          <w:rStyle w:val="None"/>
          <w:rFonts w:ascii="Times New Roman" w:eastAsia="Cambria" w:hAnsi="Times New Roman" w:cs="Times New Roman"/>
          <w:color w:val="auto"/>
          <w:sz w:val="24"/>
          <w:szCs w:val="24"/>
          <w:lang w:val="sr-Cyrl-RS"/>
        </w:rPr>
        <w:t>46,15</w:t>
      </w:r>
      <w:r w:rsidRPr="00776592">
        <w:rPr>
          <w:rStyle w:val="None"/>
          <w:rFonts w:ascii="Times New Roman" w:eastAsia="Cambria" w:hAnsi="Times New Roman" w:cs="Times New Roman"/>
          <w:color w:val="auto"/>
          <w:sz w:val="24"/>
          <w:szCs w:val="24"/>
          <w:lang w:val="sr-Latn-RS"/>
        </w:rPr>
        <w:t>%)</w:t>
      </w:r>
      <w:r w:rsidRPr="00776592">
        <w:rPr>
          <w:rStyle w:val="None"/>
          <w:rFonts w:ascii="Times New Roman" w:eastAsia="Cambria" w:hAnsi="Times New Roman" w:cs="Times New Roman"/>
          <w:color w:val="auto"/>
          <w:sz w:val="24"/>
          <w:szCs w:val="24"/>
          <w:lang w:val="sr-Cyrl-RS"/>
        </w:rPr>
        <w:t>, а за три активности нису достављени подаци (5</w:t>
      </w:r>
      <w:r w:rsidRPr="00776592">
        <w:rPr>
          <w:rStyle w:val="None"/>
          <w:rFonts w:ascii="Times New Roman" w:eastAsia="Cambria" w:hAnsi="Times New Roman" w:cs="Times New Roman"/>
          <w:color w:val="auto"/>
          <w:sz w:val="24"/>
          <w:szCs w:val="24"/>
          <w:lang w:val="sr-Latn-RS"/>
        </w:rPr>
        <w:t>,77</w:t>
      </w:r>
      <w:r w:rsidRPr="00776592">
        <w:rPr>
          <w:rStyle w:val="None"/>
          <w:rFonts w:ascii="Times New Roman" w:eastAsia="Cambria" w:hAnsi="Times New Roman" w:cs="Times New Roman"/>
          <w:color w:val="auto"/>
          <w:sz w:val="24"/>
          <w:szCs w:val="24"/>
          <w:lang w:val="sr-Cyrl-RS"/>
        </w:rPr>
        <w:t>%), током целог периода трајања Акционог плана за 2022. и 2023. годину</w:t>
      </w:r>
      <w:r w:rsidRPr="00776592">
        <w:rPr>
          <w:rStyle w:val="None"/>
          <w:rFonts w:ascii="Times New Roman" w:eastAsia="Cambria" w:hAnsi="Times New Roman" w:cs="Times New Roman"/>
          <w:color w:val="auto"/>
          <w:sz w:val="24"/>
          <w:szCs w:val="24"/>
        </w:rPr>
        <w:t xml:space="preserve">. </w:t>
      </w:r>
      <w:r w:rsidRPr="00776592">
        <w:rPr>
          <w:rStyle w:val="None"/>
          <w:rFonts w:ascii="Times New Roman" w:eastAsia="Cambria" w:hAnsi="Times New Roman" w:cs="Times New Roman"/>
          <w:color w:val="auto"/>
          <w:sz w:val="24"/>
          <w:szCs w:val="24"/>
          <w:lang w:val="sr-Cyrl-RS"/>
        </w:rPr>
        <w:t xml:space="preserve">Будући да </w:t>
      </w:r>
      <w:r w:rsidRPr="00776592">
        <w:rPr>
          <w:rStyle w:val="None"/>
          <w:rFonts w:ascii="Times New Roman" w:eastAsia="Cambria" w:hAnsi="Times New Roman" w:cs="Times New Roman"/>
          <w:color w:val="auto"/>
          <w:sz w:val="24"/>
          <w:szCs w:val="24"/>
        </w:rPr>
        <w:t>годишњи извештаји о реализацији активности за 2023. годин</w:t>
      </w:r>
      <w:r w:rsidRPr="00776592">
        <w:rPr>
          <w:rStyle w:val="None"/>
          <w:rFonts w:ascii="Times New Roman" w:eastAsia="Cambria" w:hAnsi="Times New Roman" w:cs="Times New Roman"/>
          <w:color w:val="auto"/>
          <w:sz w:val="24"/>
          <w:szCs w:val="24"/>
          <w:lang w:val="sr-Cyrl-RS"/>
        </w:rPr>
        <w:t>и нису доставили сви носиоци и партнер</w:t>
      </w:r>
      <w:r w:rsidR="00D6610A">
        <w:rPr>
          <w:rStyle w:val="None"/>
          <w:rFonts w:ascii="Times New Roman" w:eastAsia="Cambria" w:hAnsi="Times New Roman" w:cs="Times New Roman"/>
          <w:color w:val="auto"/>
          <w:sz w:val="24"/>
          <w:szCs w:val="24"/>
          <w:lang w:val="sr-Cyrl-RS"/>
        </w:rPr>
        <w:t>и</w:t>
      </w:r>
      <w:r w:rsidRPr="00776592">
        <w:rPr>
          <w:rStyle w:val="None"/>
          <w:rFonts w:ascii="Times New Roman" w:eastAsia="Cambria" w:hAnsi="Times New Roman" w:cs="Times New Roman"/>
          <w:color w:val="auto"/>
          <w:sz w:val="24"/>
          <w:szCs w:val="24"/>
        </w:rPr>
        <w:t xml:space="preserve"> још увек </w:t>
      </w:r>
      <w:r w:rsidRPr="00776592">
        <w:rPr>
          <w:rStyle w:val="None"/>
          <w:rFonts w:ascii="Times New Roman" w:eastAsia="Cambria" w:hAnsi="Times New Roman" w:cs="Times New Roman"/>
          <w:color w:val="auto"/>
          <w:sz w:val="24"/>
          <w:szCs w:val="24"/>
          <w:lang w:val="sr-Cyrl-RS"/>
        </w:rPr>
        <w:t xml:space="preserve">се </w:t>
      </w:r>
      <w:r w:rsidRPr="00776592">
        <w:rPr>
          <w:rStyle w:val="None"/>
          <w:rFonts w:ascii="Times New Roman" w:eastAsia="Cambria" w:hAnsi="Times New Roman" w:cs="Times New Roman"/>
          <w:color w:val="auto"/>
          <w:sz w:val="24"/>
          <w:szCs w:val="24"/>
        </w:rPr>
        <w:t>са сигурношћу</w:t>
      </w:r>
      <w:r w:rsidRPr="00776592">
        <w:rPr>
          <w:rStyle w:val="None"/>
          <w:rFonts w:ascii="Times New Roman" w:eastAsia="Cambria" w:hAnsi="Times New Roman" w:cs="Times New Roman"/>
          <w:color w:val="auto"/>
          <w:sz w:val="24"/>
          <w:szCs w:val="24"/>
          <w:lang w:val="sr-Cyrl-RS"/>
        </w:rPr>
        <w:t xml:space="preserve"> не може</w:t>
      </w:r>
      <w:r w:rsidRPr="00776592">
        <w:rPr>
          <w:rStyle w:val="None"/>
          <w:rFonts w:ascii="Times New Roman" w:eastAsia="Cambria" w:hAnsi="Times New Roman" w:cs="Times New Roman"/>
          <w:color w:val="auto"/>
          <w:sz w:val="24"/>
          <w:szCs w:val="24"/>
        </w:rPr>
        <w:t xml:space="preserve"> закључити колико је активности </w:t>
      </w:r>
      <w:r w:rsidRPr="00776592">
        <w:rPr>
          <w:rStyle w:val="None"/>
          <w:rFonts w:ascii="Times New Roman" w:eastAsia="Cambria" w:hAnsi="Times New Roman" w:cs="Times New Roman"/>
          <w:color w:val="auto"/>
          <w:sz w:val="24"/>
          <w:szCs w:val="24"/>
          <w:lang w:val="sr-Cyrl-RS"/>
        </w:rPr>
        <w:t>укупно реализовано са тачно утрошеним финансијским средствима, наведени подаци биће доступни тек након достављања података ресорном Министарству, и када буде сачињен Извештај о реализацији активности у 2023. години</w:t>
      </w:r>
      <w:r w:rsidR="00776592">
        <w:rPr>
          <w:rStyle w:val="None"/>
          <w:rFonts w:ascii="Times New Roman" w:eastAsia="Cambria" w:hAnsi="Times New Roman" w:cs="Times New Roman"/>
          <w:color w:val="auto"/>
          <w:sz w:val="24"/>
          <w:szCs w:val="24"/>
          <w:lang w:val="sr-Cyrl-RS"/>
        </w:rPr>
        <w:t xml:space="preserve"> и унет у ЈИС</w:t>
      </w:r>
      <w:r w:rsidRPr="00776592">
        <w:rPr>
          <w:rStyle w:val="None"/>
          <w:rFonts w:ascii="Times New Roman" w:eastAsia="Cambria" w:hAnsi="Times New Roman" w:cs="Times New Roman"/>
          <w:color w:val="auto"/>
          <w:sz w:val="24"/>
          <w:szCs w:val="24"/>
          <w:lang w:val="sr-Cyrl-RS"/>
        </w:rPr>
        <w:t xml:space="preserve">. </w:t>
      </w:r>
    </w:p>
    <w:p w14:paraId="360ECF07" w14:textId="77777777" w:rsidR="00DD6222" w:rsidRPr="00604A38" w:rsidRDefault="00DD6222" w:rsidP="00B72CB9">
      <w:pPr>
        <w:pStyle w:val="BodyA"/>
        <w:spacing w:after="120"/>
        <w:ind w:firstLine="1134"/>
        <w:jc w:val="both"/>
        <w:rPr>
          <w:rStyle w:val="None"/>
          <w:rFonts w:ascii="Times New Roman" w:eastAsia="Cambria" w:hAnsi="Times New Roman" w:cs="Times New Roman"/>
          <w:color w:val="auto"/>
          <w:sz w:val="24"/>
          <w:szCs w:val="24"/>
          <w:lang w:val="sr-Cyrl-RS"/>
        </w:rPr>
      </w:pPr>
      <w:r w:rsidRPr="00604A38">
        <w:rPr>
          <w:rStyle w:val="None"/>
          <w:rFonts w:ascii="Times New Roman" w:eastAsia="Cambria" w:hAnsi="Times New Roman" w:cs="Times New Roman"/>
          <w:color w:val="auto"/>
          <w:sz w:val="24"/>
          <w:szCs w:val="24"/>
        </w:rPr>
        <w:t xml:space="preserve">У овој </w:t>
      </w:r>
      <w:r w:rsidRPr="00604A38">
        <w:rPr>
          <w:rStyle w:val="None"/>
          <w:rFonts w:ascii="Times New Roman" w:eastAsia="Cambria" w:hAnsi="Times New Roman" w:cs="Times New Roman"/>
          <w:color w:val="auto"/>
          <w:sz w:val="24"/>
          <w:szCs w:val="24"/>
          <w:lang w:val="pt-PT"/>
        </w:rPr>
        <w:t xml:space="preserve">ex-post </w:t>
      </w:r>
      <w:r w:rsidRPr="004C066A">
        <w:rPr>
          <w:rStyle w:val="None"/>
          <w:rFonts w:ascii="Times New Roman" w:eastAsia="Cambria" w:hAnsi="Times New Roman" w:cs="Times New Roman"/>
          <w:color w:val="auto"/>
          <w:sz w:val="24"/>
          <w:szCs w:val="24"/>
        </w:rPr>
        <w:t>анализи назначене су активности за које постоје сазнања о статусу реализације, која су добијена</w:t>
      </w:r>
      <w:r w:rsidRPr="004C066A">
        <w:rPr>
          <w:rStyle w:val="None"/>
          <w:rFonts w:ascii="Times New Roman" w:eastAsia="Cambria" w:hAnsi="Times New Roman" w:cs="Times New Roman"/>
          <w:color w:val="auto"/>
          <w:sz w:val="24"/>
          <w:szCs w:val="24"/>
          <w:lang w:val="sr-Cyrl-RS"/>
        </w:rPr>
        <w:t xml:space="preserve"> у фокус групама непосредно</w:t>
      </w:r>
      <w:r w:rsidRPr="004C066A">
        <w:rPr>
          <w:rStyle w:val="None"/>
          <w:rFonts w:ascii="Times New Roman" w:eastAsia="Cambria" w:hAnsi="Times New Roman" w:cs="Times New Roman"/>
          <w:color w:val="auto"/>
          <w:sz w:val="24"/>
          <w:szCs w:val="24"/>
        </w:rPr>
        <w:t xml:space="preserve"> од чланова </w:t>
      </w:r>
      <w:r w:rsidRPr="004C066A">
        <w:rPr>
          <w:rStyle w:val="None"/>
          <w:rFonts w:ascii="Times New Roman" w:eastAsia="Cambria" w:hAnsi="Times New Roman" w:cs="Times New Roman"/>
          <w:color w:val="auto"/>
          <w:sz w:val="24"/>
          <w:szCs w:val="24"/>
          <w:lang w:val="sr-Cyrl-RS"/>
        </w:rPr>
        <w:t>Р</w:t>
      </w:r>
      <w:r w:rsidRPr="004C066A">
        <w:rPr>
          <w:rStyle w:val="None"/>
          <w:rFonts w:ascii="Times New Roman" w:eastAsia="Cambria" w:hAnsi="Times New Roman" w:cs="Times New Roman"/>
          <w:color w:val="auto"/>
          <w:sz w:val="24"/>
          <w:szCs w:val="24"/>
        </w:rPr>
        <w:t>адне групе</w:t>
      </w:r>
      <w:r w:rsidRPr="004C066A">
        <w:rPr>
          <w:rStyle w:val="None"/>
          <w:rFonts w:ascii="Times New Roman" w:eastAsia="Cambria" w:hAnsi="Times New Roman" w:cs="Times New Roman"/>
          <w:color w:val="auto"/>
          <w:sz w:val="24"/>
          <w:szCs w:val="24"/>
          <w:lang w:val="sr-Cyrl-RS"/>
        </w:rPr>
        <w:t xml:space="preserve">, попуњених упитника или од надлежних органа </w:t>
      </w:r>
      <w:r w:rsidRPr="004C066A">
        <w:rPr>
          <w:rStyle w:val="None"/>
          <w:rFonts w:ascii="Times New Roman" w:eastAsia="Cambria" w:hAnsi="Times New Roman" w:cs="Times New Roman"/>
          <w:color w:val="auto"/>
          <w:sz w:val="24"/>
          <w:szCs w:val="24"/>
          <w:lang w:val="ru-RU"/>
        </w:rPr>
        <w:t>који су као носиоци активности у 2023. години, а који су доставили своје извештаје</w:t>
      </w:r>
      <w:r w:rsidRPr="004C066A">
        <w:rPr>
          <w:rStyle w:val="None"/>
          <w:rFonts w:ascii="Times New Roman" w:eastAsia="Cambria" w:hAnsi="Times New Roman" w:cs="Times New Roman"/>
          <w:color w:val="auto"/>
          <w:sz w:val="24"/>
          <w:szCs w:val="24"/>
        </w:rPr>
        <w:t>.</w:t>
      </w:r>
      <w:r w:rsidRPr="004C066A">
        <w:rPr>
          <w:rStyle w:val="None"/>
          <w:rFonts w:ascii="Times New Roman" w:eastAsia="Cambria" w:hAnsi="Times New Roman" w:cs="Times New Roman"/>
          <w:color w:val="auto"/>
          <w:sz w:val="24"/>
          <w:szCs w:val="24"/>
          <w:lang w:val="sr-Cyrl-RS"/>
        </w:rPr>
        <w:t xml:space="preserve"> </w:t>
      </w:r>
      <w:r w:rsidRPr="004C066A">
        <w:rPr>
          <w:rStyle w:val="None"/>
          <w:rFonts w:ascii="Times New Roman" w:eastAsia="Cambria" w:hAnsi="Times New Roman" w:cs="Times New Roman"/>
          <w:color w:val="auto"/>
          <w:sz w:val="24"/>
          <w:szCs w:val="24"/>
          <w:lang w:val="ru-RU"/>
        </w:rPr>
        <w:t>Међутим</w:t>
      </w:r>
      <w:r w:rsidRPr="00604A38">
        <w:rPr>
          <w:rStyle w:val="None"/>
          <w:rFonts w:ascii="Times New Roman" w:eastAsia="Cambria" w:hAnsi="Times New Roman" w:cs="Times New Roman"/>
          <w:color w:val="auto"/>
          <w:sz w:val="24"/>
          <w:szCs w:val="24"/>
          <w:lang w:val="sr-Cyrl-RS"/>
        </w:rPr>
        <w:t xml:space="preserve">, неопходно је указати на то да је за обе године планиран велики број активности, </w:t>
      </w:r>
      <w:r w:rsidRPr="00604A38">
        <w:rPr>
          <w:rStyle w:val="None"/>
          <w:rFonts w:ascii="Times New Roman" w:eastAsia="Cambria" w:hAnsi="Times New Roman" w:cs="Times New Roman"/>
          <w:color w:val="auto"/>
          <w:sz w:val="24"/>
          <w:szCs w:val="24"/>
          <w:lang w:val="ru-RU"/>
        </w:rPr>
        <w:t>од којих су неке континуираног карактера</w:t>
      </w:r>
      <w:r w:rsidRPr="00604A38">
        <w:rPr>
          <w:rStyle w:val="None"/>
          <w:rFonts w:ascii="Times New Roman" w:eastAsia="Cambria" w:hAnsi="Times New Roman" w:cs="Times New Roman"/>
          <w:color w:val="auto"/>
          <w:sz w:val="24"/>
          <w:szCs w:val="24"/>
          <w:lang w:val="sr-Cyrl-RS"/>
        </w:rPr>
        <w:t>, а за неке је потребно створити предуслове, док реализација појединих активности зависи од међусобне сарадње различитих актера, те је у њихову реализацију у наредном период</w:t>
      </w:r>
      <w:r w:rsidR="00D6610A">
        <w:rPr>
          <w:rStyle w:val="None"/>
          <w:rFonts w:ascii="Times New Roman" w:eastAsia="Cambria" w:hAnsi="Times New Roman" w:cs="Times New Roman"/>
          <w:color w:val="auto"/>
          <w:sz w:val="24"/>
          <w:szCs w:val="24"/>
          <w:lang w:val="sr-Cyrl-RS"/>
        </w:rPr>
        <w:t>у потребно да се активније укључ</w:t>
      </w:r>
      <w:r w:rsidRPr="00604A38">
        <w:rPr>
          <w:rStyle w:val="None"/>
          <w:rFonts w:ascii="Times New Roman" w:eastAsia="Cambria" w:hAnsi="Times New Roman" w:cs="Times New Roman"/>
          <w:color w:val="auto"/>
          <w:sz w:val="24"/>
          <w:szCs w:val="24"/>
          <w:lang w:val="sr-Cyrl-RS"/>
        </w:rPr>
        <w:t>и Координационо тело за родну равноправност Владе.</w:t>
      </w:r>
    </w:p>
    <w:p w14:paraId="71290214" w14:textId="77777777" w:rsidR="00DD6222" w:rsidRPr="00776592"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604A38">
        <w:rPr>
          <w:rStyle w:val="None"/>
          <w:rFonts w:ascii="Times New Roman" w:eastAsia="Cambria" w:hAnsi="Times New Roman" w:cs="Times New Roman"/>
          <w:color w:val="auto"/>
          <w:sz w:val="24"/>
          <w:szCs w:val="24"/>
          <w:lang w:val="ru-RU"/>
        </w:rPr>
        <w:t>На основу извештаја и навода чланова Радне групе запажа се недостатак сарадње међу институцијама и партнерским организацијама које су одговорне за реализацију активности</w:t>
      </w:r>
      <w:r w:rsidRPr="00604A38">
        <w:rPr>
          <w:rStyle w:val="None"/>
          <w:rFonts w:ascii="Times New Roman" w:eastAsia="Cambria" w:hAnsi="Times New Roman" w:cs="Times New Roman"/>
          <w:color w:val="auto"/>
          <w:sz w:val="24"/>
          <w:szCs w:val="24"/>
          <w:lang w:val="sr-Cyrl-RS"/>
        </w:rPr>
        <w:t xml:space="preserve">. </w:t>
      </w:r>
      <w:r w:rsidRPr="00604A38">
        <w:rPr>
          <w:rStyle w:val="None"/>
          <w:rFonts w:ascii="Times New Roman" w:eastAsia="Cambria" w:hAnsi="Times New Roman" w:cs="Times New Roman"/>
          <w:color w:val="auto"/>
          <w:sz w:val="24"/>
          <w:szCs w:val="24"/>
          <w:lang w:val="ru-RU"/>
        </w:rPr>
        <w:t>Наиме</w:t>
      </w:r>
      <w:r w:rsidRPr="00604A38">
        <w:rPr>
          <w:rStyle w:val="None"/>
          <w:rFonts w:ascii="Times New Roman" w:eastAsia="Cambria" w:hAnsi="Times New Roman" w:cs="Times New Roman"/>
          <w:color w:val="auto"/>
          <w:sz w:val="24"/>
          <w:szCs w:val="24"/>
          <w:lang w:val="sr-Cyrl-RS"/>
        </w:rPr>
        <w:t xml:space="preserve">, спровођењу појединих мера и активности  се не приступа на начин да институција одговорна за реализацију мере или орган који спроводи активност окупља и координира све партнере у спровођењу активности ради планирања и реализације истих. </w:t>
      </w:r>
      <w:r w:rsidRPr="00604A38">
        <w:rPr>
          <w:rStyle w:val="None"/>
          <w:rFonts w:ascii="Times New Roman" w:eastAsia="Cambria" w:hAnsi="Times New Roman" w:cs="Times New Roman"/>
          <w:color w:val="auto"/>
          <w:sz w:val="24"/>
          <w:szCs w:val="24"/>
          <w:lang w:val="ru-RU"/>
        </w:rPr>
        <w:t xml:space="preserve">Ово је уједно и простор за унапређење рада у процесу реализације </w:t>
      </w:r>
      <w:r w:rsidRPr="00776592">
        <w:rPr>
          <w:rStyle w:val="None"/>
          <w:rFonts w:ascii="Times New Roman" w:eastAsia="Cambria" w:hAnsi="Times New Roman" w:cs="Times New Roman"/>
          <w:color w:val="auto"/>
          <w:sz w:val="24"/>
          <w:szCs w:val="24"/>
          <w:lang w:val="ru-RU"/>
        </w:rPr>
        <w:t>активности у оквиру наредног акционог плана</w:t>
      </w:r>
      <w:r w:rsidRPr="00776592">
        <w:rPr>
          <w:rStyle w:val="None"/>
          <w:rFonts w:ascii="Times New Roman" w:eastAsia="Cambria" w:hAnsi="Times New Roman" w:cs="Times New Roman"/>
          <w:color w:val="auto"/>
          <w:sz w:val="24"/>
          <w:szCs w:val="24"/>
        </w:rPr>
        <w:t>.</w:t>
      </w:r>
    </w:p>
    <w:p w14:paraId="4D419E7E" w14:textId="77777777" w:rsidR="00DD6222" w:rsidRPr="00604A38"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776592">
        <w:rPr>
          <w:rStyle w:val="None"/>
          <w:rFonts w:ascii="Times New Roman" w:eastAsia="Cambria" w:hAnsi="Times New Roman" w:cs="Times New Roman"/>
          <w:color w:val="auto"/>
          <w:sz w:val="24"/>
          <w:szCs w:val="24"/>
          <w:lang w:val="ru-RU"/>
        </w:rPr>
        <w:t xml:space="preserve">У извештају о реализацији Акционог плана за </w:t>
      </w:r>
      <w:r w:rsidRPr="00776592">
        <w:rPr>
          <w:rStyle w:val="None"/>
          <w:rFonts w:ascii="Times New Roman" w:eastAsia="Cambria" w:hAnsi="Times New Roman" w:cs="Times New Roman"/>
          <w:color w:val="auto"/>
          <w:sz w:val="24"/>
          <w:szCs w:val="24"/>
        </w:rPr>
        <w:t>2022. годину, наведени су разлози за одступања у реализацији поједин</w:t>
      </w:r>
      <w:r w:rsidRPr="00776592">
        <w:rPr>
          <w:rStyle w:val="None"/>
          <w:rFonts w:ascii="Times New Roman" w:eastAsia="Cambria" w:hAnsi="Times New Roman" w:cs="Times New Roman"/>
          <w:color w:val="auto"/>
          <w:sz w:val="24"/>
          <w:szCs w:val="24"/>
          <w:lang w:val="sr-Cyrl-RS"/>
        </w:rPr>
        <w:t>их</w:t>
      </w:r>
      <w:r w:rsidRPr="00776592">
        <w:rPr>
          <w:rStyle w:val="None"/>
          <w:rFonts w:ascii="Times New Roman" w:eastAsia="Cambria" w:hAnsi="Times New Roman" w:cs="Times New Roman"/>
          <w:color w:val="auto"/>
          <w:sz w:val="24"/>
          <w:szCs w:val="24"/>
        </w:rPr>
        <w:t xml:space="preserve"> активности у односу на планиране рокове, а који се углавном односе на: </w:t>
      </w:r>
      <w:r w:rsidRPr="00776592">
        <w:rPr>
          <w:rStyle w:val="None"/>
          <w:rFonts w:ascii="Times New Roman" w:eastAsia="Cambria" w:hAnsi="Times New Roman" w:cs="Times New Roman"/>
          <w:color w:val="auto"/>
          <w:sz w:val="24"/>
          <w:szCs w:val="24"/>
          <w:lang w:val="ru-RU"/>
        </w:rPr>
        <w:t>недостатак људских и финансијских капацитета</w:t>
      </w:r>
      <w:r w:rsidRPr="00776592">
        <w:rPr>
          <w:rStyle w:val="None"/>
          <w:rFonts w:ascii="Times New Roman" w:eastAsia="Cambria" w:hAnsi="Times New Roman" w:cs="Times New Roman"/>
          <w:color w:val="auto"/>
          <w:sz w:val="24"/>
          <w:szCs w:val="24"/>
        </w:rPr>
        <w:t>, низак ниво приоритизације активности, недовољно прецизно одређен систем носилаца и партнера у реализацији активности</w:t>
      </w:r>
      <w:r w:rsidRPr="00776592">
        <w:rPr>
          <w:rStyle w:val="None"/>
          <w:rFonts w:ascii="Times New Roman" w:eastAsia="Cambria" w:hAnsi="Times New Roman" w:cs="Times New Roman"/>
          <w:color w:val="auto"/>
          <w:sz w:val="24"/>
          <w:szCs w:val="24"/>
          <w:lang w:val="sr-Cyrl-RS"/>
        </w:rPr>
        <w:t xml:space="preserve"> и њихову неусклађеност са Законом о министарствима итд</w:t>
      </w:r>
      <w:r w:rsidR="00776592">
        <w:rPr>
          <w:rStyle w:val="None"/>
          <w:rFonts w:ascii="Times New Roman" w:eastAsia="Cambria" w:hAnsi="Times New Roman" w:cs="Times New Roman"/>
          <w:color w:val="auto"/>
          <w:sz w:val="24"/>
          <w:szCs w:val="24"/>
          <w:lang w:val="sr-Cyrl-RS"/>
        </w:rPr>
        <w:t>.</w:t>
      </w:r>
      <w:r w:rsidRPr="00776592">
        <w:rPr>
          <w:rStyle w:val="None"/>
          <w:rFonts w:ascii="Times New Roman" w:eastAsia="Cambria" w:hAnsi="Times New Roman" w:cs="Times New Roman"/>
          <w:color w:val="auto"/>
          <w:sz w:val="24"/>
          <w:szCs w:val="24"/>
          <w:lang w:val="sr-Cyrl-RS"/>
        </w:rPr>
        <w:t xml:space="preserve"> што се односи и на реализацију активности у 2023. години.</w:t>
      </w:r>
      <w:r w:rsidRPr="00776592">
        <w:rPr>
          <w:rStyle w:val="None"/>
          <w:rFonts w:ascii="Times New Roman" w:eastAsia="Cambria" w:hAnsi="Times New Roman" w:cs="Times New Roman"/>
          <w:color w:val="auto"/>
          <w:sz w:val="24"/>
          <w:szCs w:val="24"/>
        </w:rPr>
        <w:t xml:space="preserve"> Такође</w:t>
      </w:r>
      <w:r w:rsidRPr="00604A38">
        <w:rPr>
          <w:rStyle w:val="None"/>
          <w:rFonts w:ascii="Times New Roman" w:eastAsia="Cambria" w:hAnsi="Times New Roman" w:cs="Times New Roman"/>
          <w:color w:val="auto"/>
          <w:sz w:val="24"/>
          <w:szCs w:val="24"/>
        </w:rPr>
        <w:t xml:space="preserve">, у погледу квалитета прикупљених података, указано је и на недовољно прецизно одређене показатеље учинка, </w:t>
      </w:r>
      <w:r w:rsidRPr="00604A38">
        <w:rPr>
          <w:rStyle w:val="None"/>
          <w:rFonts w:ascii="Times New Roman" w:eastAsia="Cambria" w:hAnsi="Times New Roman" w:cs="Times New Roman"/>
          <w:color w:val="auto"/>
          <w:sz w:val="24"/>
          <w:szCs w:val="24"/>
          <w:lang w:val="ru-RU"/>
        </w:rPr>
        <w:t>почетних и циљаних вредности</w:t>
      </w:r>
      <w:r w:rsidRPr="00604A38">
        <w:rPr>
          <w:rStyle w:val="None"/>
          <w:rFonts w:ascii="Times New Roman" w:eastAsia="Cambria" w:hAnsi="Times New Roman" w:cs="Times New Roman"/>
          <w:color w:val="auto"/>
          <w:sz w:val="24"/>
          <w:szCs w:val="24"/>
        </w:rPr>
        <w:t xml:space="preserve">, као и извора верификације. </w:t>
      </w:r>
    </w:p>
    <w:p w14:paraId="696A30E5" w14:textId="77777777" w:rsidR="00DD6222" w:rsidRPr="00604A38"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604A38">
        <w:rPr>
          <w:rStyle w:val="None"/>
          <w:rFonts w:ascii="Times New Roman" w:eastAsia="Cambria" w:hAnsi="Times New Roman" w:cs="Times New Roman"/>
          <w:color w:val="auto"/>
          <w:sz w:val="24"/>
          <w:szCs w:val="24"/>
        </w:rPr>
        <w:lastRenderedPageBreak/>
        <w:t xml:space="preserve">Испуњење мера које се односе на унапређење родно одговорних ресорних јавних политика зависе од активности свих ресора и укључивања родне равноправности у мере и активности планиране у </w:t>
      </w:r>
      <w:r w:rsidRPr="00604A38">
        <w:rPr>
          <w:rStyle w:val="None"/>
          <w:rFonts w:ascii="Times New Roman" w:eastAsia="Cambria" w:hAnsi="Times New Roman" w:cs="Times New Roman"/>
          <w:color w:val="auto"/>
          <w:sz w:val="24"/>
          <w:szCs w:val="24"/>
          <w:lang w:val="sr-Cyrl-RS"/>
        </w:rPr>
        <w:t>јавним</w:t>
      </w:r>
      <w:r w:rsidRPr="00604A38">
        <w:rPr>
          <w:rStyle w:val="None"/>
          <w:rFonts w:ascii="Times New Roman" w:eastAsia="Cambria" w:hAnsi="Times New Roman" w:cs="Times New Roman"/>
          <w:color w:val="auto"/>
          <w:sz w:val="24"/>
          <w:szCs w:val="24"/>
        </w:rPr>
        <w:t xml:space="preserve"> политикама. Доследније усклађивање </w:t>
      </w:r>
      <w:r w:rsidRPr="00604A38">
        <w:rPr>
          <w:rStyle w:val="None"/>
          <w:rFonts w:ascii="Times New Roman" w:eastAsia="Cambria" w:hAnsi="Times New Roman" w:cs="Times New Roman"/>
          <w:color w:val="auto"/>
          <w:sz w:val="24"/>
          <w:szCs w:val="24"/>
          <w:lang w:val="sr-Cyrl-RS"/>
        </w:rPr>
        <w:t>других стратегијских докумената</w:t>
      </w:r>
      <w:r w:rsidRPr="00604A38">
        <w:rPr>
          <w:rStyle w:val="None"/>
          <w:rFonts w:ascii="Times New Roman" w:eastAsia="Cambria" w:hAnsi="Times New Roman" w:cs="Times New Roman"/>
          <w:color w:val="auto"/>
          <w:sz w:val="24"/>
          <w:szCs w:val="24"/>
        </w:rPr>
        <w:t xml:space="preserve"> са овом Стратегијом и наредним акционим планом би омогућило боље планирање и већу ефективност</w:t>
      </w:r>
      <w:r w:rsidRPr="00604A38">
        <w:rPr>
          <w:rStyle w:val="None"/>
          <w:rFonts w:ascii="Times New Roman" w:eastAsia="Cambria" w:hAnsi="Times New Roman" w:cs="Times New Roman"/>
          <w:color w:val="auto"/>
          <w:sz w:val="24"/>
          <w:szCs w:val="24"/>
          <w:lang w:val="sr-Cyrl-RS"/>
        </w:rPr>
        <w:t xml:space="preserve"> и ове</w:t>
      </w:r>
      <w:r w:rsidRPr="00604A38">
        <w:rPr>
          <w:rStyle w:val="None"/>
          <w:rFonts w:ascii="Times New Roman" w:eastAsia="Cambria" w:hAnsi="Times New Roman" w:cs="Times New Roman"/>
          <w:color w:val="auto"/>
          <w:sz w:val="24"/>
          <w:szCs w:val="24"/>
        </w:rPr>
        <w:t xml:space="preserve"> јавне политике</w:t>
      </w:r>
      <w:r w:rsidRPr="00604A38">
        <w:rPr>
          <w:rStyle w:val="None"/>
          <w:rFonts w:ascii="Times New Roman" w:eastAsia="Cambria" w:hAnsi="Times New Roman" w:cs="Times New Roman"/>
          <w:color w:val="auto"/>
          <w:sz w:val="24"/>
          <w:szCs w:val="24"/>
          <w:lang w:val="sr-Cyrl-RS"/>
        </w:rPr>
        <w:t xml:space="preserve"> у области родне равноправности</w:t>
      </w:r>
      <w:r w:rsidRPr="00604A38">
        <w:rPr>
          <w:rStyle w:val="None"/>
          <w:rFonts w:ascii="Times New Roman" w:eastAsia="Cambria" w:hAnsi="Times New Roman" w:cs="Times New Roman"/>
          <w:color w:val="auto"/>
          <w:sz w:val="24"/>
          <w:szCs w:val="24"/>
        </w:rPr>
        <w:t>.</w:t>
      </w:r>
    </w:p>
    <w:p w14:paraId="29E2BB54" w14:textId="77777777" w:rsidR="00DD6222" w:rsidRDefault="00DD6222" w:rsidP="00B72CB9">
      <w:pPr>
        <w:pStyle w:val="BodyA"/>
        <w:spacing w:after="120"/>
        <w:ind w:firstLine="1134"/>
        <w:jc w:val="both"/>
        <w:rPr>
          <w:rStyle w:val="None"/>
          <w:rFonts w:ascii="Times New Roman" w:eastAsia="Cambria" w:hAnsi="Times New Roman" w:cs="Times New Roman"/>
          <w:color w:val="auto"/>
          <w:sz w:val="24"/>
          <w:szCs w:val="24"/>
        </w:rPr>
      </w:pPr>
      <w:r w:rsidRPr="00604A38">
        <w:rPr>
          <w:rStyle w:val="None"/>
          <w:rFonts w:ascii="Times New Roman" w:eastAsia="Cambria" w:hAnsi="Times New Roman" w:cs="Times New Roman"/>
          <w:color w:val="auto"/>
          <w:sz w:val="24"/>
          <w:szCs w:val="24"/>
          <w:lang w:val="ru-RU"/>
        </w:rPr>
        <w:t>Што се тиче примера добре праксе</w:t>
      </w:r>
      <w:r w:rsidRPr="00604A38">
        <w:rPr>
          <w:rStyle w:val="None"/>
          <w:rFonts w:ascii="Times New Roman" w:eastAsia="Cambria" w:hAnsi="Times New Roman" w:cs="Times New Roman"/>
          <w:color w:val="auto"/>
          <w:sz w:val="24"/>
          <w:szCs w:val="24"/>
        </w:rPr>
        <w:t xml:space="preserve">, Министарство правде је известило да је успоставило </w:t>
      </w:r>
      <w:r w:rsidRPr="00604A38">
        <w:rPr>
          <w:rStyle w:val="None"/>
          <w:rFonts w:ascii="Times New Roman" w:eastAsia="Cambria" w:hAnsi="Times New Roman" w:cs="Times New Roman"/>
          <w:color w:val="auto"/>
          <w:sz w:val="24"/>
          <w:szCs w:val="24"/>
          <w:lang w:val="sr-Cyrl-RS"/>
        </w:rPr>
        <w:t>О</w:t>
      </w:r>
      <w:r w:rsidRPr="00604A38">
        <w:rPr>
          <w:rStyle w:val="None"/>
          <w:rFonts w:ascii="Times New Roman" w:eastAsia="Cambria" w:hAnsi="Times New Roman" w:cs="Times New Roman"/>
          <w:color w:val="auto"/>
          <w:sz w:val="24"/>
          <w:szCs w:val="24"/>
        </w:rPr>
        <w:t xml:space="preserve">перативни тим који је задужен за питања родне равноправности, </w:t>
      </w:r>
      <w:r w:rsidRPr="00604A38">
        <w:rPr>
          <w:rStyle w:val="None"/>
          <w:rFonts w:ascii="Times New Roman" w:eastAsia="Cambria" w:hAnsi="Times New Roman" w:cs="Times New Roman"/>
          <w:color w:val="auto"/>
          <w:sz w:val="24"/>
          <w:szCs w:val="24"/>
          <w:lang w:val="sr-Cyrl-RS"/>
        </w:rPr>
        <w:t xml:space="preserve">Министарство одбране Канцеларију за родну равноправност, Министарство за заштиту животне средине је образовало Групу за унапређење родне равноправности и јачање улоге осетљивих друштвених група у систему заштите </w:t>
      </w:r>
      <w:r w:rsidRPr="00E56DF1">
        <w:rPr>
          <w:rStyle w:val="None"/>
          <w:rFonts w:ascii="Times New Roman" w:eastAsia="Cambria" w:hAnsi="Times New Roman" w:cs="Times New Roman"/>
          <w:color w:val="auto"/>
          <w:sz w:val="24"/>
          <w:szCs w:val="24"/>
          <w:lang w:val="sr-Cyrl-RS"/>
        </w:rPr>
        <w:t xml:space="preserve">животне средине, </w:t>
      </w:r>
      <w:r w:rsidRPr="00E56DF1">
        <w:rPr>
          <w:rStyle w:val="None"/>
          <w:rFonts w:ascii="Times New Roman" w:eastAsia="Cambria" w:hAnsi="Times New Roman" w:cs="Times New Roman"/>
          <w:color w:val="auto"/>
          <w:sz w:val="24"/>
          <w:szCs w:val="24"/>
        </w:rPr>
        <w:t xml:space="preserve">а Министарство пољопривреде, </w:t>
      </w:r>
      <w:r w:rsidRPr="00E56DF1">
        <w:rPr>
          <w:rStyle w:val="None"/>
          <w:rFonts w:ascii="Times New Roman" w:eastAsia="Cambria" w:hAnsi="Times New Roman" w:cs="Times New Roman"/>
          <w:color w:val="auto"/>
          <w:sz w:val="24"/>
          <w:szCs w:val="24"/>
          <w:lang w:val="ru-RU"/>
        </w:rPr>
        <w:t>шумарства и водопривреде је формирало Радну групу за родно одговорно буџетирање</w:t>
      </w:r>
      <w:r w:rsidRPr="00E56DF1">
        <w:rPr>
          <w:rStyle w:val="None"/>
          <w:rFonts w:ascii="Times New Roman" w:eastAsia="Cambria" w:hAnsi="Times New Roman" w:cs="Times New Roman"/>
          <w:color w:val="auto"/>
          <w:sz w:val="24"/>
          <w:szCs w:val="24"/>
        </w:rPr>
        <w:t>, са циљем унапређења родне равноправности у области пољопривреде и руралног развоја.</w:t>
      </w:r>
    </w:p>
    <w:p w14:paraId="7A393BD6" w14:textId="77777777" w:rsidR="00D6610A" w:rsidRDefault="00D6610A" w:rsidP="00B72CB9">
      <w:pPr>
        <w:pStyle w:val="BodyA"/>
        <w:spacing w:after="120"/>
        <w:ind w:firstLine="1134"/>
        <w:jc w:val="both"/>
        <w:rPr>
          <w:rStyle w:val="None"/>
          <w:rFonts w:ascii="Times New Roman" w:eastAsia="Cambria" w:hAnsi="Times New Roman" w:cs="Times New Roman"/>
          <w:color w:val="auto"/>
          <w:sz w:val="24"/>
          <w:szCs w:val="24"/>
        </w:rPr>
      </w:pPr>
    </w:p>
    <w:p w14:paraId="00B97509" w14:textId="77777777" w:rsidR="00144859" w:rsidRPr="00E56DF1" w:rsidRDefault="00144859" w:rsidP="00B72CB9">
      <w:pPr>
        <w:pStyle w:val="BodyAA"/>
        <w:numPr>
          <w:ilvl w:val="2"/>
          <w:numId w:val="38"/>
        </w:numPr>
        <w:spacing w:after="120" w:line="240" w:lineRule="auto"/>
        <w:ind w:left="1276" w:hanging="142"/>
        <w:jc w:val="both"/>
        <w:rPr>
          <w:rStyle w:val="None"/>
          <w:rFonts w:ascii="Times New Roman" w:eastAsia="Cambria" w:hAnsi="Times New Roman" w:cs="Times New Roman"/>
          <w:b/>
          <w:bCs/>
          <w:color w:val="auto"/>
          <w:sz w:val="24"/>
          <w:szCs w:val="24"/>
          <w:u w:color="385623"/>
          <w:lang w:val="sr-Cyrl-RS"/>
        </w:rPr>
      </w:pPr>
      <w:r w:rsidRPr="00660143">
        <w:rPr>
          <w:rStyle w:val="None"/>
          <w:rFonts w:ascii="Times New Roman" w:eastAsia="Cambria" w:hAnsi="Times New Roman" w:cs="Times New Roman"/>
          <w:b/>
          <w:bCs/>
          <w:color w:val="auto"/>
          <w:sz w:val="24"/>
          <w:szCs w:val="24"/>
          <w:u w:color="385623"/>
          <w:lang w:val="sr-Cyrl-RS"/>
        </w:rPr>
        <w:t>Резултати с</w:t>
      </w:r>
      <w:r w:rsidRPr="00E56DF1">
        <w:rPr>
          <w:rStyle w:val="None"/>
          <w:rFonts w:ascii="Times New Roman" w:eastAsia="Cambria" w:hAnsi="Times New Roman" w:cs="Times New Roman"/>
          <w:b/>
          <w:bCs/>
          <w:color w:val="auto"/>
          <w:sz w:val="24"/>
          <w:szCs w:val="24"/>
          <w:u w:color="385623"/>
          <w:lang w:val="sr-Cyrl-RS"/>
        </w:rPr>
        <w:t>провођења активности у 2024. години</w:t>
      </w:r>
    </w:p>
    <w:p w14:paraId="65CB8A26" w14:textId="77777777" w:rsidR="00144859" w:rsidRPr="00E56DF1" w:rsidRDefault="00144859" w:rsidP="00B72CB9">
      <w:pPr>
        <w:pStyle w:val="BodyAA"/>
        <w:spacing w:after="120" w:line="240" w:lineRule="auto"/>
        <w:ind w:firstLine="1134"/>
        <w:jc w:val="both"/>
        <w:rPr>
          <w:rStyle w:val="None"/>
          <w:rFonts w:ascii="Times New Roman" w:eastAsia="Cambria" w:hAnsi="Times New Roman" w:cs="Times New Roman"/>
          <w:bCs/>
          <w:color w:val="auto"/>
          <w:sz w:val="24"/>
          <w:szCs w:val="24"/>
          <w:u w:color="385623"/>
          <w:lang w:val="sr-Cyrl-RS"/>
        </w:rPr>
      </w:pPr>
      <w:r w:rsidRPr="00E56DF1">
        <w:rPr>
          <w:rStyle w:val="None"/>
          <w:rFonts w:ascii="Times New Roman" w:eastAsia="Cambria" w:hAnsi="Times New Roman" w:cs="Times New Roman"/>
          <w:bCs/>
          <w:color w:val="auto"/>
          <w:sz w:val="24"/>
          <w:szCs w:val="24"/>
          <w:u w:color="385623"/>
          <w:lang w:val="sr-Cyrl-RS"/>
        </w:rPr>
        <w:t xml:space="preserve">Имајући у виду напред наведене разлоге за пременовање двогодишњег акционог плана у једногодишњи Акциони план за 2025. годину за спровођење Стратегије за родну равноправност за период од 2021. до 2030. године, ресорно Министарство напомиње да су у 2024. години из његове надлежности спроведене следеће активности: </w:t>
      </w:r>
    </w:p>
    <w:p w14:paraId="4C7FB044" w14:textId="77777777" w:rsidR="00144859" w:rsidRPr="00E56DF1" w:rsidRDefault="00144859" w:rsidP="00B72CB9">
      <w:pPr>
        <w:pStyle w:val="BodyAA"/>
        <w:spacing w:after="120" w:line="240" w:lineRule="auto"/>
        <w:ind w:firstLine="720"/>
        <w:jc w:val="both"/>
        <w:rPr>
          <w:rFonts w:ascii="Times New Roman" w:hAnsi="Times New Roman" w:cs="Times New Roman"/>
          <w:color w:val="auto"/>
          <w:sz w:val="24"/>
          <w:szCs w:val="24"/>
          <w:shd w:val="clear" w:color="auto" w:fill="FFFFFF"/>
          <w:lang w:val="sr-Cyrl-RS"/>
        </w:rPr>
      </w:pPr>
      <w:r w:rsidRPr="00E56DF1">
        <w:rPr>
          <w:rStyle w:val="None"/>
          <w:rFonts w:ascii="Times New Roman" w:eastAsia="Cambria" w:hAnsi="Times New Roman" w:cs="Times New Roman"/>
          <w:bCs/>
          <w:color w:val="auto"/>
          <w:sz w:val="24"/>
          <w:szCs w:val="24"/>
          <w:u w:color="385623"/>
          <w:lang w:val="sr-Cyrl-RS"/>
        </w:rPr>
        <w:t xml:space="preserve"> У оквиру Мере </w:t>
      </w:r>
      <w:r w:rsidRPr="00E56DF1">
        <w:rPr>
          <w:rFonts w:ascii="Times New Roman" w:eastAsia="Times New Roman" w:hAnsi="Times New Roman" w:cs="Times New Roman"/>
          <w:color w:val="auto"/>
          <w:sz w:val="24"/>
          <w:szCs w:val="24"/>
          <w:lang w:val="sr-Cyrl-RS"/>
        </w:rPr>
        <w:t>1.2: П</w:t>
      </w:r>
      <w:r w:rsidRPr="00E56DF1">
        <w:rPr>
          <w:rFonts w:ascii="Times New Roman" w:eastAsia="Times New Roman" w:hAnsi="Times New Roman" w:cs="Times New Roman"/>
          <w:color w:val="auto"/>
          <w:sz w:val="24"/>
          <w:szCs w:val="24"/>
        </w:rPr>
        <w:t>репознавање, вредновање и редистрибуција неплаћеног кућног рада и повећање расположивог времена за плаћени рад, лични развој и слободно време</w:t>
      </w:r>
      <w:r w:rsidRPr="00E56DF1">
        <w:rPr>
          <w:rStyle w:val="None"/>
          <w:rFonts w:ascii="Times New Roman" w:eastAsia="Cambria" w:hAnsi="Times New Roman" w:cs="Times New Roman"/>
          <w:bCs/>
          <w:color w:val="auto"/>
          <w:sz w:val="24"/>
          <w:szCs w:val="24"/>
          <w:u w:color="385623"/>
          <w:lang w:val="sr-Cyrl-RS"/>
        </w:rPr>
        <w:t xml:space="preserve">, у вези некадашње активности 1.2.1. израђен је и донет Правилник о методологији за обрачун неплаћеног кућног рада од стране ресорног Министарства, 8. марта 2024. године, који је и објављен у </w:t>
      </w:r>
      <w:r w:rsidRPr="00E56DF1">
        <w:rPr>
          <w:rFonts w:ascii="Times New Roman" w:hAnsi="Times New Roman" w:cs="Times New Roman"/>
          <w:color w:val="auto"/>
          <w:sz w:val="24"/>
          <w:szCs w:val="24"/>
          <w:shd w:val="clear" w:color="auto" w:fill="FFFFFF"/>
          <w:lang w:val="sr-Cyrl-RS"/>
        </w:rPr>
        <w:t>„</w:t>
      </w:r>
      <w:r w:rsidRPr="00E56DF1">
        <w:rPr>
          <w:rFonts w:ascii="Times New Roman" w:hAnsi="Times New Roman" w:cs="Times New Roman"/>
          <w:color w:val="auto"/>
          <w:sz w:val="24"/>
          <w:szCs w:val="24"/>
          <w:shd w:val="clear" w:color="auto" w:fill="FFFFFF"/>
        </w:rPr>
        <w:t>Службен</w:t>
      </w:r>
      <w:r w:rsidRPr="00E56DF1">
        <w:rPr>
          <w:rFonts w:ascii="Times New Roman" w:hAnsi="Times New Roman" w:cs="Times New Roman"/>
          <w:color w:val="auto"/>
          <w:sz w:val="24"/>
          <w:szCs w:val="24"/>
          <w:shd w:val="clear" w:color="auto" w:fill="FFFFFF"/>
          <w:lang w:val="sr-Cyrl-RS"/>
        </w:rPr>
        <w:t>ом</w:t>
      </w:r>
      <w:r w:rsidRPr="00E56DF1">
        <w:rPr>
          <w:rFonts w:ascii="Times New Roman" w:hAnsi="Times New Roman" w:cs="Times New Roman"/>
          <w:color w:val="auto"/>
          <w:sz w:val="24"/>
          <w:szCs w:val="24"/>
          <w:shd w:val="clear" w:color="auto" w:fill="FFFFFF"/>
        </w:rPr>
        <w:t xml:space="preserve"> гласник</w:t>
      </w:r>
      <w:r w:rsidRPr="00E56DF1">
        <w:rPr>
          <w:rFonts w:ascii="Times New Roman" w:hAnsi="Times New Roman" w:cs="Times New Roman"/>
          <w:color w:val="auto"/>
          <w:sz w:val="24"/>
          <w:szCs w:val="24"/>
          <w:shd w:val="clear" w:color="auto" w:fill="FFFFFF"/>
          <w:lang w:val="sr-Cyrl-RS"/>
        </w:rPr>
        <w:t>у</w:t>
      </w:r>
      <w:r w:rsidRPr="00E56DF1">
        <w:rPr>
          <w:rFonts w:ascii="Times New Roman" w:hAnsi="Times New Roman" w:cs="Times New Roman"/>
          <w:color w:val="auto"/>
          <w:sz w:val="24"/>
          <w:szCs w:val="24"/>
          <w:shd w:val="clear" w:color="auto" w:fill="FFFFFF"/>
        </w:rPr>
        <w:t xml:space="preserve"> РС</w:t>
      </w:r>
      <w:r w:rsidRPr="00E56DF1">
        <w:rPr>
          <w:rFonts w:ascii="Times New Roman" w:eastAsia="Arial" w:hAnsi="Times New Roman" w:cs="Times New Roman"/>
          <w:color w:val="auto"/>
          <w:sz w:val="24"/>
          <w:szCs w:val="24"/>
        </w:rPr>
        <w:t>”</w:t>
      </w:r>
      <w:r w:rsidRPr="00E56DF1">
        <w:rPr>
          <w:rFonts w:ascii="Times New Roman" w:hAnsi="Times New Roman" w:cs="Times New Roman"/>
          <w:color w:val="auto"/>
          <w:sz w:val="24"/>
          <w:szCs w:val="24"/>
          <w:shd w:val="clear" w:color="auto" w:fill="FFFFFF"/>
        </w:rPr>
        <w:t xml:space="preserve">, број </w:t>
      </w:r>
      <w:r w:rsidRPr="00E56DF1">
        <w:rPr>
          <w:rFonts w:ascii="Times New Roman" w:hAnsi="Times New Roman" w:cs="Times New Roman"/>
          <w:color w:val="auto"/>
          <w:sz w:val="24"/>
          <w:szCs w:val="24"/>
          <w:shd w:val="clear" w:color="auto" w:fill="FFFFFF"/>
          <w:lang w:val="sr-Cyrl-RS"/>
        </w:rPr>
        <w:t>1</w:t>
      </w:r>
      <w:r w:rsidRPr="00E56DF1">
        <w:rPr>
          <w:rFonts w:ascii="Times New Roman" w:hAnsi="Times New Roman" w:cs="Times New Roman"/>
          <w:color w:val="auto"/>
          <w:sz w:val="24"/>
          <w:szCs w:val="24"/>
          <w:shd w:val="clear" w:color="auto" w:fill="FFFFFF"/>
        </w:rPr>
        <w:t>8</w:t>
      </w:r>
      <w:r w:rsidRPr="00E56DF1">
        <w:rPr>
          <w:rFonts w:ascii="Times New Roman" w:hAnsi="Times New Roman" w:cs="Times New Roman"/>
          <w:color w:val="auto"/>
          <w:sz w:val="24"/>
          <w:szCs w:val="24"/>
          <w:shd w:val="clear" w:color="auto" w:fill="FFFFFF"/>
          <w:lang w:val="sr-Cyrl-RS"/>
        </w:rPr>
        <w:t>/24. С обзиром на садржај наведене мере, за 2025. годину планирана је активност ресорног Министарства која гласи: 1.2.1. Промоција у јавности садржаја Правилника о методологији за обрачун неплаћеног кућног рада.</w:t>
      </w:r>
    </w:p>
    <w:p w14:paraId="599A0B8D" w14:textId="77777777" w:rsidR="00144859" w:rsidRPr="00E56DF1"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CS"/>
        </w:rPr>
      </w:pPr>
      <w:r w:rsidRPr="00E56DF1">
        <w:rPr>
          <w:rFonts w:ascii="Times New Roman" w:eastAsia="Times New Roman" w:hAnsi="Times New Roman" w:cs="Times New Roman"/>
          <w:color w:val="auto"/>
          <w:sz w:val="24"/>
          <w:szCs w:val="24"/>
          <w:lang w:val="sr-Cyrl-CS"/>
        </w:rPr>
        <w:t xml:space="preserve">У оквиру Мере 1.3. Смањење платног јаза између жена и мушкараца на тржишту рада у свим секторима и повећање учешћа жена у високо плаћеним пословима, када је у питању некадашња активност 1.3.1. Реализација обука за послодавце о изради планова и програма за остварење и унапређење родне равноправности – ова активност је реализована у 2024. години од стране ресорног Министарства и обухватила је 161 послодавца, али је, с обзиром на наведени обухват послодаваца, процењено да ову активност треба планирати и у 2025. години, што је и учињено. </w:t>
      </w:r>
    </w:p>
    <w:p w14:paraId="05B9FAD1" w14:textId="77777777" w:rsidR="00144859" w:rsidRPr="00E56DF1"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CS"/>
        </w:rPr>
      </w:pPr>
      <w:r w:rsidRPr="00E56DF1">
        <w:rPr>
          <w:rFonts w:ascii="Times New Roman" w:eastAsia="Times New Roman" w:hAnsi="Times New Roman" w:cs="Times New Roman"/>
          <w:color w:val="auto"/>
          <w:sz w:val="24"/>
          <w:szCs w:val="24"/>
          <w:lang w:val="sr-Cyrl-CS"/>
        </w:rPr>
        <w:t xml:space="preserve">У оквиру Мере 1.5. Успостављање системске подршке за подстицање учешћа жена у друштвеним и технолошким иновацијама и повећању користи од иновационе делатности некадашња активност 1.5.1. Родна анализа програма Фонда за иновациону делатност је реализована у 2024. години. </w:t>
      </w:r>
    </w:p>
    <w:p w14:paraId="4AD7C831" w14:textId="77777777" w:rsidR="00144859" w:rsidRPr="00E56DF1"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CS"/>
        </w:rPr>
      </w:pPr>
      <w:r w:rsidRPr="00E56DF1">
        <w:rPr>
          <w:rFonts w:ascii="Times New Roman" w:eastAsia="Times New Roman" w:hAnsi="Times New Roman" w:cs="Times New Roman"/>
          <w:color w:val="auto"/>
          <w:sz w:val="24"/>
          <w:szCs w:val="24"/>
          <w:lang w:val="sr-Cyrl-CS"/>
        </w:rPr>
        <w:t xml:space="preserve">У оквиру Мере 2.3. Унапређена безбедност жена и девојчица у јавној и приватној сфери кроз елиминацију свих облика насиља, укључујући трговину људима, сексуалне и друге облике експлоатације, посебно у време криза и ванредних ситуација, некадашња </w:t>
      </w:r>
      <w:r w:rsidRPr="00E56DF1">
        <w:rPr>
          <w:rFonts w:ascii="Times New Roman" w:eastAsia="Times New Roman" w:hAnsi="Times New Roman" w:cs="Times New Roman"/>
          <w:color w:val="auto"/>
          <w:sz w:val="24"/>
          <w:szCs w:val="24"/>
          <w:lang w:val="sr-Cyrl-CS"/>
        </w:rPr>
        <w:lastRenderedPageBreak/>
        <w:t>активност 2.3.</w:t>
      </w:r>
      <w:r w:rsidR="00B72CB9">
        <w:rPr>
          <w:rFonts w:ascii="Times New Roman" w:eastAsia="Times New Roman" w:hAnsi="Times New Roman" w:cs="Times New Roman"/>
          <w:color w:val="auto"/>
          <w:sz w:val="24"/>
          <w:szCs w:val="24"/>
          <w:lang w:val="sr-Cyrl-CS"/>
        </w:rPr>
        <w:t>4. Организовање јавних кампања</w:t>
      </w:r>
      <w:r w:rsidRPr="00E56DF1">
        <w:rPr>
          <w:rFonts w:ascii="Times New Roman" w:eastAsia="Times New Roman" w:hAnsi="Times New Roman" w:cs="Times New Roman"/>
          <w:color w:val="auto"/>
          <w:sz w:val="24"/>
          <w:szCs w:val="24"/>
          <w:lang w:val="sr-Cyrl-CS"/>
        </w:rPr>
        <w:t xml:space="preserve"> за </w:t>
      </w:r>
      <w:r w:rsidRPr="004C066A">
        <w:rPr>
          <w:rFonts w:ascii="Times New Roman" w:eastAsia="Times New Roman" w:hAnsi="Times New Roman" w:cs="Times New Roman"/>
          <w:color w:val="auto"/>
          <w:sz w:val="24"/>
          <w:szCs w:val="24"/>
          <w:lang w:val="sr-Cyrl-CS"/>
        </w:rPr>
        <w:t xml:space="preserve">промену свести и ставова јавности о родно заснованом насиљу прама женама и насиљу у породици, посебно из друштвено осетљивих група – ова активност је реализована у 2024. години организацијом трибина и међународне конференције на ову тему у организацији ресорног Министарства и учешћем на више других скупова на ову тему </w:t>
      </w:r>
      <w:r w:rsidR="00C7043A" w:rsidRPr="004C066A">
        <w:rPr>
          <w:rFonts w:ascii="Times New Roman" w:eastAsia="Times New Roman" w:hAnsi="Times New Roman" w:cs="Times New Roman"/>
          <w:color w:val="auto"/>
          <w:sz w:val="24"/>
          <w:szCs w:val="24"/>
          <w:lang w:val="sr-Cyrl-CS"/>
        </w:rPr>
        <w:t>током новембра и децембра</w:t>
      </w:r>
      <w:r w:rsidRPr="004C066A">
        <w:rPr>
          <w:rFonts w:ascii="Times New Roman" w:eastAsia="Times New Roman" w:hAnsi="Times New Roman" w:cs="Times New Roman"/>
          <w:color w:val="auto"/>
          <w:sz w:val="24"/>
          <w:szCs w:val="24"/>
          <w:lang w:val="sr-Cyrl-CS"/>
        </w:rPr>
        <w:t xml:space="preserve"> 2024. године, а будући да је реализација</w:t>
      </w:r>
      <w:r w:rsidR="00C7043A" w:rsidRPr="004C066A">
        <w:rPr>
          <w:rFonts w:ascii="Times New Roman" w:eastAsia="Times New Roman" w:hAnsi="Times New Roman" w:cs="Times New Roman"/>
          <w:color w:val="auto"/>
          <w:sz w:val="24"/>
          <w:szCs w:val="24"/>
          <w:lang w:val="sr-Cyrl-CS"/>
        </w:rPr>
        <w:t xml:space="preserve"> ове активности садржана</w:t>
      </w:r>
      <w:r w:rsidRPr="004C066A">
        <w:rPr>
          <w:rFonts w:ascii="Times New Roman" w:eastAsia="Times New Roman" w:hAnsi="Times New Roman" w:cs="Times New Roman"/>
          <w:color w:val="auto"/>
          <w:sz w:val="24"/>
          <w:szCs w:val="24"/>
          <w:lang w:val="sr-Cyrl-CS"/>
        </w:rPr>
        <w:t xml:space="preserve"> </w:t>
      </w:r>
      <w:r w:rsidR="00E56DF1" w:rsidRPr="004C066A">
        <w:rPr>
          <w:rFonts w:ascii="Times New Roman" w:eastAsia="Times New Roman" w:hAnsi="Times New Roman" w:cs="Times New Roman"/>
          <w:color w:val="auto"/>
          <w:sz w:val="24"/>
          <w:szCs w:val="24"/>
          <w:lang w:val="sr-Cyrl-CS"/>
        </w:rPr>
        <w:t xml:space="preserve">у оквиру пројектне сарадње ресорног Министарства са ГИЗ-ом, </w:t>
      </w:r>
      <w:r w:rsidRPr="004C066A">
        <w:rPr>
          <w:rFonts w:ascii="Times New Roman" w:eastAsia="Times New Roman" w:hAnsi="Times New Roman" w:cs="Times New Roman"/>
          <w:color w:val="auto"/>
          <w:sz w:val="24"/>
          <w:szCs w:val="24"/>
          <w:lang w:val="sr-Cyrl-CS"/>
        </w:rPr>
        <w:t xml:space="preserve">иста је задржана </w:t>
      </w:r>
      <w:r w:rsidR="00C7043A" w:rsidRPr="004C066A">
        <w:rPr>
          <w:rFonts w:ascii="Times New Roman" w:eastAsia="Times New Roman" w:hAnsi="Times New Roman" w:cs="Times New Roman"/>
          <w:color w:val="auto"/>
          <w:sz w:val="24"/>
          <w:szCs w:val="24"/>
          <w:lang w:val="sr-Cyrl-CS"/>
        </w:rPr>
        <w:t>и у 2025. години</w:t>
      </w:r>
      <w:r w:rsidRPr="00E56DF1">
        <w:rPr>
          <w:rFonts w:ascii="Times New Roman" w:eastAsia="Times New Roman" w:hAnsi="Times New Roman" w:cs="Times New Roman"/>
          <w:color w:val="auto"/>
          <w:sz w:val="24"/>
          <w:szCs w:val="24"/>
          <w:lang w:val="sr-Cyrl-CS"/>
        </w:rPr>
        <w:t>.</w:t>
      </w:r>
    </w:p>
    <w:p w14:paraId="5327D658" w14:textId="77777777" w:rsidR="00144859" w:rsidRPr="00705B7D"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CS"/>
        </w:rPr>
      </w:pPr>
      <w:r w:rsidRPr="00E56DF1">
        <w:rPr>
          <w:rFonts w:ascii="Times New Roman" w:eastAsia="Times New Roman" w:hAnsi="Times New Roman" w:cs="Times New Roman"/>
          <w:color w:val="auto"/>
          <w:sz w:val="24"/>
          <w:szCs w:val="24"/>
          <w:lang w:val="sr-Cyrl-CS"/>
        </w:rPr>
        <w:t xml:space="preserve">У оквиру Мере 2.4. Јачање капацитета, унапређивање институционалног и нормативног оквира родне равноправности у политичком животу и обезбеђивање равноправног учешћа жена и мушкараца, посебно друштвено осетљивих група у одлучивању о јавним пословима некадашње активности 2.4.2. Припрема и дистрибуција инструктивних материјала и помоћних алата о родној </w:t>
      </w:r>
      <w:r w:rsidRPr="00705B7D">
        <w:rPr>
          <w:rFonts w:ascii="Times New Roman" w:eastAsia="Times New Roman" w:hAnsi="Times New Roman" w:cs="Times New Roman"/>
          <w:color w:val="auto"/>
          <w:sz w:val="24"/>
          <w:szCs w:val="24"/>
          <w:lang w:val="sr-Cyrl-CS"/>
        </w:rPr>
        <w:t xml:space="preserve">равноправности и 2.4.3. Организовање јавних догађаја, инфо-сесија, трибина, конференција, дебата о родној равноправности и родним стереотипима и предрасудама и значају њиховог превазилажења за развој друштва </w:t>
      </w:r>
      <w:r w:rsidR="00E56DF1" w:rsidRPr="00705B7D">
        <w:rPr>
          <w:rFonts w:ascii="Times New Roman" w:eastAsia="Times New Roman" w:hAnsi="Times New Roman" w:cs="Times New Roman"/>
          <w:color w:val="auto"/>
          <w:sz w:val="24"/>
          <w:szCs w:val="24"/>
          <w:lang w:val="sr-Cyrl-CS"/>
        </w:rPr>
        <w:t>– обе активности су</w:t>
      </w:r>
      <w:r w:rsidRPr="00705B7D">
        <w:rPr>
          <w:rFonts w:ascii="Times New Roman" w:eastAsia="Times New Roman" w:hAnsi="Times New Roman" w:cs="Times New Roman"/>
          <w:color w:val="auto"/>
          <w:sz w:val="24"/>
          <w:szCs w:val="24"/>
          <w:lang w:val="sr-Cyrl-CS"/>
        </w:rPr>
        <w:t xml:space="preserve"> реализован</w:t>
      </w:r>
      <w:r w:rsidR="00E56DF1" w:rsidRPr="00705B7D">
        <w:rPr>
          <w:rFonts w:ascii="Times New Roman" w:eastAsia="Times New Roman" w:hAnsi="Times New Roman" w:cs="Times New Roman"/>
          <w:color w:val="auto"/>
          <w:sz w:val="24"/>
          <w:szCs w:val="24"/>
          <w:lang w:val="sr-Cyrl-CS"/>
        </w:rPr>
        <w:t>е</w:t>
      </w:r>
      <w:r w:rsidRPr="00705B7D">
        <w:rPr>
          <w:rFonts w:ascii="Times New Roman" w:eastAsia="Times New Roman" w:hAnsi="Times New Roman" w:cs="Times New Roman"/>
          <w:color w:val="auto"/>
          <w:sz w:val="24"/>
          <w:szCs w:val="24"/>
          <w:lang w:val="sr-Cyrl-CS"/>
        </w:rPr>
        <w:t xml:space="preserve"> у 2024. години</w:t>
      </w:r>
      <w:r w:rsidR="00E56DF1" w:rsidRPr="00705B7D">
        <w:rPr>
          <w:rFonts w:ascii="Times New Roman" w:eastAsia="Times New Roman" w:hAnsi="Times New Roman" w:cs="Times New Roman"/>
          <w:color w:val="auto"/>
          <w:sz w:val="24"/>
          <w:szCs w:val="24"/>
          <w:lang w:val="sr-Cyrl-CS"/>
        </w:rPr>
        <w:t>,</w:t>
      </w:r>
      <w:r w:rsidRPr="00705B7D">
        <w:rPr>
          <w:rFonts w:ascii="Times New Roman" w:eastAsia="Times New Roman" w:hAnsi="Times New Roman" w:cs="Times New Roman"/>
          <w:color w:val="auto"/>
          <w:sz w:val="24"/>
          <w:szCs w:val="24"/>
          <w:lang w:val="sr-Cyrl-CS"/>
        </w:rPr>
        <w:t xml:space="preserve"> уз донат</w:t>
      </w:r>
      <w:r w:rsidR="008519EF" w:rsidRPr="00705B7D">
        <w:rPr>
          <w:rFonts w:ascii="Times New Roman" w:eastAsia="Times New Roman" w:hAnsi="Times New Roman" w:cs="Times New Roman"/>
          <w:color w:val="auto"/>
          <w:sz w:val="24"/>
          <w:szCs w:val="24"/>
          <w:lang w:val="sr-Cyrl-CS"/>
        </w:rPr>
        <w:t>о</w:t>
      </w:r>
      <w:r w:rsidRPr="00705B7D">
        <w:rPr>
          <w:rFonts w:ascii="Times New Roman" w:eastAsia="Times New Roman" w:hAnsi="Times New Roman" w:cs="Times New Roman"/>
          <w:color w:val="auto"/>
          <w:sz w:val="24"/>
          <w:szCs w:val="24"/>
          <w:lang w:val="sr-Cyrl-CS"/>
        </w:rPr>
        <w:t>рску подршку ГИЗ-а</w:t>
      </w:r>
      <w:r w:rsidR="00C7043A" w:rsidRPr="00705B7D">
        <w:rPr>
          <w:rFonts w:ascii="Times New Roman" w:eastAsia="Times New Roman" w:hAnsi="Times New Roman" w:cs="Times New Roman"/>
          <w:color w:val="auto"/>
          <w:sz w:val="24"/>
          <w:szCs w:val="24"/>
          <w:lang w:val="sr-Cyrl-CS"/>
        </w:rPr>
        <w:t>,</w:t>
      </w:r>
      <w:r w:rsidRPr="00705B7D">
        <w:rPr>
          <w:rFonts w:ascii="Times New Roman" w:eastAsia="Times New Roman" w:hAnsi="Times New Roman" w:cs="Times New Roman"/>
          <w:color w:val="auto"/>
          <w:sz w:val="24"/>
          <w:szCs w:val="24"/>
          <w:lang w:val="sr-Cyrl-CS"/>
        </w:rPr>
        <w:t xml:space="preserve"> организовањем међународних и домаћих скупова, као и организацијом промотивних активности и дистрибуцијом промотивног материјала. С обзиром на то, да се пројекат „Подршка</w:t>
      </w:r>
      <w:r w:rsidR="00E56DF1" w:rsidRPr="00705B7D">
        <w:rPr>
          <w:rFonts w:ascii="Times New Roman" w:eastAsia="Times New Roman" w:hAnsi="Times New Roman" w:cs="Times New Roman"/>
          <w:color w:val="auto"/>
          <w:sz w:val="24"/>
          <w:szCs w:val="24"/>
          <w:lang w:val="sr-Cyrl-CS"/>
        </w:rPr>
        <w:t xml:space="preserve"> социјалном укључивању у Србији</w:t>
      </w:r>
      <w:r w:rsidR="00E56DF1" w:rsidRPr="00705B7D">
        <w:rPr>
          <w:rFonts w:ascii="Times New Roman" w:eastAsia="Cambria" w:hAnsi="Times New Roman" w:cs="Times New Roman"/>
          <w:color w:val="auto"/>
          <w:sz w:val="24"/>
          <w:szCs w:val="24"/>
          <w:lang w:val="sr-Cyrl-RS"/>
        </w:rPr>
        <w:t>”</w:t>
      </w:r>
      <w:r w:rsidRPr="00705B7D">
        <w:rPr>
          <w:rFonts w:ascii="Times New Roman" w:eastAsia="Times New Roman" w:hAnsi="Times New Roman" w:cs="Times New Roman"/>
          <w:color w:val="auto"/>
          <w:sz w:val="24"/>
          <w:szCs w:val="24"/>
          <w:lang w:val="sr-Cyrl-CS"/>
        </w:rPr>
        <w:t xml:space="preserve"> реализује и у 2025. години од стране МЉМПДД и МРЗБСП</w:t>
      </w:r>
      <w:r w:rsidR="00E56DF1" w:rsidRPr="00705B7D">
        <w:rPr>
          <w:rFonts w:ascii="Times New Roman" w:eastAsia="Times New Roman" w:hAnsi="Times New Roman" w:cs="Times New Roman"/>
          <w:color w:val="auto"/>
          <w:sz w:val="24"/>
          <w:szCs w:val="24"/>
          <w:lang w:val="sr-Cyrl-CS"/>
        </w:rPr>
        <w:t xml:space="preserve"> и</w:t>
      </w:r>
      <w:r w:rsidRPr="00705B7D">
        <w:rPr>
          <w:rFonts w:ascii="Times New Roman" w:eastAsia="Times New Roman" w:hAnsi="Times New Roman" w:cs="Times New Roman"/>
          <w:color w:val="auto"/>
          <w:sz w:val="24"/>
          <w:szCs w:val="24"/>
          <w:lang w:val="sr-Cyrl-CS"/>
        </w:rPr>
        <w:t xml:space="preserve"> уз подршку ГИЗ-а</w:t>
      </w:r>
      <w:r w:rsidR="00E56DF1" w:rsidRPr="00705B7D">
        <w:rPr>
          <w:rFonts w:ascii="Times New Roman" w:eastAsia="Times New Roman" w:hAnsi="Times New Roman" w:cs="Times New Roman"/>
          <w:color w:val="auto"/>
          <w:sz w:val="24"/>
          <w:szCs w:val="24"/>
          <w:lang w:val="sr-Cyrl-CS"/>
        </w:rPr>
        <w:t>,</w:t>
      </w:r>
      <w:r w:rsidRPr="00705B7D">
        <w:rPr>
          <w:rFonts w:ascii="Times New Roman" w:eastAsia="Times New Roman" w:hAnsi="Times New Roman" w:cs="Times New Roman"/>
          <w:color w:val="auto"/>
          <w:sz w:val="24"/>
          <w:szCs w:val="24"/>
          <w:lang w:val="sr-Cyrl-CS"/>
        </w:rPr>
        <w:t xml:space="preserve"> нав</w:t>
      </w:r>
      <w:r w:rsidR="00E56DF1" w:rsidRPr="00705B7D">
        <w:rPr>
          <w:rFonts w:ascii="Times New Roman" w:eastAsia="Times New Roman" w:hAnsi="Times New Roman" w:cs="Times New Roman"/>
          <w:color w:val="auto"/>
          <w:sz w:val="24"/>
          <w:szCs w:val="24"/>
          <w:lang w:val="sr-Cyrl-CS"/>
        </w:rPr>
        <w:t>едене две активности су планиране за реализацију и</w:t>
      </w:r>
      <w:r w:rsidRPr="00705B7D">
        <w:rPr>
          <w:rFonts w:ascii="Times New Roman" w:eastAsia="Times New Roman" w:hAnsi="Times New Roman" w:cs="Times New Roman"/>
          <w:color w:val="auto"/>
          <w:sz w:val="24"/>
          <w:szCs w:val="24"/>
          <w:lang w:val="sr-Cyrl-CS"/>
        </w:rPr>
        <w:t xml:space="preserve"> у </w:t>
      </w:r>
      <w:r w:rsidR="00C7043A" w:rsidRPr="00705B7D">
        <w:rPr>
          <w:rFonts w:ascii="Times New Roman" w:eastAsia="Times New Roman" w:hAnsi="Times New Roman" w:cs="Times New Roman"/>
          <w:color w:val="auto"/>
          <w:sz w:val="24"/>
          <w:szCs w:val="24"/>
          <w:lang w:val="sr-Cyrl-CS"/>
        </w:rPr>
        <w:t>2025. години</w:t>
      </w:r>
      <w:r w:rsidRPr="00705B7D">
        <w:rPr>
          <w:rFonts w:ascii="Times New Roman" w:eastAsia="Times New Roman" w:hAnsi="Times New Roman" w:cs="Times New Roman"/>
          <w:color w:val="auto"/>
          <w:sz w:val="24"/>
          <w:szCs w:val="24"/>
          <w:lang w:val="sr-Cyrl-CS"/>
        </w:rPr>
        <w:t>.</w:t>
      </w:r>
    </w:p>
    <w:p w14:paraId="3A56BFF1" w14:textId="77777777" w:rsidR="00144859" w:rsidRPr="00E56DF1"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RS"/>
        </w:rPr>
      </w:pPr>
      <w:r w:rsidRPr="00E56DF1">
        <w:rPr>
          <w:rFonts w:ascii="Times New Roman" w:eastAsia="Times New Roman" w:hAnsi="Times New Roman" w:cs="Times New Roman"/>
          <w:color w:val="auto"/>
          <w:sz w:val="24"/>
          <w:szCs w:val="24"/>
          <w:lang w:val="sr-Cyrl-CS"/>
        </w:rPr>
        <w:t xml:space="preserve">У </w:t>
      </w:r>
      <w:r w:rsidRPr="004C066A">
        <w:rPr>
          <w:rFonts w:ascii="Times New Roman" w:eastAsia="Times New Roman" w:hAnsi="Times New Roman" w:cs="Times New Roman"/>
          <w:color w:val="auto"/>
          <w:sz w:val="24"/>
          <w:szCs w:val="24"/>
          <w:lang w:val="sr-Cyrl-CS"/>
        </w:rPr>
        <w:t>оквиру Мере 4.1. Унапређени капацитети, институционални и нормативни оквир који обликују амбијент у коме се унапређује родна равноправност са акцентом на институционалне механизме родне равноправности као део целовитог и функционалног система и механизама за креирање родно о</w:t>
      </w:r>
      <w:r w:rsidR="00C7043A" w:rsidRPr="004C066A">
        <w:rPr>
          <w:rFonts w:ascii="Times New Roman" w:eastAsia="Times New Roman" w:hAnsi="Times New Roman" w:cs="Times New Roman"/>
          <w:color w:val="auto"/>
          <w:sz w:val="24"/>
          <w:szCs w:val="24"/>
          <w:lang w:val="sr-Cyrl-CS"/>
        </w:rPr>
        <w:t>д</w:t>
      </w:r>
      <w:r w:rsidRPr="004C066A">
        <w:rPr>
          <w:rFonts w:ascii="Times New Roman" w:eastAsia="Times New Roman" w:hAnsi="Times New Roman" w:cs="Times New Roman"/>
          <w:color w:val="auto"/>
          <w:sz w:val="24"/>
          <w:szCs w:val="24"/>
          <w:lang w:val="sr-Cyrl-CS"/>
        </w:rPr>
        <w:t xml:space="preserve">говорних јавних политика, некадашња активност 4.1.2. Организовање јавних скупова и кампања за промовисање родне равноправности и борбу против антиродног дискурса; обележавање празника и важних датума у историји женског покрета и датума значајних за родну равноправност је реализована од стране ресорног Министарства у 2024. години, али будући да је у питању континуирана активност иста је </w:t>
      </w:r>
      <w:r w:rsidR="00C7043A" w:rsidRPr="004C066A">
        <w:rPr>
          <w:rFonts w:ascii="Times New Roman" w:eastAsia="Times New Roman" w:hAnsi="Times New Roman" w:cs="Times New Roman"/>
          <w:color w:val="auto"/>
          <w:sz w:val="24"/>
          <w:szCs w:val="24"/>
          <w:lang w:val="sr-Cyrl-CS"/>
        </w:rPr>
        <w:t xml:space="preserve">планирана и </w:t>
      </w:r>
      <w:r w:rsidRPr="004C066A">
        <w:rPr>
          <w:rFonts w:ascii="Times New Roman" w:eastAsia="Times New Roman" w:hAnsi="Times New Roman" w:cs="Times New Roman"/>
          <w:color w:val="auto"/>
          <w:sz w:val="24"/>
          <w:szCs w:val="24"/>
          <w:lang w:val="sr-Cyrl-CS"/>
        </w:rPr>
        <w:t>за 2025. годину. Такође, некадашња активност 4.1.6. Реализација обуке за лица задужена за родну равноправност у органима територијалне ауто</w:t>
      </w:r>
      <w:r w:rsidR="00C7043A" w:rsidRPr="004C066A">
        <w:rPr>
          <w:rFonts w:ascii="Times New Roman" w:eastAsia="Times New Roman" w:hAnsi="Times New Roman" w:cs="Times New Roman"/>
          <w:color w:val="auto"/>
          <w:sz w:val="24"/>
          <w:szCs w:val="24"/>
          <w:lang w:val="sr-Cyrl-CS"/>
        </w:rPr>
        <w:t>но</w:t>
      </w:r>
      <w:r w:rsidRPr="004C066A">
        <w:rPr>
          <w:rFonts w:ascii="Times New Roman" w:eastAsia="Times New Roman" w:hAnsi="Times New Roman" w:cs="Times New Roman"/>
          <w:color w:val="auto"/>
          <w:sz w:val="24"/>
          <w:szCs w:val="24"/>
          <w:lang w:val="sr-Cyrl-CS"/>
        </w:rPr>
        <w:t xml:space="preserve">мије и локалне самоуправе је реализована организацијом три радионице у 2024. години уз подршку </w:t>
      </w:r>
      <w:r w:rsidRPr="004C066A">
        <w:rPr>
          <w:rFonts w:ascii="Times New Roman" w:eastAsia="Times New Roman" w:hAnsi="Times New Roman" w:cs="Times New Roman"/>
          <w:color w:val="auto"/>
          <w:sz w:val="24"/>
          <w:szCs w:val="24"/>
          <w:lang w:val="sr-Latn-RS"/>
        </w:rPr>
        <w:t xml:space="preserve">UN Women, </w:t>
      </w:r>
      <w:r w:rsidRPr="004C066A">
        <w:rPr>
          <w:rFonts w:ascii="Times New Roman" w:eastAsia="Times New Roman" w:hAnsi="Times New Roman" w:cs="Times New Roman"/>
          <w:color w:val="auto"/>
          <w:sz w:val="24"/>
          <w:szCs w:val="24"/>
          <w:lang w:val="sr-Cyrl-RS"/>
        </w:rPr>
        <w:t xml:space="preserve">којима је било обухваћно укупно 90 лица задужених за родну равноправност, </w:t>
      </w:r>
      <w:r w:rsidRPr="004C066A">
        <w:rPr>
          <w:rFonts w:ascii="Times New Roman" w:eastAsia="Times New Roman" w:hAnsi="Times New Roman" w:cs="Times New Roman"/>
          <w:color w:val="auto"/>
          <w:sz w:val="24"/>
          <w:szCs w:val="24"/>
          <w:lang w:val="sr-Latn-RS"/>
        </w:rPr>
        <w:t>али је процењено да је потребно реализовати обуке и у 2025. години</w:t>
      </w:r>
      <w:r w:rsidRPr="004C066A">
        <w:rPr>
          <w:rFonts w:ascii="Times New Roman" w:eastAsia="Times New Roman" w:hAnsi="Times New Roman" w:cs="Times New Roman"/>
          <w:color w:val="auto"/>
          <w:sz w:val="24"/>
          <w:szCs w:val="24"/>
          <w:lang w:val="sr-Cyrl-RS"/>
        </w:rPr>
        <w:t xml:space="preserve"> за</w:t>
      </w:r>
      <w:r w:rsidR="00E56DF1" w:rsidRPr="004C066A">
        <w:rPr>
          <w:rFonts w:ascii="Times New Roman" w:eastAsia="Times New Roman" w:hAnsi="Times New Roman" w:cs="Times New Roman"/>
          <w:color w:val="auto"/>
          <w:sz w:val="24"/>
          <w:szCs w:val="24"/>
          <w:lang w:val="sr-Cyrl-RS"/>
        </w:rPr>
        <w:t xml:space="preserve"> лица задужена за родну равноправност у ос</w:t>
      </w:r>
      <w:r w:rsidR="008519EF" w:rsidRPr="004C066A">
        <w:rPr>
          <w:rFonts w:ascii="Times New Roman" w:eastAsia="Times New Roman" w:hAnsi="Times New Roman" w:cs="Times New Roman"/>
          <w:color w:val="auto"/>
          <w:sz w:val="24"/>
          <w:szCs w:val="24"/>
          <w:lang w:val="sr-Cyrl-RS"/>
        </w:rPr>
        <w:t>тал</w:t>
      </w:r>
      <w:r w:rsidR="00E56DF1" w:rsidRPr="004C066A">
        <w:rPr>
          <w:rFonts w:ascii="Times New Roman" w:eastAsia="Times New Roman" w:hAnsi="Times New Roman" w:cs="Times New Roman"/>
          <w:color w:val="auto"/>
          <w:sz w:val="24"/>
          <w:szCs w:val="24"/>
          <w:lang w:val="sr-Cyrl-RS"/>
        </w:rPr>
        <w:t>им органима</w:t>
      </w:r>
      <w:r w:rsidRPr="004C066A">
        <w:rPr>
          <w:rFonts w:ascii="Times New Roman" w:eastAsia="Times New Roman" w:hAnsi="Times New Roman" w:cs="Times New Roman"/>
          <w:color w:val="auto"/>
          <w:sz w:val="24"/>
          <w:szCs w:val="24"/>
          <w:lang w:val="sr-Cyrl-RS"/>
        </w:rPr>
        <w:t xml:space="preserve"> и тел</w:t>
      </w:r>
      <w:r w:rsidR="00E56DF1" w:rsidRPr="004C066A">
        <w:rPr>
          <w:rFonts w:ascii="Times New Roman" w:eastAsia="Times New Roman" w:hAnsi="Times New Roman" w:cs="Times New Roman"/>
          <w:color w:val="auto"/>
          <w:sz w:val="24"/>
          <w:szCs w:val="24"/>
          <w:lang w:val="sr-Cyrl-RS"/>
        </w:rPr>
        <w:t>има у државним органима,</w:t>
      </w:r>
      <w:r w:rsidRPr="004C066A">
        <w:rPr>
          <w:rFonts w:ascii="Times New Roman" w:eastAsia="Times New Roman" w:hAnsi="Times New Roman" w:cs="Times New Roman"/>
          <w:color w:val="auto"/>
          <w:sz w:val="24"/>
          <w:szCs w:val="24"/>
          <w:lang w:val="sr-Cyrl-RS"/>
        </w:rPr>
        <w:t xml:space="preserve"> АПВ и ЈЛС који нису били обухваћени </w:t>
      </w:r>
      <w:r w:rsidR="00E56DF1" w:rsidRPr="004C066A">
        <w:rPr>
          <w:rFonts w:ascii="Times New Roman" w:eastAsia="Times New Roman" w:hAnsi="Times New Roman" w:cs="Times New Roman"/>
          <w:color w:val="auto"/>
          <w:sz w:val="24"/>
          <w:szCs w:val="24"/>
          <w:lang w:val="sr-Cyrl-RS"/>
        </w:rPr>
        <w:t xml:space="preserve">сличним </w:t>
      </w:r>
      <w:r w:rsidRPr="004C066A">
        <w:rPr>
          <w:rFonts w:ascii="Times New Roman" w:eastAsia="Times New Roman" w:hAnsi="Times New Roman" w:cs="Times New Roman"/>
          <w:color w:val="auto"/>
          <w:sz w:val="24"/>
          <w:szCs w:val="24"/>
          <w:lang w:val="sr-Cyrl-RS"/>
        </w:rPr>
        <w:t>обукама</w:t>
      </w:r>
      <w:r w:rsidR="00C7043A" w:rsidRPr="004C066A">
        <w:rPr>
          <w:rFonts w:ascii="Times New Roman" w:eastAsia="Times New Roman" w:hAnsi="Times New Roman" w:cs="Times New Roman"/>
          <w:color w:val="auto"/>
          <w:sz w:val="24"/>
          <w:szCs w:val="24"/>
          <w:lang w:val="sr-Cyrl-RS"/>
        </w:rPr>
        <w:t>, реализованим</w:t>
      </w:r>
      <w:r w:rsidRPr="004C066A">
        <w:rPr>
          <w:rFonts w:ascii="Times New Roman" w:eastAsia="Times New Roman" w:hAnsi="Times New Roman" w:cs="Times New Roman"/>
          <w:color w:val="auto"/>
          <w:sz w:val="24"/>
          <w:szCs w:val="24"/>
          <w:lang w:val="sr-Cyrl-RS"/>
        </w:rPr>
        <w:t xml:space="preserve"> у</w:t>
      </w:r>
      <w:r w:rsidR="00E56DF1" w:rsidRPr="004C066A">
        <w:rPr>
          <w:rFonts w:ascii="Times New Roman" w:eastAsia="Times New Roman" w:hAnsi="Times New Roman" w:cs="Times New Roman"/>
          <w:color w:val="auto"/>
          <w:sz w:val="24"/>
          <w:szCs w:val="24"/>
          <w:lang w:val="sr-Cyrl-RS"/>
        </w:rPr>
        <w:t xml:space="preserve"> 2023. и</w:t>
      </w:r>
      <w:r w:rsidRPr="004C066A">
        <w:rPr>
          <w:rFonts w:ascii="Times New Roman" w:eastAsia="Times New Roman" w:hAnsi="Times New Roman" w:cs="Times New Roman"/>
          <w:color w:val="auto"/>
          <w:sz w:val="24"/>
          <w:szCs w:val="24"/>
          <w:lang w:val="sr-Cyrl-RS"/>
        </w:rPr>
        <w:t xml:space="preserve"> 2024. години. Надаље, у оквиру исте мере</w:t>
      </w:r>
      <w:r w:rsidR="00E56DF1" w:rsidRPr="004C066A">
        <w:rPr>
          <w:rFonts w:ascii="Times New Roman" w:eastAsia="Times New Roman" w:hAnsi="Times New Roman" w:cs="Times New Roman"/>
          <w:color w:val="auto"/>
          <w:sz w:val="24"/>
          <w:szCs w:val="24"/>
          <w:lang w:val="sr-Cyrl-RS"/>
        </w:rPr>
        <w:t>, истичемо да је</w:t>
      </w:r>
      <w:r w:rsidRPr="004C066A">
        <w:rPr>
          <w:rFonts w:ascii="Times New Roman" w:eastAsia="Times New Roman" w:hAnsi="Times New Roman" w:cs="Times New Roman"/>
          <w:color w:val="auto"/>
          <w:sz w:val="24"/>
          <w:szCs w:val="24"/>
          <w:lang w:val="sr-Cyrl-RS"/>
        </w:rPr>
        <w:t xml:space="preserve"> некадашња активност 4.1.8. Израда софтвера за обраду података о остваривању и унапређивању родне равноправности у Републици Србији реализована о</w:t>
      </w:r>
      <w:r w:rsidR="00C7043A" w:rsidRPr="004C066A">
        <w:rPr>
          <w:rFonts w:ascii="Times New Roman" w:eastAsia="Times New Roman" w:hAnsi="Times New Roman" w:cs="Times New Roman"/>
          <w:color w:val="auto"/>
          <w:sz w:val="24"/>
          <w:szCs w:val="24"/>
          <w:lang w:val="sr-Cyrl-RS"/>
        </w:rPr>
        <w:t>д стране</w:t>
      </w:r>
      <w:r w:rsidR="00C7043A">
        <w:rPr>
          <w:rFonts w:ascii="Times New Roman" w:eastAsia="Times New Roman" w:hAnsi="Times New Roman" w:cs="Times New Roman"/>
          <w:color w:val="auto"/>
          <w:sz w:val="24"/>
          <w:szCs w:val="24"/>
          <w:lang w:val="sr-Cyrl-RS"/>
        </w:rPr>
        <w:t xml:space="preserve"> ресорног Министарства,</w:t>
      </w:r>
      <w:r w:rsidRPr="00E56DF1">
        <w:rPr>
          <w:rFonts w:ascii="Times New Roman" w:eastAsia="Times New Roman" w:hAnsi="Times New Roman" w:cs="Times New Roman"/>
          <w:color w:val="auto"/>
          <w:sz w:val="24"/>
          <w:szCs w:val="24"/>
          <w:lang w:val="sr-Cyrl-RS"/>
        </w:rPr>
        <w:t xml:space="preserve"> уз подршку ГИЗ-а у 2024. години.</w:t>
      </w:r>
    </w:p>
    <w:p w14:paraId="2D0E4F74" w14:textId="77777777" w:rsidR="00144859" w:rsidRPr="00DE2ED8" w:rsidRDefault="00144859" w:rsidP="00B72CB9">
      <w:pPr>
        <w:pStyle w:val="BodyAA"/>
        <w:spacing w:after="120" w:line="240" w:lineRule="auto"/>
        <w:ind w:firstLine="720"/>
        <w:jc w:val="both"/>
        <w:rPr>
          <w:rFonts w:ascii="Times New Roman" w:eastAsia="Times New Roman" w:hAnsi="Times New Roman" w:cs="Times New Roman"/>
          <w:color w:val="auto"/>
          <w:sz w:val="24"/>
          <w:szCs w:val="24"/>
          <w:lang w:val="sr-Cyrl-RS"/>
        </w:rPr>
      </w:pPr>
      <w:r w:rsidRPr="00E56DF1">
        <w:rPr>
          <w:rFonts w:ascii="Times New Roman" w:eastAsia="Times New Roman" w:hAnsi="Times New Roman" w:cs="Times New Roman"/>
          <w:color w:val="auto"/>
          <w:sz w:val="24"/>
          <w:szCs w:val="24"/>
          <w:lang w:val="sr-Cyrl-RS"/>
        </w:rPr>
        <w:t xml:space="preserve">У оквиру мере 4.4. Унапређени капацитети за креирање родно одговорних ресорних јавних политика, анализу и праћење ефеката јавних политика на остваривању родне равноправности некадашња активност 4.4.2. Израда смерница за унапређење родне равноправности код послодаваца, као </w:t>
      </w:r>
      <w:r w:rsidRPr="00DE2ED8">
        <w:rPr>
          <w:rFonts w:ascii="Times New Roman" w:eastAsia="Times New Roman" w:hAnsi="Times New Roman" w:cs="Times New Roman"/>
          <w:color w:val="auto"/>
          <w:sz w:val="24"/>
          <w:szCs w:val="24"/>
          <w:lang w:val="sr-Cyrl-RS"/>
        </w:rPr>
        <w:t>партнера у спровођењу документа јавних политика и у социјалном дијалогу је пре</w:t>
      </w:r>
      <w:r w:rsidR="00D27B0A">
        <w:rPr>
          <w:rFonts w:ascii="Times New Roman" w:eastAsia="Times New Roman" w:hAnsi="Times New Roman" w:cs="Times New Roman"/>
          <w:color w:val="auto"/>
          <w:sz w:val="24"/>
          <w:szCs w:val="24"/>
          <w:lang w:val="sr-Cyrl-RS"/>
        </w:rPr>
        <w:t xml:space="preserve"> предвиђеног рока реализована, односно </w:t>
      </w:r>
      <w:r w:rsidRPr="00DE2ED8">
        <w:rPr>
          <w:rFonts w:ascii="Times New Roman" w:eastAsia="Times New Roman" w:hAnsi="Times New Roman" w:cs="Times New Roman"/>
          <w:color w:val="auto"/>
          <w:sz w:val="24"/>
          <w:szCs w:val="24"/>
          <w:lang w:val="sr-Cyrl-RS"/>
        </w:rPr>
        <w:t>у 2024. години (уместо у четвртом кварталу 2025. године</w:t>
      </w:r>
      <w:r w:rsidR="00E56DF1" w:rsidRPr="00DE2ED8">
        <w:rPr>
          <w:rFonts w:ascii="Times New Roman" w:eastAsia="Times New Roman" w:hAnsi="Times New Roman" w:cs="Times New Roman"/>
          <w:color w:val="auto"/>
          <w:sz w:val="24"/>
          <w:szCs w:val="24"/>
          <w:lang w:val="sr-Cyrl-RS"/>
        </w:rPr>
        <w:t>, како је било планирано</w:t>
      </w:r>
      <w:r w:rsidRPr="00DE2ED8">
        <w:rPr>
          <w:rFonts w:ascii="Times New Roman" w:eastAsia="Times New Roman" w:hAnsi="Times New Roman" w:cs="Times New Roman"/>
          <w:color w:val="auto"/>
          <w:sz w:val="24"/>
          <w:szCs w:val="24"/>
          <w:lang w:val="sr-Cyrl-RS"/>
        </w:rPr>
        <w:t xml:space="preserve">) од стране ресорног Министарства и Фондације Ане и Владе Дивац и стога је брисана из </w:t>
      </w:r>
      <w:r w:rsidR="00C7043A" w:rsidRPr="00DE2ED8">
        <w:rPr>
          <w:rFonts w:ascii="Times New Roman" w:eastAsia="Times New Roman" w:hAnsi="Times New Roman" w:cs="Times New Roman"/>
          <w:color w:val="auto"/>
          <w:sz w:val="24"/>
          <w:szCs w:val="24"/>
          <w:lang w:val="sr-Cyrl-RS"/>
        </w:rPr>
        <w:t>А</w:t>
      </w:r>
      <w:r w:rsidR="00E56DF1" w:rsidRPr="00DE2ED8">
        <w:rPr>
          <w:rFonts w:ascii="Times New Roman" w:eastAsia="Times New Roman" w:hAnsi="Times New Roman" w:cs="Times New Roman"/>
          <w:color w:val="auto"/>
          <w:sz w:val="24"/>
          <w:szCs w:val="24"/>
          <w:lang w:val="sr-Cyrl-RS"/>
        </w:rPr>
        <w:t>кционог плана за 2025. годину.</w:t>
      </w:r>
    </w:p>
    <w:p w14:paraId="190AD2E2" w14:textId="77777777" w:rsidR="00960043" w:rsidRPr="00DE2ED8" w:rsidRDefault="00960043" w:rsidP="00B72CB9">
      <w:pPr>
        <w:pBdr>
          <w:top w:val="nil"/>
          <w:left w:val="nil"/>
          <w:bottom w:val="nil"/>
          <w:right w:val="nil"/>
          <w:between w:val="nil"/>
          <w:bar w:val="nil"/>
        </w:pBdr>
        <w:spacing w:after="120"/>
        <w:ind w:firstLine="1134"/>
        <w:jc w:val="both"/>
        <w:rPr>
          <w:rFonts w:ascii="Times New Roman" w:eastAsia="Cambria" w:hAnsi="Times New Roman" w:cs="Times New Roman"/>
          <w:sz w:val="24"/>
          <w:szCs w:val="24"/>
          <w:u w:color="000000"/>
          <w:bdr w:val="nil"/>
          <w:lang w:val="en-US" w:eastAsia="en-US"/>
        </w:rPr>
      </w:pPr>
    </w:p>
    <w:p w14:paraId="4F48F55A" w14:textId="77777777" w:rsidR="00960043" w:rsidRPr="00DE2ED8" w:rsidRDefault="00960043" w:rsidP="00B72CB9">
      <w:pPr>
        <w:numPr>
          <w:ilvl w:val="1"/>
          <w:numId w:val="35"/>
        </w:numPr>
        <w:pBdr>
          <w:top w:val="nil"/>
          <w:left w:val="nil"/>
          <w:bottom w:val="nil"/>
          <w:right w:val="nil"/>
          <w:between w:val="nil"/>
          <w:bar w:val="nil"/>
        </w:pBdr>
        <w:spacing w:after="120"/>
        <w:ind w:firstLine="1134"/>
        <w:rPr>
          <w:rFonts w:ascii="Times New Roman" w:eastAsia="Cambria" w:hAnsi="Times New Roman" w:cs="Times New Roman"/>
          <w:b/>
          <w:bCs/>
          <w:sz w:val="24"/>
          <w:szCs w:val="24"/>
          <w:u w:color="000000"/>
          <w:bdr w:val="nil"/>
          <w:lang w:val="en-US" w:eastAsia="en-US"/>
        </w:rPr>
      </w:pPr>
      <w:r w:rsidRPr="00DE2ED8">
        <w:rPr>
          <w:rFonts w:ascii="Times New Roman" w:eastAsia="Cambria" w:hAnsi="Times New Roman" w:cs="Times New Roman"/>
          <w:b/>
          <w:bCs/>
          <w:sz w:val="24"/>
          <w:szCs w:val="24"/>
          <w:u w:color="000000"/>
          <w:bdr w:val="nil"/>
          <w:lang w:val="sr-Cyrl-RS" w:eastAsia="en-US"/>
        </w:rPr>
        <w:t xml:space="preserve"> ЕX-ANTE </w:t>
      </w:r>
      <w:r w:rsidRPr="00DE2ED8">
        <w:rPr>
          <w:rFonts w:ascii="Times New Roman" w:eastAsia="Cambria" w:hAnsi="Times New Roman" w:cs="Times New Roman"/>
          <w:b/>
          <w:bCs/>
          <w:sz w:val="24"/>
          <w:szCs w:val="24"/>
          <w:u w:color="000000"/>
          <w:bdr w:val="nil"/>
          <w:lang w:val="en-US" w:eastAsia="en-US"/>
        </w:rPr>
        <w:t>АНАЛИЗА</w:t>
      </w:r>
    </w:p>
    <w:p w14:paraId="3CF961F3" w14:textId="77777777" w:rsidR="00960043" w:rsidRPr="00DE2ED8" w:rsidRDefault="00960043" w:rsidP="00B72CB9">
      <w:pPr>
        <w:pBdr>
          <w:top w:val="nil"/>
          <w:left w:val="nil"/>
          <w:bottom w:val="nil"/>
          <w:right w:val="nil"/>
          <w:between w:val="nil"/>
          <w:bar w:val="nil"/>
        </w:pBdr>
        <w:spacing w:after="120"/>
        <w:ind w:firstLine="1134"/>
        <w:rPr>
          <w:rFonts w:ascii="Times New Roman" w:eastAsia="Cambria" w:hAnsi="Times New Roman" w:cs="Times New Roman"/>
          <w:b/>
          <w:bCs/>
          <w:sz w:val="24"/>
          <w:szCs w:val="24"/>
          <w:u w:color="000000"/>
          <w:bdr w:val="nil"/>
          <w:lang w:val="en-US" w:eastAsia="en-US"/>
        </w:rPr>
      </w:pPr>
    </w:p>
    <w:p w14:paraId="462F8277" w14:textId="77777777" w:rsidR="00960043" w:rsidRPr="004C066A" w:rsidRDefault="00960043" w:rsidP="00B72CB9">
      <w:pPr>
        <w:numPr>
          <w:ilvl w:val="2"/>
          <w:numId w:val="35"/>
        </w:numPr>
        <w:pBdr>
          <w:top w:val="nil"/>
          <w:left w:val="nil"/>
          <w:bottom w:val="nil"/>
          <w:right w:val="nil"/>
          <w:between w:val="nil"/>
          <w:bar w:val="nil"/>
        </w:pBdr>
        <w:spacing w:after="120"/>
        <w:ind w:left="0" w:firstLine="1134"/>
        <w:jc w:val="both"/>
        <w:rPr>
          <w:rFonts w:ascii="Times New Roman" w:eastAsia="Arial Unicode MS" w:hAnsi="Times New Roman" w:cs="Times New Roman"/>
          <w:b/>
          <w:sz w:val="24"/>
          <w:szCs w:val="24"/>
          <w:u w:color="000000"/>
          <w:bdr w:val="nil"/>
          <w:lang w:val="sr-Cyrl-RS" w:eastAsia="en-US"/>
        </w:rPr>
      </w:pPr>
      <w:r w:rsidRPr="00DE2ED8">
        <w:rPr>
          <w:rFonts w:ascii="Times New Roman" w:eastAsia="Arial Unicode MS" w:hAnsi="Times New Roman" w:cs="Times New Roman"/>
          <w:b/>
          <w:bCs/>
          <w:sz w:val="24"/>
          <w:szCs w:val="24"/>
          <w:u w:color="000000"/>
          <w:bdr w:val="nil"/>
          <w:lang w:val="sr-Cyrl-RS" w:eastAsia="en-US"/>
        </w:rPr>
        <w:t>Рационализација и оптимизација активности у Акционом</w:t>
      </w:r>
      <w:r w:rsidRPr="004C066A">
        <w:rPr>
          <w:rFonts w:ascii="Times New Roman" w:eastAsia="Arial Unicode MS" w:hAnsi="Times New Roman" w:cs="Times New Roman"/>
          <w:b/>
          <w:bCs/>
          <w:sz w:val="24"/>
          <w:szCs w:val="24"/>
          <w:u w:color="000000"/>
          <w:bdr w:val="nil"/>
          <w:lang w:val="sr-Cyrl-RS" w:eastAsia="en-US"/>
        </w:rPr>
        <w:t xml:space="preserve"> плану</w:t>
      </w:r>
      <w:r w:rsidRPr="004C066A">
        <w:rPr>
          <w:rFonts w:ascii="Times New Roman" w:eastAsia="Arial Unicode MS" w:hAnsi="Times New Roman" w:cs="Times New Roman"/>
          <w:b/>
          <w:sz w:val="24"/>
          <w:szCs w:val="24"/>
          <w:u w:color="000000"/>
          <w:bdr w:val="nil"/>
          <w:lang w:val="sr-Cyrl-RS" w:eastAsia="en-US"/>
        </w:rPr>
        <w:t xml:space="preserve"> за</w:t>
      </w:r>
      <w:r w:rsidR="00D11F5C" w:rsidRPr="004C066A">
        <w:rPr>
          <w:rFonts w:ascii="Times New Roman" w:eastAsia="Arial Unicode MS" w:hAnsi="Times New Roman" w:cs="Times New Roman"/>
          <w:b/>
          <w:sz w:val="24"/>
          <w:szCs w:val="24"/>
          <w:u w:color="000000"/>
          <w:bdr w:val="nil"/>
          <w:lang w:val="sr-Cyrl-RS" w:eastAsia="en-US"/>
        </w:rPr>
        <w:t xml:space="preserve"> </w:t>
      </w:r>
      <w:r w:rsidRPr="004C066A">
        <w:rPr>
          <w:rFonts w:ascii="Times New Roman" w:eastAsia="Arial Unicode MS" w:hAnsi="Times New Roman" w:cs="Times New Roman"/>
          <w:b/>
          <w:sz w:val="24"/>
          <w:szCs w:val="24"/>
          <w:u w:color="000000"/>
          <w:bdr w:val="nil"/>
          <w:lang w:val="sr-Cyrl-RS" w:eastAsia="en-US"/>
        </w:rPr>
        <w:t>2025. годину</w:t>
      </w:r>
    </w:p>
    <w:p w14:paraId="27ACEB3F" w14:textId="77777777" w:rsidR="00960043"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4C066A">
        <w:rPr>
          <w:rFonts w:ascii="Times New Roman" w:eastAsia="Arial Unicode MS" w:hAnsi="Times New Roman" w:cs="Times New Roman"/>
          <w:sz w:val="24"/>
          <w:szCs w:val="24"/>
          <w:u w:color="000000"/>
          <w:bdr w:val="nil"/>
          <w:lang w:val="sr-Cyrl-RS" w:eastAsia="en-US"/>
        </w:rPr>
        <w:t xml:space="preserve">На основу сазнања проистеклих из претходне анализе и на основу рада у фокус групама, произилази </w:t>
      </w:r>
      <w:r w:rsidR="00776592" w:rsidRPr="004C066A">
        <w:rPr>
          <w:rFonts w:ascii="Times New Roman" w:eastAsia="Arial Unicode MS" w:hAnsi="Times New Roman" w:cs="Times New Roman"/>
          <w:sz w:val="24"/>
          <w:szCs w:val="24"/>
          <w:u w:color="000000"/>
          <w:bdr w:val="nil"/>
          <w:lang w:val="sr-Cyrl-RS" w:eastAsia="en-US"/>
        </w:rPr>
        <w:t>закључак</w:t>
      </w:r>
      <w:r w:rsidRPr="004C066A">
        <w:rPr>
          <w:rFonts w:ascii="Times New Roman" w:eastAsia="Arial Unicode MS" w:hAnsi="Times New Roman" w:cs="Times New Roman"/>
          <w:sz w:val="24"/>
          <w:szCs w:val="24"/>
          <w:u w:color="000000"/>
          <w:bdr w:val="nil"/>
          <w:lang w:val="sr-Cyrl-RS" w:eastAsia="en-US"/>
        </w:rPr>
        <w:t xml:space="preserve"> да </w:t>
      </w:r>
      <w:r w:rsidR="0074763C" w:rsidRPr="004C066A">
        <w:rPr>
          <w:rFonts w:ascii="Times New Roman" w:eastAsia="Arial Unicode MS" w:hAnsi="Times New Roman" w:cs="Times New Roman"/>
          <w:sz w:val="24"/>
          <w:szCs w:val="24"/>
          <w:u w:color="000000"/>
          <w:bdr w:val="nil"/>
          <w:lang w:val="sr-Cyrl-RS" w:eastAsia="en-US"/>
        </w:rPr>
        <w:t>су</w:t>
      </w:r>
      <w:r w:rsidR="00C047B5" w:rsidRPr="004C066A">
        <w:rPr>
          <w:rFonts w:ascii="Times New Roman" w:eastAsia="Arial Unicode MS" w:hAnsi="Times New Roman" w:cs="Times New Roman"/>
          <w:sz w:val="24"/>
          <w:szCs w:val="24"/>
          <w:u w:color="000000"/>
          <w:bdr w:val="nil"/>
          <w:lang w:val="sr-Cyrl-RS" w:eastAsia="en-US"/>
        </w:rPr>
        <w:t xml:space="preserve"> </w:t>
      </w:r>
      <w:r w:rsidRPr="004C066A">
        <w:rPr>
          <w:rFonts w:ascii="Times New Roman" w:eastAsia="Arial Unicode MS" w:hAnsi="Times New Roman" w:cs="Times New Roman"/>
          <w:sz w:val="24"/>
          <w:szCs w:val="24"/>
          <w:u w:color="000000"/>
          <w:bdr w:val="nil"/>
          <w:lang w:val="sr-Cyrl-RS" w:eastAsia="en-US"/>
        </w:rPr>
        <w:t>велики број мера и активности и лоша приоритизација истих</w:t>
      </w:r>
      <w:r w:rsidR="00C047B5" w:rsidRPr="004C066A">
        <w:rPr>
          <w:rFonts w:ascii="Times New Roman" w:eastAsia="Arial Unicode MS" w:hAnsi="Times New Roman" w:cs="Times New Roman"/>
          <w:sz w:val="24"/>
          <w:szCs w:val="24"/>
          <w:u w:color="000000"/>
          <w:bdr w:val="nil"/>
          <w:lang w:val="sr-Cyrl-RS" w:eastAsia="en-US"/>
        </w:rPr>
        <w:t xml:space="preserve">, </w:t>
      </w:r>
      <w:r w:rsidRPr="004C066A">
        <w:rPr>
          <w:rFonts w:ascii="Times New Roman" w:eastAsia="Arial Unicode MS" w:hAnsi="Times New Roman" w:cs="Times New Roman"/>
          <w:sz w:val="24"/>
          <w:szCs w:val="24"/>
          <w:u w:color="000000"/>
          <w:bdr w:val="nil"/>
          <w:lang w:val="sr-Cyrl-RS" w:eastAsia="en-US"/>
        </w:rPr>
        <w:t>проузр</w:t>
      </w:r>
      <w:r w:rsidR="00C047B5" w:rsidRPr="004C066A">
        <w:rPr>
          <w:rFonts w:ascii="Times New Roman" w:eastAsia="Arial Unicode MS" w:hAnsi="Times New Roman" w:cs="Times New Roman"/>
          <w:sz w:val="24"/>
          <w:szCs w:val="24"/>
          <w:u w:color="000000"/>
          <w:bdr w:val="nil"/>
          <w:lang w:val="sr-Cyrl-RS" w:eastAsia="en-US"/>
        </w:rPr>
        <w:t>о</w:t>
      </w:r>
      <w:r w:rsidRPr="004C066A">
        <w:rPr>
          <w:rFonts w:ascii="Times New Roman" w:eastAsia="Arial Unicode MS" w:hAnsi="Times New Roman" w:cs="Times New Roman"/>
          <w:sz w:val="24"/>
          <w:szCs w:val="24"/>
          <w:u w:color="000000"/>
          <w:bdr w:val="nil"/>
          <w:lang w:val="sr-Cyrl-RS" w:eastAsia="en-US"/>
        </w:rPr>
        <w:t xml:space="preserve">ковали низак ниво реализације активности у 2022. и у 2023. години и недовољно ефикасно коришћење планираних буџетских и донаторских средстава. Стога, Радна група је предложила, а ресорно Министарство заузело став да треба извршити рационализацију и оптимизацију планираних активности, односно значајно смањити број активности и свести их на реалан оптимум у односу на рсположиве кадровске и финансијске ресурсе </w:t>
      </w:r>
      <w:r w:rsidR="0074763C" w:rsidRPr="004C066A">
        <w:rPr>
          <w:rFonts w:ascii="Times New Roman" w:eastAsia="Arial Unicode MS" w:hAnsi="Times New Roman" w:cs="Times New Roman"/>
          <w:sz w:val="24"/>
          <w:szCs w:val="24"/>
          <w:u w:color="000000"/>
          <w:bdr w:val="nil"/>
          <w:lang w:val="sr-Cyrl-RS" w:eastAsia="en-US"/>
        </w:rPr>
        <w:t>носилаца активности и партнера.</w:t>
      </w:r>
    </w:p>
    <w:p w14:paraId="2FC98576" w14:textId="77777777" w:rsidR="00D27B0A" w:rsidRDefault="00D27B0A"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p>
    <w:p w14:paraId="6111D4D6" w14:textId="77777777" w:rsidR="00960043" w:rsidRPr="004C066A" w:rsidRDefault="00960043" w:rsidP="00B72CB9">
      <w:pPr>
        <w:numPr>
          <w:ilvl w:val="2"/>
          <w:numId w:val="35"/>
        </w:numPr>
        <w:pBdr>
          <w:top w:val="nil"/>
          <w:left w:val="nil"/>
          <w:bottom w:val="nil"/>
          <w:right w:val="nil"/>
          <w:between w:val="nil"/>
          <w:bar w:val="nil"/>
        </w:pBdr>
        <w:spacing w:after="120"/>
        <w:ind w:left="0" w:firstLine="1134"/>
        <w:jc w:val="both"/>
        <w:rPr>
          <w:rFonts w:ascii="Times New Roman" w:eastAsia="Arial Unicode MS" w:hAnsi="Times New Roman" w:cs="Times New Roman"/>
          <w:b/>
          <w:sz w:val="24"/>
          <w:szCs w:val="24"/>
          <w:u w:color="000000"/>
          <w:bdr w:val="nil"/>
          <w:lang w:val="sr-Cyrl-RS" w:eastAsia="en-US"/>
        </w:rPr>
      </w:pPr>
      <w:r w:rsidRPr="004C066A">
        <w:rPr>
          <w:rFonts w:ascii="Times New Roman" w:eastAsia="Arial Unicode MS" w:hAnsi="Times New Roman" w:cs="Times New Roman"/>
          <w:b/>
          <w:sz w:val="24"/>
          <w:szCs w:val="24"/>
          <w:u w:color="000000"/>
          <w:bdr w:val="nil"/>
          <w:lang w:val="sr-Cyrl-RS" w:eastAsia="en-US"/>
        </w:rPr>
        <w:t>Анализа контекста за одређивање приоритета у Акционом плану за 2025. годину</w:t>
      </w:r>
    </w:p>
    <w:p w14:paraId="041EEED6" w14:textId="77777777" w:rsidR="00960043" w:rsidRPr="00776592"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b/>
          <w:sz w:val="24"/>
          <w:szCs w:val="24"/>
          <w:u w:color="000000"/>
          <w:bdr w:val="nil"/>
          <w:lang w:val="sr-Cyrl-RS" w:eastAsia="en-US"/>
        </w:rPr>
      </w:pPr>
      <w:r w:rsidRPr="004C066A">
        <w:rPr>
          <w:rFonts w:ascii="Times New Roman" w:eastAsia="Arial Unicode MS" w:hAnsi="Times New Roman" w:cs="Times New Roman"/>
          <w:sz w:val="24"/>
          <w:szCs w:val="24"/>
          <w:u w:color="000000"/>
          <w:bdr w:val="nil"/>
          <w:shd w:val="clear" w:color="auto" w:fill="FFFFFF"/>
          <w:lang w:val="sr-Cyrl-RS" w:eastAsia="en-US"/>
        </w:rPr>
        <w:t xml:space="preserve">Република </w:t>
      </w:r>
      <w:r w:rsidRPr="004C066A">
        <w:rPr>
          <w:rFonts w:ascii="Times New Roman" w:eastAsia="Arial Unicode MS" w:hAnsi="Times New Roman" w:cs="Times New Roman"/>
          <w:sz w:val="24"/>
          <w:szCs w:val="24"/>
          <w:u w:color="000000"/>
          <w:bdr w:val="nil"/>
          <w:shd w:val="clear" w:color="auto" w:fill="FFFFFF"/>
          <w:lang w:val="en-US" w:eastAsia="en-US"/>
        </w:rPr>
        <w:t>Србија улаже значајне напоре на путу ка остварењу циљева одрживог развоја</w:t>
      </w:r>
      <w:r w:rsidRPr="004C066A">
        <w:rPr>
          <w:rFonts w:ascii="Times New Roman" w:eastAsia="Arial Unicode MS" w:hAnsi="Times New Roman" w:cs="Times New Roman"/>
          <w:sz w:val="24"/>
          <w:szCs w:val="24"/>
          <w:u w:color="000000"/>
          <w:bdr w:val="nil"/>
          <w:shd w:val="clear" w:color="auto" w:fill="FFFFFF"/>
          <w:lang w:val="sr-Cyrl-RS" w:eastAsia="en-US"/>
        </w:rPr>
        <w:t xml:space="preserve"> </w:t>
      </w:r>
      <w:r w:rsidRPr="004C066A">
        <w:rPr>
          <w:rFonts w:ascii="Times New Roman" w:eastAsia="Times New Roman" w:hAnsi="Times New Roman" w:cs="Times New Roman"/>
          <w:sz w:val="24"/>
          <w:szCs w:val="24"/>
          <w:u w:color="000000"/>
          <w:bdr w:val="nil"/>
          <w:lang w:val="sr-Cyrl-RS" w:eastAsia="en-US"/>
        </w:rPr>
        <w:t>(Агенда 2030)</w:t>
      </w:r>
      <w:r w:rsidRPr="004C066A">
        <w:rPr>
          <w:rFonts w:ascii="Times New Roman" w:eastAsia="Arial Unicode MS" w:hAnsi="Times New Roman" w:cs="Times New Roman"/>
          <w:sz w:val="24"/>
          <w:szCs w:val="24"/>
          <w:u w:color="000000"/>
          <w:bdr w:val="nil"/>
          <w:shd w:val="clear" w:color="auto" w:fill="FFFFFF"/>
          <w:lang w:val="en-US" w:eastAsia="en-US"/>
        </w:rPr>
        <w:t>, усвајајући принципе одрживости и смањења социјалне неправде</w:t>
      </w:r>
      <w:r w:rsidRPr="004C066A">
        <w:rPr>
          <w:rFonts w:ascii="Times New Roman" w:eastAsia="Arial Unicode MS" w:hAnsi="Times New Roman" w:cs="Times New Roman"/>
          <w:sz w:val="24"/>
          <w:szCs w:val="24"/>
          <w:u w:color="000000"/>
          <w:bdr w:val="nil"/>
          <w:shd w:val="clear" w:color="auto" w:fill="FFFFFF"/>
          <w:lang w:val="sr-Cyrl-RS" w:eastAsia="en-US"/>
        </w:rPr>
        <w:t xml:space="preserve"> и уграђујући одговарајуће мере и активности</w:t>
      </w:r>
      <w:r w:rsidRPr="004C066A">
        <w:rPr>
          <w:rFonts w:ascii="Times New Roman" w:eastAsia="Arial Unicode MS" w:hAnsi="Times New Roman" w:cs="Times New Roman"/>
          <w:sz w:val="24"/>
          <w:szCs w:val="24"/>
          <w:u w:color="000000"/>
          <w:bdr w:val="nil"/>
          <w:shd w:val="clear" w:color="auto" w:fill="FFFFFF"/>
          <w:lang w:val="en-US" w:eastAsia="en-US"/>
        </w:rPr>
        <w:t xml:space="preserve"> у планска и стратешка</w:t>
      </w:r>
      <w:r w:rsidRPr="00776592">
        <w:rPr>
          <w:rFonts w:ascii="Times New Roman" w:eastAsia="Arial Unicode MS" w:hAnsi="Times New Roman" w:cs="Times New Roman"/>
          <w:sz w:val="24"/>
          <w:szCs w:val="24"/>
          <w:u w:color="000000"/>
          <w:bdr w:val="nil"/>
          <w:shd w:val="clear" w:color="auto" w:fill="FFFFFF"/>
          <w:lang w:val="en-US" w:eastAsia="en-US"/>
        </w:rPr>
        <w:t xml:space="preserve"> документа</w:t>
      </w:r>
      <w:r w:rsidRPr="00776592">
        <w:rPr>
          <w:rFonts w:ascii="Times New Roman" w:eastAsia="Arial Unicode MS" w:hAnsi="Times New Roman" w:cs="Times New Roman"/>
          <w:sz w:val="24"/>
          <w:szCs w:val="24"/>
          <w:u w:color="000000"/>
          <w:bdr w:val="nil"/>
          <w:shd w:val="clear" w:color="auto" w:fill="FFFFFF"/>
          <w:lang w:val="sr-Cyrl-RS" w:eastAsia="en-US"/>
        </w:rPr>
        <w:t xml:space="preserve">. </w:t>
      </w:r>
      <w:r w:rsidRPr="00776592">
        <w:rPr>
          <w:rFonts w:ascii="Times New Roman" w:eastAsia="Times New Roman" w:hAnsi="Times New Roman" w:cs="Times New Roman"/>
          <w:sz w:val="24"/>
          <w:szCs w:val="24"/>
          <w:u w:color="000000"/>
          <w:bdr w:val="nil"/>
          <w:lang w:val="en-US" w:eastAsia="en-US"/>
        </w:rPr>
        <w:t xml:space="preserve">Министарство </w:t>
      </w:r>
      <w:r w:rsidRPr="00776592">
        <w:rPr>
          <w:rFonts w:ascii="Times New Roman" w:eastAsia="Times New Roman" w:hAnsi="Times New Roman" w:cs="Times New Roman"/>
          <w:sz w:val="24"/>
          <w:szCs w:val="24"/>
          <w:u w:color="000000"/>
          <w:bdr w:val="nil"/>
          <w:lang w:val="sr-Cyrl-RS" w:eastAsia="en-US"/>
        </w:rPr>
        <w:t xml:space="preserve">надлежно за људска и мањинска права </w:t>
      </w:r>
      <w:r w:rsidR="00776592" w:rsidRPr="00776592">
        <w:rPr>
          <w:rFonts w:ascii="Times New Roman" w:eastAsia="Times New Roman" w:hAnsi="Times New Roman" w:cs="Times New Roman"/>
          <w:sz w:val="24"/>
          <w:szCs w:val="24"/>
          <w:u w:color="000000"/>
          <w:bdr w:val="nil"/>
          <w:lang w:val="sr-Cyrl-RS" w:eastAsia="en-US"/>
        </w:rPr>
        <w:t xml:space="preserve">и друштвени дијалог </w:t>
      </w:r>
      <w:r w:rsidRPr="00776592">
        <w:rPr>
          <w:rFonts w:ascii="Times New Roman" w:eastAsia="Times New Roman" w:hAnsi="Times New Roman" w:cs="Times New Roman"/>
          <w:sz w:val="24"/>
          <w:szCs w:val="24"/>
          <w:u w:color="000000"/>
          <w:bdr w:val="nil"/>
          <w:lang w:val="sr-Cyrl-RS" w:eastAsia="en-US"/>
        </w:rPr>
        <w:t xml:space="preserve">је у протеклом трогодишњем периоду свог постојања </w:t>
      </w:r>
      <w:r w:rsidRPr="00776592">
        <w:rPr>
          <w:rFonts w:ascii="Times New Roman" w:eastAsia="Times New Roman" w:hAnsi="Times New Roman" w:cs="Times New Roman"/>
          <w:sz w:val="24"/>
          <w:szCs w:val="24"/>
          <w:u w:color="000000"/>
          <w:bdr w:val="nil"/>
          <w:lang w:val="en-US" w:eastAsia="en-US"/>
        </w:rPr>
        <w:t>организовало 55 друштвених дијалога, са више од 3.500 учесника, са темама које су укључиле сваки од 17 циљева одрживог развоја УН, а усвојен је нормативни, стратегијски и плански оквир у областима борбе против дискриминације и заштите осетљивих друштвених група и</w:t>
      </w:r>
      <w:r w:rsidRPr="00776592">
        <w:rPr>
          <w:rFonts w:ascii="Times New Roman" w:eastAsia="Times New Roman" w:hAnsi="Times New Roman" w:cs="Times New Roman"/>
          <w:color w:val="0070C0"/>
          <w:sz w:val="24"/>
          <w:szCs w:val="24"/>
          <w:u w:color="000000"/>
          <w:bdr w:val="nil"/>
          <w:lang w:val="en-US" w:eastAsia="en-US"/>
        </w:rPr>
        <w:t xml:space="preserve"> </w:t>
      </w:r>
      <w:r w:rsidRPr="00776592">
        <w:rPr>
          <w:rFonts w:ascii="Times New Roman" w:eastAsia="Times New Roman" w:hAnsi="Times New Roman" w:cs="Times New Roman"/>
          <w:sz w:val="24"/>
          <w:szCs w:val="24"/>
          <w:u w:color="000000"/>
          <w:bdr w:val="nil"/>
          <w:lang w:val="sr-Cyrl-RS" w:eastAsia="en-US"/>
        </w:rPr>
        <w:t xml:space="preserve">унапређења </w:t>
      </w:r>
      <w:r w:rsidRPr="00776592">
        <w:rPr>
          <w:rFonts w:ascii="Times New Roman" w:eastAsia="Times New Roman" w:hAnsi="Times New Roman" w:cs="Times New Roman"/>
          <w:sz w:val="24"/>
          <w:szCs w:val="24"/>
          <w:u w:color="000000"/>
          <w:bdr w:val="nil"/>
          <w:lang w:val="en-US" w:eastAsia="en-US"/>
        </w:rPr>
        <w:t xml:space="preserve">родне равноправности. </w:t>
      </w:r>
      <w:r w:rsidRPr="00776592">
        <w:rPr>
          <w:rFonts w:ascii="Times New Roman" w:eastAsia="Arial Unicode MS" w:hAnsi="Times New Roman" w:cs="Times New Roman"/>
          <w:sz w:val="24"/>
          <w:szCs w:val="24"/>
          <w:u w:color="000000"/>
          <w:bdr w:val="nil"/>
          <w:shd w:val="clear" w:color="auto" w:fill="FFFFFF"/>
          <w:lang w:val="sr-Cyrl-RS" w:eastAsia="en-US"/>
        </w:rPr>
        <w:t>К</w:t>
      </w:r>
      <w:r w:rsidRPr="00776592">
        <w:rPr>
          <w:rFonts w:ascii="Times New Roman" w:eastAsia="Times New Roman" w:hAnsi="Times New Roman" w:cs="Times New Roman"/>
          <w:sz w:val="24"/>
          <w:szCs w:val="24"/>
          <w:u w:color="000000"/>
          <w:bdr w:val="nil"/>
          <w:lang w:val="en-US" w:eastAsia="en-US"/>
        </w:rPr>
        <w:t>ључни циљеви одрживог развоја</w:t>
      </w:r>
      <w:r w:rsidRPr="00776592">
        <w:rPr>
          <w:rFonts w:ascii="Times New Roman" w:eastAsia="Times New Roman" w:hAnsi="Times New Roman" w:cs="Times New Roman"/>
          <w:sz w:val="24"/>
          <w:szCs w:val="24"/>
          <w:u w:color="000000"/>
          <w:bdr w:val="nil"/>
          <w:lang w:val="sr-Cyrl-RS" w:eastAsia="en-US"/>
        </w:rPr>
        <w:t xml:space="preserve"> су</w:t>
      </w:r>
      <w:r w:rsidRPr="00776592">
        <w:rPr>
          <w:rFonts w:ascii="Times New Roman" w:eastAsia="Times New Roman" w:hAnsi="Times New Roman" w:cs="Times New Roman"/>
          <w:sz w:val="24"/>
          <w:szCs w:val="24"/>
          <w:u w:color="000000"/>
          <w:bdr w:val="nil"/>
          <w:lang w:val="en-US" w:eastAsia="en-US"/>
        </w:rPr>
        <w:t xml:space="preserve"> они који се односе на искорењивање сиромаштва, квалитетније образовање, јачање положаја младих, родну равноправност, здрав</w:t>
      </w:r>
      <w:r w:rsidRPr="00776592">
        <w:rPr>
          <w:rFonts w:ascii="Times New Roman" w:eastAsia="Times New Roman" w:hAnsi="Times New Roman" w:cs="Times New Roman"/>
          <w:sz w:val="24"/>
          <w:szCs w:val="24"/>
          <w:u w:color="000000"/>
          <w:bdr w:val="nil"/>
          <w:lang w:val="sr-Cyrl-RS" w:eastAsia="en-US"/>
        </w:rPr>
        <w:t>у</w:t>
      </w:r>
      <w:r w:rsidRPr="00776592">
        <w:rPr>
          <w:rFonts w:ascii="Times New Roman" w:eastAsia="Times New Roman" w:hAnsi="Times New Roman" w:cs="Times New Roman"/>
          <w:sz w:val="24"/>
          <w:szCs w:val="24"/>
          <w:u w:color="000000"/>
          <w:bdr w:val="nil"/>
          <w:lang w:val="en-US" w:eastAsia="en-US"/>
        </w:rPr>
        <w:t xml:space="preserve"> животн</w:t>
      </w:r>
      <w:r w:rsidRPr="00776592">
        <w:rPr>
          <w:rFonts w:ascii="Times New Roman" w:eastAsia="Times New Roman" w:hAnsi="Times New Roman" w:cs="Times New Roman"/>
          <w:sz w:val="24"/>
          <w:szCs w:val="24"/>
          <w:u w:color="000000"/>
          <w:bdr w:val="nil"/>
          <w:lang w:val="sr-Cyrl-RS" w:eastAsia="en-US"/>
        </w:rPr>
        <w:t>у</w:t>
      </w:r>
      <w:r w:rsidRPr="00776592">
        <w:rPr>
          <w:rFonts w:ascii="Times New Roman" w:eastAsia="Times New Roman" w:hAnsi="Times New Roman" w:cs="Times New Roman"/>
          <w:sz w:val="24"/>
          <w:szCs w:val="24"/>
          <w:u w:color="000000"/>
          <w:bdr w:val="nil"/>
          <w:lang w:val="en-US" w:eastAsia="en-US"/>
        </w:rPr>
        <w:t xml:space="preserve"> средин</w:t>
      </w:r>
      <w:r w:rsidRPr="00776592">
        <w:rPr>
          <w:rFonts w:ascii="Times New Roman" w:eastAsia="Times New Roman" w:hAnsi="Times New Roman" w:cs="Times New Roman"/>
          <w:sz w:val="24"/>
          <w:szCs w:val="24"/>
          <w:u w:color="000000"/>
          <w:bdr w:val="nil"/>
          <w:lang w:val="sr-Cyrl-RS" w:eastAsia="en-US"/>
        </w:rPr>
        <w:t>у</w:t>
      </w:r>
      <w:r w:rsidRPr="00776592">
        <w:rPr>
          <w:rFonts w:ascii="Times New Roman" w:eastAsia="Times New Roman" w:hAnsi="Times New Roman" w:cs="Times New Roman"/>
          <w:sz w:val="24"/>
          <w:szCs w:val="24"/>
          <w:u w:color="000000"/>
          <w:bdr w:val="nil"/>
          <w:lang w:val="en-US" w:eastAsia="en-US"/>
        </w:rPr>
        <w:t xml:space="preserve">, као и унапређење поштовања људских права и владавине права, </w:t>
      </w:r>
      <w:r w:rsidRPr="00776592">
        <w:rPr>
          <w:rFonts w:ascii="Times New Roman" w:eastAsia="Times New Roman" w:hAnsi="Times New Roman" w:cs="Times New Roman"/>
          <w:sz w:val="24"/>
          <w:szCs w:val="24"/>
          <w:u w:color="000000"/>
          <w:bdr w:val="nil"/>
          <w:lang w:val="sr-Cyrl-RS" w:eastAsia="en-US"/>
        </w:rPr>
        <w:t>а Републику Србију у реализацији тих циљева активно подржавају владе Н</w:t>
      </w:r>
      <w:r w:rsidRPr="00776592">
        <w:rPr>
          <w:rFonts w:ascii="Times New Roman" w:eastAsia="Times New Roman" w:hAnsi="Times New Roman" w:cs="Times New Roman"/>
          <w:sz w:val="24"/>
          <w:szCs w:val="24"/>
          <w:u w:color="000000"/>
          <w:bdr w:val="nil"/>
          <w:lang w:val="en-US" w:eastAsia="en-US"/>
        </w:rPr>
        <w:t xml:space="preserve">емачке и Швајцарске. </w:t>
      </w:r>
      <w:r w:rsidRPr="00776592">
        <w:rPr>
          <w:rFonts w:ascii="Times New Roman" w:eastAsia="Times New Roman" w:hAnsi="Times New Roman" w:cs="Times New Roman"/>
          <w:sz w:val="24"/>
          <w:szCs w:val="24"/>
          <w:u w:color="000000"/>
          <w:bdr w:val="nil"/>
          <w:lang w:val="sr-Cyrl-RS" w:eastAsia="en-US"/>
        </w:rPr>
        <w:t xml:space="preserve">Будући да </w:t>
      </w:r>
      <w:r w:rsidRPr="00776592">
        <w:rPr>
          <w:rFonts w:ascii="Times New Roman" w:eastAsia="Times New Roman" w:hAnsi="Times New Roman" w:cs="Times New Roman"/>
          <w:sz w:val="24"/>
          <w:szCs w:val="24"/>
          <w:u w:color="000000"/>
          <w:bdr w:val="nil"/>
          <w:lang w:val="en-US" w:eastAsia="en-US"/>
        </w:rPr>
        <w:t xml:space="preserve">остварењу </w:t>
      </w:r>
      <w:r w:rsidRPr="00776592">
        <w:rPr>
          <w:rFonts w:ascii="Times New Roman" w:eastAsia="Times New Roman" w:hAnsi="Times New Roman" w:cs="Times New Roman"/>
          <w:sz w:val="24"/>
          <w:szCs w:val="24"/>
          <w:u w:color="000000"/>
          <w:bdr w:val="nil"/>
          <w:lang w:val="sr-Cyrl-RS" w:eastAsia="en-US"/>
        </w:rPr>
        <w:t xml:space="preserve">17 </w:t>
      </w:r>
      <w:r w:rsidRPr="00776592">
        <w:rPr>
          <w:rFonts w:ascii="Times New Roman" w:eastAsia="Times New Roman" w:hAnsi="Times New Roman" w:cs="Times New Roman"/>
          <w:sz w:val="24"/>
          <w:szCs w:val="24"/>
          <w:u w:color="000000"/>
          <w:bdr w:val="nil"/>
          <w:lang w:val="en-US" w:eastAsia="en-US"/>
        </w:rPr>
        <w:t xml:space="preserve">циљева </w:t>
      </w:r>
      <w:r w:rsidRPr="00776592">
        <w:rPr>
          <w:rFonts w:ascii="Times New Roman" w:eastAsia="Times New Roman" w:hAnsi="Times New Roman" w:cs="Times New Roman"/>
          <w:sz w:val="24"/>
          <w:szCs w:val="24"/>
          <w:u w:color="000000"/>
          <w:bdr w:val="nil"/>
          <w:lang w:val="sr-Cyrl-RS" w:eastAsia="en-US"/>
        </w:rPr>
        <w:t xml:space="preserve">одрживог развоја </w:t>
      </w:r>
      <w:r w:rsidRPr="00776592">
        <w:rPr>
          <w:rFonts w:ascii="Times New Roman" w:eastAsia="Times New Roman" w:hAnsi="Times New Roman" w:cs="Times New Roman"/>
          <w:sz w:val="24"/>
          <w:szCs w:val="24"/>
          <w:u w:color="000000"/>
          <w:bdr w:val="nil"/>
          <w:lang w:val="en-US" w:eastAsia="en-US"/>
        </w:rPr>
        <w:t xml:space="preserve">претходи сарадња влада, приватног сектора и цивилног друштва, како би се свим грађанима </w:t>
      </w:r>
      <w:r w:rsidRPr="00776592">
        <w:rPr>
          <w:rFonts w:ascii="Times New Roman" w:eastAsia="Times New Roman" w:hAnsi="Times New Roman" w:cs="Times New Roman"/>
          <w:sz w:val="24"/>
          <w:szCs w:val="24"/>
          <w:u w:color="000000"/>
          <w:bdr w:val="nil"/>
          <w:lang w:val="sr-Cyrl-RS" w:eastAsia="en-US"/>
        </w:rPr>
        <w:t xml:space="preserve">и грађанкама </w:t>
      </w:r>
      <w:r w:rsidRPr="00776592">
        <w:rPr>
          <w:rFonts w:ascii="Times New Roman" w:eastAsia="Times New Roman" w:hAnsi="Times New Roman" w:cs="Times New Roman"/>
          <w:sz w:val="24"/>
          <w:szCs w:val="24"/>
          <w:u w:color="000000"/>
          <w:bdr w:val="nil"/>
          <w:lang w:val="en-US" w:eastAsia="en-US"/>
        </w:rPr>
        <w:t>обезбедило боље животно окружење,</w:t>
      </w:r>
      <w:r w:rsidRPr="00776592">
        <w:rPr>
          <w:rFonts w:ascii="Times New Roman" w:eastAsia="Times New Roman" w:hAnsi="Times New Roman" w:cs="Times New Roman"/>
          <w:sz w:val="24"/>
          <w:szCs w:val="24"/>
          <w:u w:color="000000"/>
          <w:bdr w:val="nil"/>
          <w:lang w:val="sr-Cyrl-RS" w:eastAsia="en-US"/>
        </w:rPr>
        <w:t xml:space="preserve"> у наредном периоду </w:t>
      </w:r>
      <w:r w:rsidRPr="00776592">
        <w:rPr>
          <w:rFonts w:ascii="Times New Roman" w:eastAsia="Times New Roman" w:hAnsi="Times New Roman" w:cs="Times New Roman"/>
          <w:sz w:val="24"/>
          <w:szCs w:val="24"/>
          <w:u w:color="000000"/>
          <w:bdr w:val="nil"/>
          <w:lang w:val="en-US" w:eastAsia="en-US"/>
        </w:rPr>
        <w:t>циљеви одрживог развоја</w:t>
      </w:r>
      <w:r w:rsidRPr="00776592">
        <w:rPr>
          <w:rFonts w:ascii="Times New Roman" w:eastAsia="Times New Roman" w:hAnsi="Times New Roman" w:cs="Times New Roman"/>
          <w:sz w:val="24"/>
          <w:szCs w:val="24"/>
          <w:u w:color="000000"/>
          <w:bdr w:val="nil"/>
          <w:lang w:val="sr-Cyrl-RS" w:eastAsia="en-US"/>
        </w:rPr>
        <w:t xml:space="preserve"> треба да се </w:t>
      </w:r>
      <w:r w:rsidRPr="00776592">
        <w:rPr>
          <w:rFonts w:ascii="Times New Roman" w:eastAsia="Times New Roman" w:hAnsi="Times New Roman" w:cs="Times New Roman"/>
          <w:sz w:val="24"/>
          <w:szCs w:val="24"/>
          <w:u w:color="000000"/>
          <w:bdr w:val="nil"/>
          <w:lang w:val="en-US" w:eastAsia="en-US"/>
        </w:rPr>
        <w:t xml:space="preserve"> интегришу у национално планирање и буџете, </w:t>
      </w:r>
      <w:r w:rsidRPr="00776592">
        <w:rPr>
          <w:rFonts w:ascii="Times New Roman" w:eastAsia="Times New Roman" w:hAnsi="Times New Roman" w:cs="Times New Roman"/>
          <w:sz w:val="24"/>
          <w:szCs w:val="24"/>
          <w:u w:color="000000"/>
          <w:bdr w:val="nil"/>
          <w:lang w:val="sr-Cyrl-RS" w:eastAsia="en-US"/>
        </w:rPr>
        <w:t xml:space="preserve">а посебно </w:t>
      </w:r>
      <w:r w:rsidRPr="00776592">
        <w:rPr>
          <w:rFonts w:ascii="Times New Roman" w:eastAsia="Times New Roman" w:hAnsi="Times New Roman" w:cs="Times New Roman"/>
          <w:sz w:val="24"/>
          <w:szCs w:val="24"/>
          <w:u w:color="000000"/>
          <w:bdr w:val="nil"/>
          <w:lang w:val="en-US" w:eastAsia="en-US"/>
        </w:rPr>
        <w:t>на локалном нивоу</w:t>
      </w:r>
      <w:r w:rsidRPr="00776592">
        <w:rPr>
          <w:rFonts w:ascii="Times New Roman" w:eastAsia="Times New Roman" w:hAnsi="Times New Roman" w:cs="Times New Roman"/>
          <w:sz w:val="24"/>
          <w:szCs w:val="24"/>
          <w:u w:color="000000"/>
          <w:bdr w:val="nil"/>
          <w:lang w:val="sr-Cyrl-RS" w:eastAsia="en-US"/>
        </w:rPr>
        <w:t>,</w:t>
      </w:r>
      <w:r w:rsidRPr="00776592">
        <w:rPr>
          <w:rFonts w:ascii="Times New Roman" w:eastAsia="Times New Roman" w:hAnsi="Times New Roman" w:cs="Times New Roman"/>
          <w:sz w:val="24"/>
          <w:szCs w:val="24"/>
          <w:u w:color="000000"/>
          <w:bdr w:val="nil"/>
          <w:lang w:val="en-US" w:eastAsia="en-US"/>
        </w:rPr>
        <w:t xml:space="preserve"> уз ангажовање локалних власти</w:t>
      </w:r>
      <w:r w:rsidRPr="00776592">
        <w:rPr>
          <w:rFonts w:ascii="Times New Roman" w:eastAsia="Times New Roman" w:hAnsi="Times New Roman" w:cs="Times New Roman"/>
          <w:sz w:val="24"/>
          <w:szCs w:val="24"/>
          <w:u w:color="000000"/>
          <w:bdr w:val="nil"/>
          <w:lang w:val="sr-Cyrl-RS" w:eastAsia="en-US"/>
        </w:rPr>
        <w:t xml:space="preserve"> и</w:t>
      </w:r>
      <w:r w:rsidRPr="00776592">
        <w:rPr>
          <w:rFonts w:ascii="Times New Roman" w:eastAsia="Times New Roman" w:hAnsi="Times New Roman" w:cs="Times New Roman"/>
          <w:sz w:val="24"/>
          <w:szCs w:val="24"/>
          <w:u w:color="000000"/>
          <w:bdr w:val="nil"/>
          <w:lang w:val="en-US" w:eastAsia="en-US"/>
        </w:rPr>
        <w:t xml:space="preserve"> обезбеђење капацитета за имплементацију </w:t>
      </w:r>
      <w:r w:rsidRPr="00776592">
        <w:rPr>
          <w:rFonts w:ascii="Times New Roman" w:eastAsia="Times New Roman" w:hAnsi="Times New Roman" w:cs="Times New Roman"/>
          <w:sz w:val="24"/>
          <w:szCs w:val="24"/>
          <w:u w:color="000000"/>
          <w:bdr w:val="nil"/>
          <w:lang w:val="sr-Cyrl-RS" w:eastAsia="en-US"/>
        </w:rPr>
        <w:t xml:space="preserve">тих циљева </w:t>
      </w:r>
      <w:r w:rsidRPr="00776592">
        <w:rPr>
          <w:rFonts w:ascii="Times New Roman" w:eastAsia="Times New Roman" w:hAnsi="Times New Roman" w:cs="Times New Roman"/>
          <w:sz w:val="24"/>
          <w:szCs w:val="24"/>
          <w:u w:color="000000"/>
          <w:bdr w:val="nil"/>
          <w:lang w:val="en-US" w:eastAsia="en-US"/>
        </w:rPr>
        <w:t>од стране институција извршне власти</w:t>
      </w:r>
      <w:r w:rsidRPr="00776592">
        <w:rPr>
          <w:rFonts w:ascii="Times New Roman" w:eastAsia="Times New Roman" w:hAnsi="Times New Roman" w:cs="Times New Roman"/>
          <w:sz w:val="24"/>
          <w:szCs w:val="24"/>
          <w:u w:color="000000"/>
          <w:bdr w:val="nil"/>
          <w:lang w:val="sr-Cyrl-RS" w:eastAsia="en-US"/>
        </w:rPr>
        <w:t xml:space="preserve"> и</w:t>
      </w:r>
      <w:r w:rsidRPr="00776592">
        <w:rPr>
          <w:rFonts w:ascii="Times New Roman" w:eastAsia="Times New Roman" w:hAnsi="Times New Roman" w:cs="Times New Roman"/>
          <w:sz w:val="24"/>
          <w:szCs w:val="24"/>
          <w:u w:color="000000"/>
          <w:bdr w:val="nil"/>
          <w:lang w:val="en-US" w:eastAsia="en-US"/>
        </w:rPr>
        <w:t xml:space="preserve"> представничких тела, као и </w:t>
      </w:r>
      <w:r w:rsidRPr="00776592">
        <w:rPr>
          <w:rFonts w:ascii="Times New Roman" w:eastAsia="Times New Roman" w:hAnsi="Times New Roman" w:cs="Times New Roman"/>
          <w:sz w:val="24"/>
          <w:szCs w:val="24"/>
          <w:u w:color="000000"/>
          <w:bdr w:val="nil"/>
          <w:lang w:val="sr-Cyrl-RS" w:eastAsia="en-US"/>
        </w:rPr>
        <w:t xml:space="preserve">осталих </w:t>
      </w:r>
      <w:r w:rsidRPr="00776592">
        <w:rPr>
          <w:rFonts w:ascii="Times New Roman" w:eastAsia="Times New Roman" w:hAnsi="Times New Roman" w:cs="Times New Roman"/>
          <w:sz w:val="24"/>
          <w:szCs w:val="24"/>
          <w:u w:color="000000"/>
          <w:bdr w:val="nil"/>
          <w:lang w:val="en-US" w:eastAsia="en-US"/>
        </w:rPr>
        <w:t>органа</w:t>
      </w:r>
      <w:r w:rsidRPr="00776592">
        <w:rPr>
          <w:rFonts w:ascii="Times New Roman" w:eastAsia="Times New Roman" w:hAnsi="Times New Roman" w:cs="Times New Roman"/>
          <w:sz w:val="24"/>
          <w:szCs w:val="24"/>
          <w:u w:color="000000"/>
          <w:bdr w:val="nil"/>
          <w:lang w:val="sr-Cyrl-RS" w:eastAsia="en-US"/>
        </w:rPr>
        <w:t>, привредних субјеката, организација цивилног друштва и медија, посебно приликом израде дугорочних програма локалних развоја у којима мора бити интегрисан циљ 5. из Агенде 2030</w:t>
      </w:r>
      <w:r w:rsidR="00776592" w:rsidRPr="00776592">
        <w:rPr>
          <w:rFonts w:ascii="Times New Roman" w:eastAsia="Times New Roman" w:hAnsi="Times New Roman" w:cs="Times New Roman"/>
          <w:sz w:val="24"/>
          <w:szCs w:val="24"/>
          <w:u w:color="000000"/>
          <w:bdr w:val="nil"/>
          <w:lang w:val="sr-Cyrl-RS" w:eastAsia="en-US"/>
        </w:rPr>
        <w:t>,</w:t>
      </w:r>
      <w:r w:rsidRPr="00776592">
        <w:rPr>
          <w:rFonts w:ascii="Times New Roman" w:eastAsia="Times New Roman" w:hAnsi="Times New Roman" w:cs="Times New Roman"/>
          <w:sz w:val="24"/>
          <w:szCs w:val="24"/>
          <w:u w:color="000000"/>
          <w:bdr w:val="nil"/>
          <w:lang w:val="sr-Cyrl-RS" w:eastAsia="en-US"/>
        </w:rPr>
        <w:t xml:space="preserve"> који се односи на родну равноправност. </w:t>
      </w:r>
    </w:p>
    <w:p w14:paraId="31BD3A18" w14:textId="77777777" w:rsidR="00960043" w:rsidRPr="00776592" w:rsidRDefault="00960043" w:rsidP="00B72CB9">
      <w:pPr>
        <w:spacing w:after="120" w:line="259" w:lineRule="auto"/>
        <w:ind w:firstLine="1134"/>
        <w:contextualSpacing/>
        <w:jc w:val="both"/>
        <w:rPr>
          <w:rFonts w:ascii="Times New Roman" w:hAnsi="Times New Roman" w:cs="Times New Roman"/>
          <w:sz w:val="24"/>
          <w:szCs w:val="24"/>
          <w:shd w:val="clear" w:color="auto" w:fill="FFFFFF"/>
        </w:rPr>
      </w:pPr>
      <w:r w:rsidRPr="00776592">
        <w:rPr>
          <w:rFonts w:ascii="Times New Roman" w:hAnsi="Times New Roman" w:cs="Times New Roman"/>
          <w:sz w:val="24"/>
          <w:szCs w:val="24"/>
          <w:lang w:val="sr-Cyrl-RS"/>
        </w:rPr>
        <w:t xml:space="preserve">Ресорно Министарство сматра да је социјални положај жена у нашем друштву и даље незадовољавајући и да се мерама активне политике запошљавања, подршком женском предузетништву и унапређивањем социјалног предузетништва може помоћи у унапређењу њиховог положаја, </w:t>
      </w:r>
      <w:r w:rsidR="00776592" w:rsidRPr="00776592">
        <w:rPr>
          <w:rFonts w:ascii="Times New Roman" w:hAnsi="Times New Roman" w:cs="Times New Roman"/>
          <w:sz w:val="24"/>
          <w:szCs w:val="24"/>
          <w:lang w:val="sr-Cyrl-RS"/>
        </w:rPr>
        <w:t xml:space="preserve">а </w:t>
      </w:r>
      <w:r w:rsidRPr="00776592">
        <w:rPr>
          <w:rFonts w:ascii="Times New Roman" w:hAnsi="Times New Roman" w:cs="Times New Roman"/>
          <w:sz w:val="24"/>
          <w:szCs w:val="24"/>
          <w:lang w:val="sr-Cyrl-RS"/>
        </w:rPr>
        <w:t xml:space="preserve">посебно </w:t>
      </w:r>
      <w:r w:rsidR="00776592" w:rsidRPr="00776592">
        <w:rPr>
          <w:rFonts w:ascii="Times New Roman" w:hAnsi="Times New Roman" w:cs="Times New Roman"/>
          <w:sz w:val="24"/>
          <w:szCs w:val="24"/>
          <w:lang w:val="sr-Cyrl-RS"/>
        </w:rPr>
        <w:t xml:space="preserve">женама из </w:t>
      </w:r>
      <w:r w:rsidRPr="00776592">
        <w:rPr>
          <w:rFonts w:ascii="Times New Roman" w:hAnsi="Times New Roman" w:cs="Times New Roman"/>
          <w:sz w:val="24"/>
          <w:szCs w:val="24"/>
          <w:lang w:val="sr-Cyrl-RS"/>
        </w:rPr>
        <w:t xml:space="preserve">осетљивих </w:t>
      </w:r>
      <w:r w:rsidR="00776592" w:rsidRPr="00776592">
        <w:rPr>
          <w:rFonts w:ascii="Times New Roman" w:hAnsi="Times New Roman" w:cs="Times New Roman"/>
          <w:sz w:val="24"/>
          <w:szCs w:val="24"/>
          <w:lang w:val="sr-Cyrl-RS"/>
        </w:rPr>
        <w:t xml:space="preserve">друштвених </w:t>
      </w:r>
      <w:r w:rsidRPr="00776592">
        <w:rPr>
          <w:rFonts w:ascii="Times New Roman" w:hAnsi="Times New Roman" w:cs="Times New Roman"/>
          <w:sz w:val="24"/>
          <w:szCs w:val="24"/>
          <w:lang w:val="sr-Cyrl-RS"/>
        </w:rPr>
        <w:t xml:space="preserve">група. Примера ради, </w:t>
      </w:r>
      <w:r w:rsidRPr="00776592">
        <w:rPr>
          <w:rFonts w:ascii="Times New Roman" w:hAnsi="Times New Roman" w:cs="Times New Roman"/>
          <w:sz w:val="24"/>
          <w:szCs w:val="24"/>
          <w:shd w:val="clear" w:color="auto" w:fill="FFFFFF"/>
        </w:rPr>
        <w:t>према</w:t>
      </w:r>
      <w:r w:rsidRPr="00776592">
        <w:rPr>
          <w:rFonts w:ascii="Times New Roman" w:hAnsi="Times New Roman" w:cs="Times New Roman"/>
          <w:sz w:val="24"/>
          <w:szCs w:val="24"/>
          <w:shd w:val="clear" w:color="auto" w:fill="FFFFFF"/>
          <w:lang w:val="sr-Cyrl-RS"/>
        </w:rPr>
        <w:t xml:space="preserve"> подацима</w:t>
      </w:r>
      <w:r w:rsidRPr="00776592">
        <w:rPr>
          <w:rFonts w:ascii="Times New Roman" w:hAnsi="Times New Roman" w:cs="Times New Roman"/>
          <w:sz w:val="24"/>
          <w:szCs w:val="24"/>
          <w:shd w:val="clear" w:color="auto" w:fill="FFFFFF"/>
        </w:rPr>
        <w:t xml:space="preserve"> Републичког завода </w:t>
      </w:r>
      <w:r w:rsidRPr="00776592">
        <w:rPr>
          <w:rFonts w:ascii="Times New Roman" w:hAnsi="Times New Roman" w:cs="Times New Roman"/>
          <w:sz w:val="24"/>
          <w:szCs w:val="24"/>
          <w:shd w:val="clear" w:color="auto" w:fill="FFFFFF"/>
        </w:rPr>
        <w:lastRenderedPageBreak/>
        <w:t xml:space="preserve">за статистику из </w:t>
      </w:r>
      <w:r w:rsidRPr="00776592">
        <w:rPr>
          <w:rFonts w:ascii="Times New Roman" w:hAnsi="Times New Roman" w:cs="Times New Roman"/>
          <w:sz w:val="24"/>
          <w:szCs w:val="24"/>
          <w:shd w:val="clear" w:color="auto" w:fill="FFFFFF"/>
          <w:lang w:val="sr-Cyrl-RS"/>
        </w:rPr>
        <w:t xml:space="preserve">публикације </w:t>
      </w:r>
      <w:r w:rsidRPr="00776592">
        <w:rPr>
          <w:rFonts w:ascii="Times New Roman" w:hAnsi="Times New Roman" w:cs="Times New Roman"/>
          <w:i/>
          <w:sz w:val="24"/>
          <w:szCs w:val="24"/>
          <w:shd w:val="clear" w:color="auto" w:fill="FFFFFF"/>
          <w:lang w:val="sr-Cyrl-RS"/>
        </w:rPr>
        <w:t>Жене и мушкарци у Србији</w:t>
      </w:r>
      <w:r w:rsidRPr="00776592">
        <w:rPr>
          <w:rFonts w:ascii="Times New Roman" w:hAnsi="Times New Roman" w:cs="Times New Roman"/>
          <w:sz w:val="24"/>
          <w:szCs w:val="24"/>
          <w:shd w:val="clear" w:color="auto" w:fill="FFFFFF"/>
          <w:lang w:val="sr-Cyrl-RS"/>
        </w:rPr>
        <w:t xml:space="preserve"> из </w:t>
      </w:r>
      <w:r w:rsidRPr="00776592">
        <w:rPr>
          <w:rFonts w:ascii="Times New Roman" w:hAnsi="Times New Roman" w:cs="Times New Roman"/>
          <w:sz w:val="24"/>
          <w:szCs w:val="24"/>
          <w:shd w:val="clear" w:color="auto" w:fill="FFFFFF"/>
        </w:rPr>
        <w:t xml:space="preserve">2024. године, </w:t>
      </w:r>
      <w:r w:rsidRPr="00776592">
        <w:rPr>
          <w:rFonts w:ascii="Times New Roman" w:hAnsi="Times New Roman" w:cs="Times New Roman"/>
          <w:sz w:val="24"/>
          <w:szCs w:val="24"/>
        </w:rPr>
        <w:t>стопа запослености жена износи 43,2%, што је за 14,7 п.п. мање од стопе запослености мушкараца (57,9%).</w:t>
      </w:r>
      <w:r w:rsidRPr="00776592">
        <w:rPr>
          <w:rFonts w:ascii="Times New Roman" w:hAnsi="Times New Roman" w:cs="Times New Roman"/>
          <w:sz w:val="24"/>
          <w:szCs w:val="24"/>
          <w:vertAlign w:val="superscript"/>
        </w:rPr>
        <w:footnoteReference w:id="6"/>
      </w:r>
      <w:r w:rsidRPr="00776592">
        <w:rPr>
          <w:rFonts w:ascii="Times New Roman" w:hAnsi="Times New Roman" w:cs="Times New Roman"/>
          <w:sz w:val="24"/>
          <w:szCs w:val="24"/>
          <w:shd w:val="clear" w:color="auto" w:fill="FFFFFF"/>
          <w:lang w:val="sr-Cyrl-RS"/>
        </w:rPr>
        <w:t xml:space="preserve"> </w:t>
      </w:r>
      <w:r w:rsidRPr="00776592">
        <w:rPr>
          <w:rFonts w:ascii="Times New Roman" w:hAnsi="Times New Roman" w:cs="Times New Roman"/>
          <w:sz w:val="24"/>
          <w:szCs w:val="24"/>
        </w:rPr>
        <w:t xml:space="preserve">Самозапосленост је скоро троструко већа код мушкараца него код </w:t>
      </w:r>
      <w:r w:rsidR="0074763C">
        <w:rPr>
          <w:rFonts w:ascii="Times New Roman" w:hAnsi="Times New Roman" w:cs="Times New Roman"/>
          <w:sz w:val="24"/>
          <w:szCs w:val="24"/>
        </w:rPr>
        <w:t>жена. У старосној категорији 15-</w:t>
      </w:r>
      <w:r w:rsidRPr="00776592">
        <w:rPr>
          <w:rFonts w:ascii="Times New Roman" w:hAnsi="Times New Roman" w:cs="Times New Roman"/>
          <w:sz w:val="24"/>
          <w:szCs w:val="24"/>
        </w:rPr>
        <w:t>64, 76,6% мушкараца и 23,4% жена је самостално запослено</w:t>
      </w:r>
      <w:r w:rsidRPr="00776592">
        <w:rPr>
          <w:rFonts w:ascii="Times New Roman" w:hAnsi="Times New Roman" w:cs="Times New Roman"/>
          <w:sz w:val="24"/>
          <w:szCs w:val="24"/>
          <w:lang w:val="sr-Cyrl-RS"/>
        </w:rPr>
        <w:t xml:space="preserve">. </w:t>
      </w:r>
      <w:r w:rsidRPr="00776592">
        <w:rPr>
          <w:rFonts w:ascii="Times New Roman" w:hAnsi="Times New Roman" w:cs="Times New Roman"/>
          <w:sz w:val="24"/>
          <w:szCs w:val="24"/>
        </w:rPr>
        <w:t>Стопа становништва ван радне снаге код жена је за 15,7 п.п. већа у односу на исту стопу код мушкараца (52,1% и 36,4% респективно). Највећи родни јаз бележи се у старосној категорији 55 и више година (жене 78,9%, мушкарци 64,1%)</w:t>
      </w:r>
      <w:r w:rsidRPr="00776592">
        <w:rPr>
          <w:rFonts w:ascii="Times New Roman" w:hAnsi="Times New Roman" w:cs="Times New Roman"/>
          <w:sz w:val="24"/>
          <w:szCs w:val="24"/>
          <w:lang w:val="sr-Cyrl-RS"/>
        </w:rPr>
        <w:t>.</w:t>
      </w:r>
      <w:r w:rsidRPr="00776592">
        <w:rPr>
          <w:rFonts w:ascii="Times New Roman" w:hAnsi="Times New Roman" w:cs="Times New Roman"/>
          <w:sz w:val="24"/>
          <w:szCs w:val="24"/>
          <w:vertAlign w:val="superscript"/>
          <w:lang w:val="sr-Cyrl-RS"/>
        </w:rPr>
        <w:footnoteReference w:id="7"/>
      </w:r>
      <w:r w:rsidRPr="00776592">
        <w:rPr>
          <w:rFonts w:ascii="Times New Roman" w:hAnsi="Times New Roman" w:cs="Times New Roman"/>
          <w:sz w:val="24"/>
          <w:szCs w:val="24"/>
          <w:lang w:val="sr-Cyrl-RS"/>
        </w:rPr>
        <w:t xml:space="preserve"> </w:t>
      </w:r>
      <w:r w:rsidRPr="00776592">
        <w:rPr>
          <w:rFonts w:ascii="Times New Roman" w:hAnsi="Times New Roman" w:cs="Times New Roman"/>
          <w:sz w:val="24"/>
          <w:szCs w:val="24"/>
        </w:rPr>
        <w:t xml:space="preserve">Платни јаз између жена и мушкараца за 2018. годину износио је 8,8%, што значи да су жене биле мање плаћене од мушкараца за 8,8%. Овај податак сврстава Србију међу земље са најнижим платним јазом у Европи. Међутим, ако се зараде посматрају према степену образовања или занимањима, разлике у зарадама између жена и мушкараца су знатно веће од просечног платног јаза, најчешће у корист мушкараца. Учешће жена са ниским зарадама у укупном броју запослених жена (18,0%) мало је веће од учешћа мушкараца са ниским зарадама у укупном броју запослених мушкараца (17,8%). Жене, у просеку, примају пензију која је 17% нижа у односу на </w:t>
      </w:r>
      <w:r w:rsidRPr="000934D0">
        <w:rPr>
          <w:rFonts w:ascii="Times New Roman" w:hAnsi="Times New Roman" w:cs="Times New Roman"/>
          <w:sz w:val="24"/>
          <w:szCs w:val="24"/>
        </w:rPr>
        <w:t>просечну пензију мушкараца</w:t>
      </w:r>
      <w:r w:rsidRPr="000934D0">
        <w:rPr>
          <w:rFonts w:ascii="Times New Roman" w:hAnsi="Times New Roman" w:cs="Times New Roman"/>
          <w:sz w:val="24"/>
          <w:szCs w:val="24"/>
          <w:lang w:val="sr-Cyrl-RS"/>
        </w:rPr>
        <w:t>.</w:t>
      </w:r>
      <w:r w:rsidRPr="000934D0">
        <w:rPr>
          <w:rFonts w:ascii="Times New Roman" w:hAnsi="Times New Roman" w:cs="Times New Roman"/>
          <w:sz w:val="24"/>
          <w:szCs w:val="24"/>
          <w:vertAlign w:val="superscript"/>
          <w:lang w:val="sr-Cyrl-RS"/>
        </w:rPr>
        <w:footnoteReference w:id="8"/>
      </w:r>
      <w:r w:rsidRPr="000934D0">
        <w:rPr>
          <w:rFonts w:ascii="Times New Roman" w:hAnsi="Times New Roman" w:cs="Times New Roman"/>
          <w:sz w:val="24"/>
          <w:szCs w:val="24"/>
          <w:lang w:val="sr-Cyrl-RS"/>
        </w:rPr>
        <w:t xml:space="preserve"> </w:t>
      </w:r>
      <w:r w:rsidRPr="000934D0">
        <w:rPr>
          <w:rFonts w:ascii="Times New Roman" w:hAnsi="Times New Roman" w:cs="Times New Roman"/>
          <w:sz w:val="24"/>
          <w:szCs w:val="24"/>
          <w:shd w:val="clear" w:color="auto" w:fill="FFFFFF"/>
          <w:lang w:val="sr-Cyrl-RS"/>
        </w:rPr>
        <w:t xml:space="preserve">Такође, </w:t>
      </w:r>
      <w:r w:rsidRPr="000934D0">
        <w:rPr>
          <w:rFonts w:ascii="Times New Roman" w:hAnsi="Times New Roman" w:cs="Times New Roman"/>
          <w:sz w:val="24"/>
          <w:szCs w:val="24"/>
          <w:shd w:val="clear" w:color="auto" w:fill="FFFFFF"/>
        </w:rPr>
        <w:t>само 13,3</w:t>
      </w:r>
      <w:r w:rsidR="0074763C" w:rsidRPr="000934D0">
        <w:rPr>
          <w:rFonts w:ascii="Times New Roman" w:hAnsi="Times New Roman" w:cs="Times New Roman"/>
          <w:sz w:val="24"/>
          <w:szCs w:val="24"/>
          <w:shd w:val="clear" w:color="auto" w:fill="FFFFFF"/>
          <w:lang w:val="sr-Cyrl-RS"/>
        </w:rPr>
        <w:t>%</w:t>
      </w:r>
      <w:r w:rsidRPr="000934D0">
        <w:rPr>
          <w:rFonts w:ascii="Times New Roman" w:hAnsi="Times New Roman" w:cs="Times New Roman"/>
          <w:sz w:val="24"/>
          <w:szCs w:val="24"/>
          <w:shd w:val="clear" w:color="auto" w:fill="FFFFFF"/>
        </w:rPr>
        <w:t xml:space="preserve"> жена налазе се на позицијама председница општина или градоначелница градова, а 37</w:t>
      </w:r>
      <w:r w:rsidR="0074763C" w:rsidRPr="000934D0">
        <w:rPr>
          <w:rFonts w:ascii="Times New Roman" w:hAnsi="Times New Roman" w:cs="Times New Roman"/>
          <w:sz w:val="24"/>
          <w:szCs w:val="24"/>
          <w:shd w:val="clear" w:color="auto" w:fill="FFFFFF"/>
          <w:lang w:val="sr-Cyrl-RS"/>
        </w:rPr>
        <w:t>%</w:t>
      </w:r>
      <w:r w:rsidRPr="000934D0">
        <w:rPr>
          <w:rFonts w:ascii="Times New Roman" w:hAnsi="Times New Roman" w:cs="Times New Roman"/>
          <w:sz w:val="24"/>
          <w:szCs w:val="24"/>
          <w:shd w:val="clear" w:color="auto" w:fill="FFFFFF"/>
        </w:rPr>
        <w:t xml:space="preserve"> жена су одборнице у скупштинама општина и градова. Подаци</w:t>
      </w:r>
      <w:r w:rsidRPr="000934D0">
        <w:rPr>
          <w:rFonts w:ascii="Times New Roman" w:hAnsi="Times New Roman" w:cs="Times New Roman"/>
          <w:sz w:val="24"/>
          <w:szCs w:val="24"/>
          <w:shd w:val="clear" w:color="auto" w:fill="FFFFFF"/>
          <w:lang w:val="sr-Cyrl-RS"/>
        </w:rPr>
        <w:t>,</w:t>
      </w:r>
      <w:r w:rsidRPr="000934D0">
        <w:rPr>
          <w:rFonts w:ascii="Times New Roman" w:hAnsi="Times New Roman" w:cs="Times New Roman"/>
          <w:sz w:val="24"/>
          <w:szCs w:val="24"/>
          <w:shd w:val="clear" w:color="auto" w:fill="FFFFFF"/>
        </w:rPr>
        <w:t xml:space="preserve"> даље</w:t>
      </w:r>
      <w:r w:rsidRPr="000934D0">
        <w:rPr>
          <w:rFonts w:ascii="Times New Roman" w:hAnsi="Times New Roman" w:cs="Times New Roman"/>
          <w:sz w:val="24"/>
          <w:szCs w:val="24"/>
          <w:shd w:val="clear" w:color="auto" w:fill="FFFFFF"/>
          <w:lang w:val="sr-Cyrl-RS"/>
        </w:rPr>
        <w:t>,</w:t>
      </w:r>
      <w:r w:rsidRPr="000934D0">
        <w:rPr>
          <w:rFonts w:ascii="Times New Roman" w:hAnsi="Times New Roman" w:cs="Times New Roman"/>
          <w:sz w:val="24"/>
          <w:szCs w:val="24"/>
          <w:shd w:val="clear" w:color="auto" w:fill="FFFFFF"/>
        </w:rPr>
        <w:t xml:space="preserve"> показују да на плаћеним пословима, како радним данима, тако и викендом</w:t>
      </w:r>
      <w:r w:rsidRPr="00776592">
        <w:rPr>
          <w:rFonts w:ascii="Times New Roman" w:hAnsi="Times New Roman" w:cs="Times New Roman"/>
          <w:sz w:val="24"/>
          <w:szCs w:val="24"/>
          <w:shd w:val="clear" w:color="auto" w:fill="FFFFFF"/>
        </w:rPr>
        <w:t xml:space="preserve">, мушкарци у Републици Србији скоро дупло више раде него жене, а на другој страни, жене раде у домаћинству и у пољопривреди, на неплаћеним пословима, дуже од мушкараца радним данима и викендом. </w:t>
      </w:r>
      <w:r w:rsidRPr="00776592">
        <w:rPr>
          <w:rFonts w:ascii="Times New Roman" w:hAnsi="Times New Roman" w:cs="Times New Roman"/>
          <w:sz w:val="24"/>
          <w:szCs w:val="24"/>
          <w:shd w:val="clear" w:color="auto" w:fill="FFFFFF"/>
          <w:lang w:val="sr-Cyrl-RS"/>
        </w:rPr>
        <w:t xml:space="preserve">Стога је, ресорно Министарство у сарадњи са другим органима израдило и донело 8. марта 2024. године </w:t>
      </w:r>
      <w:r w:rsidRPr="00776592">
        <w:rPr>
          <w:rFonts w:ascii="Times New Roman" w:hAnsi="Times New Roman" w:cs="Times New Roman"/>
          <w:i/>
          <w:sz w:val="24"/>
          <w:szCs w:val="24"/>
          <w:shd w:val="clear" w:color="auto" w:fill="FFFFFF"/>
        </w:rPr>
        <w:t>Правилник о методологији за обрачун неплаћеног кућног рада</w:t>
      </w:r>
      <w:r w:rsidRPr="00776592">
        <w:rPr>
          <w:rFonts w:ascii="Times New Roman" w:hAnsi="Times New Roman" w:cs="Times New Roman"/>
          <w:i/>
          <w:sz w:val="24"/>
          <w:szCs w:val="24"/>
          <w:shd w:val="clear" w:color="auto" w:fill="FFFFFF"/>
          <w:lang w:val="sr-Cyrl-RS"/>
        </w:rPr>
        <w:t xml:space="preserve"> </w:t>
      </w:r>
      <w:r w:rsidR="006A06F2">
        <w:rPr>
          <w:rFonts w:ascii="Times New Roman" w:hAnsi="Times New Roman" w:cs="Times New Roman"/>
          <w:sz w:val="24"/>
          <w:szCs w:val="24"/>
          <w:shd w:val="clear" w:color="auto" w:fill="FFFFFF"/>
          <w:lang w:val="sr-Cyrl-RS"/>
        </w:rPr>
        <w:t>(„Службени гласник РС</w:t>
      </w:r>
      <w:r w:rsidR="006A06F2" w:rsidRPr="006A06F2">
        <w:rPr>
          <w:rFonts w:ascii="Times New Roman" w:hAnsi="Times New Roman" w:cs="Times New Roman"/>
          <w:bCs/>
          <w:sz w:val="24"/>
          <w:szCs w:val="24"/>
          <w:shd w:val="clear" w:color="auto" w:fill="FFFFFF"/>
          <w:lang w:val="sr-Cyrl-CS"/>
        </w:rPr>
        <w:t>”</w:t>
      </w:r>
      <w:r w:rsidRPr="00776592">
        <w:rPr>
          <w:rFonts w:ascii="Times New Roman" w:hAnsi="Times New Roman" w:cs="Times New Roman"/>
          <w:sz w:val="24"/>
          <w:szCs w:val="24"/>
          <w:shd w:val="clear" w:color="auto" w:fill="FFFFFF"/>
          <w:lang w:val="sr-Cyrl-RS"/>
        </w:rPr>
        <w:t>, број 18/24)</w:t>
      </w:r>
      <w:r w:rsidRPr="00776592">
        <w:rPr>
          <w:rFonts w:ascii="Times New Roman" w:hAnsi="Times New Roman" w:cs="Times New Roman"/>
          <w:sz w:val="24"/>
          <w:szCs w:val="24"/>
          <w:shd w:val="clear" w:color="auto" w:fill="FFFFFF"/>
        </w:rPr>
        <w:t xml:space="preserve">, који </w:t>
      </w:r>
      <w:r w:rsidRPr="00776592">
        <w:rPr>
          <w:rFonts w:ascii="Times New Roman" w:hAnsi="Times New Roman" w:cs="Times New Roman"/>
          <w:sz w:val="24"/>
          <w:szCs w:val="24"/>
          <w:shd w:val="clear" w:color="auto" w:fill="FFFFFF"/>
          <w:lang w:val="sr-Cyrl-RS"/>
        </w:rPr>
        <w:t xml:space="preserve">је ступио </w:t>
      </w:r>
      <w:r w:rsidRPr="00776592">
        <w:rPr>
          <w:rFonts w:ascii="Times New Roman" w:hAnsi="Times New Roman" w:cs="Times New Roman"/>
          <w:sz w:val="24"/>
          <w:szCs w:val="24"/>
          <w:shd w:val="clear" w:color="auto" w:fill="FFFFFF"/>
        </w:rPr>
        <w:t>на снагу 15. марта 2024. године.</w:t>
      </w:r>
    </w:p>
    <w:p w14:paraId="436A86F5" w14:textId="77777777" w:rsidR="00960043" w:rsidRPr="00776592" w:rsidRDefault="00960043" w:rsidP="00B72CB9">
      <w:pPr>
        <w:spacing w:after="120"/>
        <w:ind w:firstLine="1134"/>
        <w:jc w:val="both"/>
        <w:rPr>
          <w:rFonts w:ascii="Times New Roman" w:eastAsia="Times New Roman" w:hAnsi="Times New Roman" w:cs="Times New Roman"/>
          <w:sz w:val="24"/>
          <w:szCs w:val="24"/>
          <w:lang w:val="en-US" w:eastAsia="en-US"/>
        </w:rPr>
      </w:pPr>
      <w:r w:rsidRPr="00776592">
        <w:rPr>
          <w:rFonts w:ascii="Times New Roman" w:eastAsia="Times New Roman" w:hAnsi="Times New Roman" w:cs="Times New Roman"/>
          <w:sz w:val="24"/>
          <w:szCs w:val="24"/>
          <w:lang w:val="en-US" w:eastAsia="en-US"/>
        </w:rPr>
        <w:t xml:space="preserve">У </w:t>
      </w:r>
      <w:r w:rsidRPr="00776592">
        <w:rPr>
          <w:rFonts w:ascii="Times New Roman" w:eastAsia="Times New Roman" w:hAnsi="Times New Roman" w:cs="Times New Roman"/>
          <w:sz w:val="24"/>
          <w:szCs w:val="24"/>
          <w:lang w:val="sr-Cyrl-RS" w:eastAsia="en-US"/>
        </w:rPr>
        <w:t>И</w:t>
      </w:r>
      <w:r w:rsidRPr="00776592">
        <w:rPr>
          <w:rFonts w:ascii="Times New Roman" w:eastAsia="Times New Roman" w:hAnsi="Times New Roman" w:cs="Times New Roman"/>
          <w:sz w:val="24"/>
          <w:szCs w:val="24"/>
          <w:lang w:val="en-US" w:eastAsia="en-US"/>
        </w:rPr>
        <w:t>звештају Светског економског форума</w:t>
      </w:r>
      <w:r w:rsidRPr="00776592">
        <w:rPr>
          <w:rFonts w:ascii="Times New Roman" w:eastAsia="Times New Roman" w:hAnsi="Times New Roman" w:cs="Times New Roman"/>
          <w:sz w:val="24"/>
          <w:szCs w:val="24"/>
          <w:lang w:val="sr-Cyrl-RS" w:eastAsia="en-US"/>
        </w:rPr>
        <w:t xml:space="preserve"> за 2023. годину се износе гобалне процене</w:t>
      </w:r>
      <w:r w:rsidRPr="00776592">
        <w:rPr>
          <w:rFonts w:ascii="Times New Roman" w:eastAsia="Times New Roman" w:hAnsi="Times New Roman" w:cs="Times New Roman"/>
          <w:sz w:val="24"/>
          <w:szCs w:val="24"/>
          <w:lang w:val="en-US" w:eastAsia="en-US"/>
        </w:rPr>
        <w:t xml:space="preserve"> да се жене неће изједначити са мушкарцима још 131 годину</w:t>
      </w:r>
      <w:r w:rsidRPr="00776592">
        <w:rPr>
          <w:rFonts w:ascii="Times New Roman" w:eastAsia="Times New Roman" w:hAnsi="Times New Roman" w:cs="Times New Roman"/>
          <w:sz w:val="24"/>
          <w:szCs w:val="24"/>
          <w:lang w:val="sr-Cyrl-RS" w:eastAsia="en-US"/>
        </w:rPr>
        <w:t>. Према истом извору,</w:t>
      </w:r>
      <w:r w:rsidRPr="00776592">
        <w:rPr>
          <w:rFonts w:ascii="Times New Roman" w:eastAsia="Times New Roman" w:hAnsi="Times New Roman" w:cs="Times New Roman"/>
          <w:sz w:val="24"/>
          <w:szCs w:val="24"/>
          <w:lang w:val="en-US" w:eastAsia="en-US"/>
        </w:rPr>
        <w:t xml:space="preserve"> који прати стање у 146 земље света, Република Србиј</w:t>
      </w:r>
      <w:r w:rsidRPr="00776592">
        <w:rPr>
          <w:rFonts w:ascii="Times New Roman" w:eastAsia="Times New Roman" w:hAnsi="Times New Roman" w:cs="Times New Roman"/>
          <w:sz w:val="24"/>
          <w:szCs w:val="24"/>
          <w:lang w:val="sr-Cyrl-RS" w:eastAsia="en-US"/>
        </w:rPr>
        <w:t>а</w:t>
      </w:r>
      <w:r w:rsidRPr="00776592">
        <w:rPr>
          <w:rFonts w:ascii="Times New Roman" w:eastAsia="Times New Roman" w:hAnsi="Times New Roman" w:cs="Times New Roman"/>
          <w:sz w:val="24"/>
          <w:szCs w:val="24"/>
          <w:lang w:val="en-US" w:eastAsia="en-US"/>
        </w:rPr>
        <w:t xml:space="preserve"> је</w:t>
      </w:r>
      <w:r w:rsidRPr="00776592">
        <w:rPr>
          <w:rFonts w:ascii="Times New Roman" w:eastAsia="Times New Roman" w:hAnsi="Times New Roman" w:cs="Times New Roman"/>
          <w:sz w:val="24"/>
          <w:szCs w:val="24"/>
          <w:lang w:val="sr-Cyrl-RS" w:eastAsia="en-US"/>
        </w:rPr>
        <w:t xml:space="preserve"> у области</w:t>
      </w:r>
      <w:r w:rsidRPr="00776592">
        <w:rPr>
          <w:rFonts w:ascii="Times New Roman" w:eastAsia="Times New Roman" w:hAnsi="Times New Roman" w:cs="Times New Roman"/>
          <w:sz w:val="24"/>
          <w:szCs w:val="24"/>
          <w:lang w:val="en-US" w:eastAsia="en-US"/>
        </w:rPr>
        <w:t xml:space="preserve"> родне равноправности пала са 19. на 23. место. </w:t>
      </w:r>
      <w:r w:rsidRPr="00776592">
        <w:rPr>
          <w:rFonts w:ascii="Times New Roman" w:eastAsia="Times New Roman" w:hAnsi="Times New Roman" w:cs="Times New Roman"/>
          <w:sz w:val="24"/>
          <w:szCs w:val="24"/>
          <w:lang w:val="sr-Cyrl-RS" w:eastAsia="en-US"/>
        </w:rPr>
        <w:t>Република Србија је и даље</w:t>
      </w:r>
      <w:r w:rsidRPr="00776592">
        <w:rPr>
          <w:rFonts w:ascii="Times New Roman" w:eastAsia="Times New Roman" w:hAnsi="Times New Roman" w:cs="Times New Roman"/>
          <w:sz w:val="24"/>
          <w:szCs w:val="24"/>
          <w:lang w:val="en-US" w:eastAsia="en-US"/>
        </w:rPr>
        <w:t xml:space="preserve"> најбоље рангирана када је реч о учешћу жена у политичком животу, где заузима 21. место. Међутим, по критеријуму укључености жена у економски живот и њиховим економским шансама, пала је са 54. на 77. место у свету. Напредак је забел</w:t>
      </w:r>
      <w:r w:rsidR="006A06F2">
        <w:rPr>
          <w:rFonts w:ascii="Times New Roman" w:eastAsia="Times New Roman" w:hAnsi="Times New Roman" w:cs="Times New Roman"/>
          <w:sz w:val="24"/>
          <w:szCs w:val="24"/>
          <w:lang w:val="en-US" w:eastAsia="en-US"/>
        </w:rPr>
        <w:t>ежен у приступу жена образовању</w:t>
      </w:r>
      <w:r w:rsidRPr="00776592">
        <w:rPr>
          <w:rFonts w:ascii="Times New Roman" w:eastAsia="Times New Roman" w:hAnsi="Times New Roman" w:cs="Times New Roman"/>
          <w:sz w:val="24"/>
          <w:szCs w:val="24"/>
          <w:lang w:val="en-US" w:eastAsia="en-US"/>
        </w:rPr>
        <w:t xml:space="preserve"> и по том критеријуму је на 37. месту, а по критеријуму здравствених услова и животном веку, Република Србија је на 71. месту у свету.</w:t>
      </w:r>
    </w:p>
    <w:p w14:paraId="68C82F7B" w14:textId="77777777" w:rsidR="00960043" w:rsidRPr="00776592" w:rsidRDefault="00960043" w:rsidP="00B72CB9">
      <w:pPr>
        <w:spacing w:after="120"/>
        <w:ind w:firstLine="1134"/>
        <w:jc w:val="both"/>
        <w:rPr>
          <w:rFonts w:ascii="Times New Roman" w:hAnsi="Times New Roman" w:cs="Times New Roman"/>
          <w:sz w:val="24"/>
          <w:szCs w:val="24"/>
          <w:lang w:val="sr-Cyrl-RS"/>
        </w:rPr>
      </w:pPr>
      <w:r w:rsidRPr="00776592">
        <w:rPr>
          <w:rFonts w:ascii="Times New Roman" w:hAnsi="Times New Roman" w:cs="Times New Roman"/>
          <w:sz w:val="24"/>
          <w:szCs w:val="24"/>
          <w:lang w:val="sr-Cyrl-RS"/>
        </w:rPr>
        <w:t xml:space="preserve">Према подацима Републичког завода за статистику, </w:t>
      </w:r>
      <w:r w:rsidRPr="00776592">
        <w:rPr>
          <w:rFonts w:ascii="Times New Roman" w:hAnsi="Times New Roman" w:cs="Times New Roman"/>
          <w:sz w:val="24"/>
          <w:szCs w:val="24"/>
        </w:rPr>
        <w:t>Србија је Индекс родне равноправности израчунала и 2018. и 2021. године, када је износио 55,8 поена, односно 58,0 поена, што је био напредак у односу на 2015. годину, када је износио 52,4 поена. Када погледамо просек ЕУ за 2021. годину, индекс је износио 68,0 поена, а за 2022. годину 68,6 поена</w:t>
      </w:r>
      <w:r w:rsidRPr="00776592">
        <w:rPr>
          <w:rFonts w:ascii="Times New Roman" w:hAnsi="Times New Roman" w:cs="Times New Roman"/>
          <w:sz w:val="24"/>
          <w:szCs w:val="24"/>
          <w:lang w:val="sr-Cyrl-RS"/>
        </w:rPr>
        <w:t>.</w:t>
      </w:r>
    </w:p>
    <w:p w14:paraId="62D270A7" w14:textId="77777777" w:rsidR="00960043" w:rsidRPr="00776592" w:rsidRDefault="00960043" w:rsidP="00B72CB9">
      <w:pPr>
        <w:spacing w:after="120"/>
        <w:ind w:firstLine="1134"/>
        <w:jc w:val="both"/>
        <w:rPr>
          <w:rFonts w:ascii="Times New Roman" w:eastAsia="Times New Roman" w:hAnsi="Times New Roman" w:cs="Times New Roman"/>
          <w:sz w:val="24"/>
          <w:szCs w:val="24"/>
          <w:lang w:val="sr-Cyrl-RS" w:eastAsia="en-US"/>
        </w:rPr>
      </w:pPr>
      <w:r w:rsidRPr="00776592">
        <w:rPr>
          <w:rFonts w:ascii="Times New Roman" w:hAnsi="Times New Roman" w:cs="Times New Roman"/>
          <w:sz w:val="24"/>
          <w:szCs w:val="24"/>
        </w:rPr>
        <w:t>П</w:t>
      </w:r>
      <w:r w:rsidRPr="00776592">
        <w:rPr>
          <w:rFonts w:ascii="Times New Roman" w:hAnsi="Times New Roman" w:cs="Times New Roman"/>
          <w:sz w:val="24"/>
          <w:szCs w:val="24"/>
          <w:lang w:val="sr-Cyrl-RS"/>
        </w:rPr>
        <w:t>рема п</w:t>
      </w:r>
      <w:r w:rsidRPr="00776592">
        <w:rPr>
          <w:rFonts w:ascii="Times New Roman" w:hAnsi="Times New Roman" w:cs="Times New Roman"/>
          <w:sz w:val="24"/>
          <w:szCs w:val="24"/>
        </w:rPr>
        <w:t>одаци</w:t>
      </w:r>
      <w:r w:rsidRPr="00776592">
        <w:rPr>
          <w:rFonts w:ascii="Times New Roman" w:hAnsi="Times New Roman" w:cs="Times New Roman"/>
          <w:sz w:val="24"/>
          <w:szCs w:val="24"/>
          <w:lang w:val="sr-Cyrl-RS"/>
        </w:rPr>
        <w:t>ма из</w:t>
      </w:r>
      <w:r w:rsidRPr="00776592">
        <w:rPr>
          <w:rFonts w:ascii="Times New Roman" w:hAnsi="Times New Roman" w:cs="Times New Roman"/>
          <w:sz w:val="24"/>
          <w:szCs w:val="24"/>
        </w:rPr>
        <w:t xml:space="preserve"> Пописа становништва, домаћинстава и станова 2022. године указују на то да је број становника Републике Србије у опадању</w:t>
      </w:r>
      <w:r w:rsidR="00776592">
        <w:rPr>
          <w:rFonts w:ascii="Times New Roman" w:hAnsi="Times New Roman" w:cs="Times New Roman"/>
          <w:sz w:val="24"/>
          <w:szCs w:val="24"/>
          <w:lang w:val="sr-Cyrl-RS"/>
        </w:rPr>
        <w:t>,</w:t>
      </w:r>
      <w:r w:rsidRPr="00776592">
        <w:rPr>
          <w:rFonts w:ascii="Times New Roman" w:hAnsi="Times New Roman" w:cs="Times New Roman"/>
          <w:sz w:val="24"/>
          <w:szCs w:val="24"/>
        </w:rPr>
        <w:t xml:space="preserve"> почевши од Пописа 1991. године</w:t>
      </w:r>
      <w:r w:rsidRPr="00776592">
        <w:rPr>
          <w:rFonts w:ascii="Times New Roman" w:hAnsi="Times New Roman" w:cs="Times New Roman"/>
          <w:sz w:val="24"/>
          <w:szCs w:val="24"/>
          <w:lang w:val="sr-Cyrl-RS"/>
        </w:rPr>
        <w:t>,</w:t>
      </w:r>
      <w:r w:rsidRPr="00776592">
        <w:rPr>
          <w:rFonts w:ascii="Times New Roman" w:hAnsi="Times New Roman" w:cs="Times New Roman"/>
          <w:sz w:val="24"/>
          <w:szCs w:val="24"/>
          <w:vertAlign w:val="superscript"/>
          <w:lang w:val="sr-Cyrl-RS"/>
        </w:rPr>
        <w:footnoteReference w:id="9"/>
      </w:r>
      <w:r w:rsidRPr="00776592">
        <w:rPr>
          <w:rFonts w:ascii="Times New Roman" w:hAnsi="Times New Roman" w:cs="Times New Roman"/>
          <w:sz w:val="24"/>
          <w:szCs w:val="24"/>
          <w:lang w:val="sr-Cyrl-RS"/>
        </w:rPr>
        <w:t xml:space="preserve"> тј. показују да у Србији живи 3,4 милиона жена и 3,2 милиона </w:t>
      </w:r>
      <w:r w:rsidRPr="00776592">
        <w:rPr>
          <w:rFonts w:ascii="Times New Roman" w:hAnsi="Times New Roman" w:cs="Times New Roman"/>
          <w:sz w:val="24"/>
          <w:szCs w:val="24"/>
          <w:lang w:val="sr-Cyrl-RS"/>
        </w:rPr>
        <w:lastRenderedPageBreak/>
        <w:t xml:space="preserve">мушкараца. </w:t>
      </w:r>
      <w:r w:rsidRPr="00776592">
        <w:rPr>
          <w:rFonts w:ascii="Times New Roman" w:hAnsi="Times New Roman" w:cs="Times New Roman"/>
          <w:sz w:val="24"/>
          <w:szCs w:val="24"/>
        </w:rPr>
        <w:t>У периоду 1996</w:t>
      </w:r>
      <w:r w:rsidR="00776592">
        <w:rPr>
          <w:rFonts w:ascii="Times New Roman" w:hAnsi="Times New Roman" w:cs="Times New Roman"/>
          <w:sz w:val="24"/>
          <w:szCs w:val="24"/>
        </w:rPr>
        <w:t>-</w:t>
      </w:r>
      <w:r w:rsidRPr="00776592">
        <w:rPr>
          <w:rFonts w:ascii="Times New Roman" w:hAnsi="Times New Roman" w:cs="Times New Roman"/>
          <w:sz w:val="24"/>
          <w:szCs w:val="24"/>
        </w:rPr>
        <w:t xml:space="preserve">2022. године, стопа природног прираштаја је негативна за оба пола. Очекивано трајање живота за 2022. годину за жене износи 78,1 годину, а за мушкарце 73,0 године. Услед пандемије коронавируса, због повећаног нивоа смртности, у 2020. и 2021. години дошло је до смањења очекиваног трајања живота код оба пола, док је у 2022. години поново забележен пораст, што представља повратак на ниво пре пандемије. Стопа укупног фертилитета је порасла са 1,4, колико је износила 2009. године, на 1,6 у 2022. години. Према подацима </w:t>
      </w:r>
      <w:r w:rsidR="00776592">
        <w:rPr>
          <w:rFonts w:ascii="Times New Roman" w:hAnsi="Times New Roman" w:cs="Times New Roman"/>
          <w:sz w:val="24"/>
          <w:szCs w:val="24"/>
          <w:lang w:val="sr-Cyrl-RS"/>
        </w:rPr>
        <w:t xml:space="preserve">РЗС-а </w:t>
      </w:r>
      <w:r w:rsidRPr="00776592">
        <w:rPr>
          <w:rFonts w:ascii="Times New Roman" w:hAnsi="Times New Roman" w:cs="Times New Roman"/>
          <w:sz w:val="24"/>
          <w:szCs w:val="24"/>
        </w:rPr>
        <w:t>из 2022. године, 7,2% жена и 5,8% мушкараца није посетило лекара, а 5,1% жена и 4,5% мушкараца није посетило стоматолога, у последњих годину дана, а имали су здравствених проблема. Главни разлози неодлажења код лекара су: листа чекања (30,5% жена и 25,6% мушкараца), очекивање да ће се здравствено стање стабилизовати (17,3% жена и 22,8% мушкараца) и финансијска немогућност да посете лекара (16,3% жена и 15,6% мушкараца). Главни разлози неодлажења код стоматолога су финансијска немогућност да посете стоматолога (37,5% жена и 32,9% мушкараца) и страх од стоматолога/испитивања/лечења (11,3% жена и 20,0% мушкараца</w:t>
      </w:r>
      <w:r w:rsidR="00660143">
        <w:rPr>
          <w:rFonts w:ascii="Times New Roman" w:hAnsi="Times New Roman" w:cs="Times New Roman"/>
          <w:sz w:val="24"/>
          <w:szCs w:val="24"/>
          <w:lang w:val="sr-Cyrl-RS"/>
        </w:rPr>
        <w:t>)</w:t>
      </w:r>
      <w:r w:rsidRPr="00776592">
        <w:rPr>
          <w:rFonts w:ascii="Times New Roman" w:hAnsi="Times New Roman" w:cs="Times New Roman"/>
          <w:sz w:val="24"/>
          <w:szCs w:val="24"/>
          <w:lang w:val="sr-Cyrl-RS"/>
        </w:rPr>
        <w:t>.</w:t>
      </w:r>
      <w:r w:rsidRPr="00776592">
        <w:rPr>
          <w:rFonts w:ascii="Times New Roman" w:hAnsi="Times New Roman" w:cs="Times New Roman"/>
          <w:sz w:val="24"/>
          <w:szCs w:val="24"/>
          <w:vertAlign w:val="superscript"/>
          <w:lang w:val="sr-Cyrl-RS"/>
        </w:rPr>
        <w:footnoteReference w:id="10"/>
      </w:r>
    </w:p>
    <w:p w14:paraId="3E3890E2" w14:textId="77777777" w:rsidR="00776592" w:rsidRDefault="00960043" w:rsidP="00C7043A">
      <w:pPr>
        <w:spacing w:before="120" w:after="240"/>
        <w:ind w:firstLine="1134"/>
        <w:contextualSpacing/>
        <w:jc w:val="both"/>
        <w:rPr>
          <w:rFonts w:ascii="Times New Roman" w:hAnsi="Times New Roman" w:cs="Times New Roman"/>
          <w:sz w:val="24"/>
          <w:szCs w:val="24"/>
          <w:lang w:val="sr-Cyrl-RS"/>
        </w:rPr>
      </w:pPr>
      <w:r w:rsidRPr="00776592">
        <w:rPr>
          <w:rFonts w:ascii="Times New Roman" w:hAnsi="Times New Roman" w:cs="Times New Roman"/>
          <w:sz w:val="24"/>
          <w:szCs w:val="24"/>
          <w:lang w:val="sr-Cyrl-RS"/>
        </w:rPr>
        <w:t>Положај жена на селу у Републици Србији је и даље незадовољавајући и стога је потребно боље мапирање мера и активности које би допринеле унапређењу положаја жена из руралних подручја, како у погледу побољшања мера за њихово запошљавање и сомозапошљавање, тако и у погледу развоја социјалних, здравствених, културних услуга и унапређења транспортних улуга на локалном нивоу.</w:t>
      </w:r>
    </w:p>
    <w:p w14:paraId="1B1AFC41" w14:textId="77777777" w:rsidR="00C7043A" w:rsidRPr="00C7043A" w:rsidRDefault="00C7043A" w:rsidP="00C7043A">
      <w:pPr>
        <w:spacing w:before="120" w:after="240"/>
        <w:ind w:firstLine="1134"/>
        <w:contextualSpacing/>
        <w:jc w:val="both"/>
        <w:rPr>
          <w:rFonts w:ascii="Times New Roman" w:hAnsi="Times New Roman" w:cs="Times New Roman"/>
          <w:sz w:val="12"/>
          <w:szCs w:val="12"/>
          <w:lang w:val="sr-Cyrl-RS"/>
        </w:rPr>
      </w:pPr>
    </w:p>
    <w:p w14:paraId="754C0E65" w14:textId="77777777" w:rsidR="00F23D91" w:rsidRDefault="00960043" w:rsidP="00C7043A">
      <w:pPr>
        <w:spacing w:before="120" w:after="240"/>
        <w:ind w:firstLine="1134"/>
        <w:contextualSpacing/>
        <w:jc w:val="both"/>
        <w:rPr>
          <w:rFonts w:ascii="Times New Roman" w:hAnsi="Times New Roman" w:cs="Times New Roman"/>
          <w:sz w:val="24"/>
          <w:szCs w:val="24"/>
          <w:lang w:val="sr-Cyrl-RS"/>
        </w:rPr>
      </w:pPr>
      <w:r w:rsidRPr="00776592">
        <w:rPr>
          <w:rFonts w:ascii="Times New Roman" w:hAnsi="Times New Roman" w:cs="Times New Roman"/>
          <w:sz w:val="24"/>
          <w:szCs w:val="24"/>
          <w:lang w:val="sr-Cyrl-RS"/>
        </w:rPr>
        <w:t>Учешће већег броја жена и девојака у области иновација и заштите патената од великог је значаја за развој друштва у Републици Србији. У вези са наведеним, ресорно Министарство у сарадњи са Министарством науке, технолошког развоја и иновација је организовало је 25. новембра 2023. године у Палати „Србија” друштвени дијалог под називом „Укључивање жена и девојака у технолошке и друштвене иновације – изазови у развоју институционалног оквира”.</w:t>
      </w:r>
      <w:r w:rsidRPr="00776592">
        <w:rPr>
          <w:rFonts w:ascii="Times New Roman" w:hAnsi="Times New Roman" w:cs="Times New Roman"/>
          <w:sz w:val="24"/>
          <w:szCs w:val="24"/>
        </w:rPr>
        <w:t xml:space="preserve"> </w:t>
      </w:r>
      <w:r w:rsidRPr="00776592">
        <w:rPr>
          <w:rFonts w:ascii="Times New Roman" w:hAnsi="Times New Roman" w:cs="Times New Roman"/>
          <w:sz w:val="24"/>
          <w:szCs w:val="24"/>
          <w:lang w:val="sr-Cyrl-RS"/>
        </w:rPr>
        <w:t>Након тог друштвеног дијалога сви учесници из наведених органа, успешне научнице и иноваторке, жене из бизниса и невладиног сектора су се сагласили да ће у оквиру својих редовних активности и даље доприносити системском и дугорочном процесу јачања учешћа жена у програмима којима се подстичу технолошке и друштвене иновације и тиме давати пун доприно</w:t>
      </w:r>
      <w:r w:rsidR="001065D1">
        <w:rPr>
          <w:rFonts w:ascii="Times New Roman" w:hAnsi="Times New Roman" w:cs="Times New Roman"/>
          <w:sz w:val="24"/>
          <w:szCs w:val="24"/>
          <w:lang w:val="sr-Cyrl-RS"/>
        </w:rPr>
        <w:t>с оснаживању родне перспективе.</w:t>
      </w:r>
    </w:p>
    <w:p w14:paraId="01D12F28" w14:textId="77777777" w:rsidR="00C7043A" w:rsidRPr="00C7043A" w:rsidRDefault="00C7043A" w:rsidP="00C7043A">
      <w:pPr>
        <w:spacing w:before="120" w:after="240"/>
        <w:ind w:firstLine="1134"/>
        <w:contextualSpacing/>
        <w:jc w:val="both"/>
        <w:rPr>
          <w:rFonts w:ascii="Times New Roman" w:hAnsi="Times New Roman" w:cs="Times New Roman"/>
          <w:sz w:val="12"/>
          <w:szCs w:val="12"/>
          <w:lang w:val="sr-Cyrl-RS"/>
        </w:rPr>
      </w:pPr>
    </w:p>
    <w:p w14:paraId="510ACBC0" w14:textId="77777777" w:rsidR="00776592" w:rsidRPr="00660143" w:rsidRDefault="00F23D91" w:rsidP="00C7043A">
      <w:pPr>
        <w:spacing w:before="120" w:after="240"/>
        <w:ind w:firstLine="1134"/>
        <w:contextualSpacing/>
        <w:jc w:val="both"/>
        <w:rPr>
          <w:rFonts w:ascii="Times New Roman" w:hAnsi="Times New Roman" w:cs="Times New Roman"/>
          <w:sz w:val="24"/>
          <w:szCs w:val="24"/>
          <w:lang w:val="sr-Cyrl-RS"/>
        </w:rPr>
      </w:pPr>
      <w:r>
        <w:rPr>
          <w:rFonts w:ascii="Times New Roman" w:hAnsi="Times New Roman" w:cs="Times New Roman"/>
          <w:sz w:val="24"/>
          <w:szCs w:val="24"/>
          <w:lang w:val="sr-Cyrl-RS"/>
        </w:rPr>
        <w:t>У</w:t>
      </w:r>
      <w:r w:rsidR="00960043" w:rsidRPr="00776592">
        <w:rPr>
          <w:rFonts w:ascii="Times New Roman" w:hAnsi="Times New Roman" w:cs="Times New Roman"/>
          <w:sz w:val="24"/>
          <w:szCs w:val="24"/>
          <w:lang w:val="sr-Cyrl-RS"/>
        </w:rPr>
        <w:t xml:space="preserve"> 2023. години реализована </w:t>
      </w:r>
      <w:r>
        <w:rPr>
          <w:rFonts w:ascii="Times New Roman" w:hAnsi="Times New Roman" w:cs="Times New Roman"/>
          <w:sz w:val="24"/>
          <w:szCs w:val="24"/>
          <w:lang w:val="sr-Cyrl-RS"/>
        </w:rPr>
        <w:t xml:space="preserve">су </w:t>
      </w:r>
      <w:r w:rsidR="00960043" w:rsidRPr="00776592">
        <w:rPr>
          <w:rFonts w:ascii="Times New Roman" w:hAnsi="Times New Roman" w:cs="Times New Roman"/>
          <w:sz w:val="24"/>
          <w:szCs w:val="24"/>
          <w:lang w:val="sr-Cyrl-RS"/>
        </w:rPr>
        <w:t>три друштвена дијалога на тему: „Како до родно сензитивног језика”</w:t>
      </w:r>
      <w:r w:rsidR="00960043" w:rsidRPr="00776592">
        <w:rPr>
          <w:rFonts w:ascii="Times New Roman" w:hAnsi="Times New Roman" w:cs="Times New Roman"/>
          <w:sz w:val="24"/>
          <w:szCs w:val="24"/>
        </w:rPr>
        <w:t xml:space="preserve">, </w:t>
      </w:r>
      <w:r w:rsidR="00960043" w:rsidRPr="00776592">
        <w:rPr>
          <w:rFonts w:ascii="Times New Roman" w:hAnsi="Times New Roman" w:cs="Times New Roman"/>
          <w:sz w:val="24"/>
          <w:szCs w:val="24"/>
          <w:lang w:val="sr-Cyrl-RS"/>
        </w:rPr>
        <w:t>и то: 27. марта 2023. године у Београду, 24. маја 2023. године у Новом Пазару и 21.</w:t>
      </w:r>
      <w:r>
        <w:rPr>
          <w:rFonts w:ascii="Times New Roman" w:hAnsi="Times New Roman" w:cs="Times New Roman"/>
          <w:sz w:val="24"/>
          <w:szCs w:val="24"/>
          <w:lang w:val="sr-Cyrl-RS"/>
        </w:rPr>
        <w:t xml:space="preserve"> јуна 2023. године у Новом Саду. Након тога, </w:t>
      </w:r>
      <w:r w:rsidR="00851A17" w:rsidRPr="001065D1">
        <w:rPr>
          <w:rFonts w:ascii="Times New Roman" w:hAnsi="Times New Roman" w:cs="Times New Roman"/>
          <w:sz w:val="24"/>
          <w:szCs w:val="24"/>
          <w:lang w:val="sr-Cyrl-RS" w:eastAsia="en-US"/>
        </w:rPr>
        <w:t xml:space="preserve">Решењем Уставног суда </w:t>
      </w:r>
      <w:r w:rsidR="00851A17" w:rsidRPr="001065D1">
        <w:rPr>
          <w:rFonts w:ascii="Times New Roman" w:eastAsia="Times New Roman" w:hAnsi="Times New Roman" w:cs="Times New Roman"/>
          <w:sz w:val="24"/>
          <w:szCs w:val="24"/>
          <w:lang w:val="sr-Cyrl-RS" w:eastAsia="en-US"/>
        </w:rPr>
        <w:t xml:space="preserve">број </w:t>
      </w:r>
      <w:r>
        <w:rPr>
          <w:rFonts w:ascii="Times New Roman" w:eastAsia="Times New Roman" w:hAnsi="Times New Roman" w:cs="Times New Roman"/>
          <w:sz w:val="24"/>
          <w:szCs w:val="24"/>
          <w:lang w:val="sr-Cyrl-RS" w:eastAsia="en-US"/>
        </w:rPr>
        <w:t>1</w:t>
      </w:r>
      <w:r w:rsidR="00851A17" w:rsidRPr="001065D1">
        <w:rPr>
          <w:rFonts w:ascii="Times New Roman" w:eastAsia="Times New Roman" w:hAnsi="Times New Roman" w:cs="Times New Roman"/>
          <w:sz w:val="24"/>
          <w:szCs w:val="24"/>
          <w:lang w:val="sr-Cyrl-RS" w:eastAsia="en-US"/>
        </w:rPr>
        <w:t>Уз-8</w:t>
      </w:r>
      <w:r w:rsidR="00D11F5C">
        <w:rPr>
          <w:rFonts w:ascii="Times New Roman" w:eastAsia="Times New Roman" w:hAnsi="Times New Roman" w:cs="Times New Roman"/>
          <w:sz w:val="24"/>
          <w:szCs w:val="24"/>
          <w:lang w:val="sr-Cyrl-RS" w:eastAsia="en-US"/>
        </w:rPr>
        <w:t>5/2021 од 27</w:t>
      </w:r>
      <w:r>
        <w:rPr>
          <w:rFonts w:ascii="Times New Roman" w:eastAsia="Times New Roman" w:hAnsi="Times New Roman" w:cs="Times New Roman"/>
          <w:sz w:val="24"/>
          <w:szCs w:val="24"/>
          <w:lang w:val="sr-Cyrl-RS" w:eastAsia="en-US"/>
        </w:rPr>
        <w:t xml:space="preserve">. јуна 2024. године, </w:t>
      </w:r>
      <w:r w:rsidR="00851A17" w:rsidRPr="001065D1">
        <w:rPr>
          <w:rFonts w:ascii="Times New Roman" w:eastAsia="Times New Roman" w:hAnsi="Times New Roman" w:cs="Times New Roman"/>
          <w:sz w:val="24"/>
          <w:szCs w:val="24"/>
          <w:lang w:val="sr-Cyrl-RS" w:eastAsia="en-US"/>
        </w:rPr>
        <w:t>обустављ</w:t>
      </w:r>
      <w:r>
        <w:rPr>
          <w:rFonts w:ascii="Times New Roman" w:eastAsia="Times New Roman" w:hAnsi="Times New Roman" w:cs="Times New Roman"/>
          <w:sz w:val="24"/>
          <w:szCs w:val="24"/>
          <w:lang w:val="sr-Cyrl-RS" w:eastAsia="en-US"/>
        </w:rPr>
        <w:t>ени су од извршења</w:t>
      </w:r>
      <w:r w:rsidR="00851A17" w:rsidRPr="001065D1">
        <w:rPr>
          <w:rFonts w:ascii="Times New Roman" w:hAnsi="Times New Roman" w:cs="Times New Roman"/>
          <w:sz w:val="24"/>
          <w:szCs w:val="24"/>
          <w:lang w:val="sr-Cyrl-RS" w:eastAsia="en-US"/>
        </w:rPr>
        <w:t xml:space="preserve"> појединачн</w:t>
      </w:r>
      <w:r>
        <w:rPr>
          <w:rFonts w:ascii="Times New Roman" w:hAnsi="Times New Roman" w:cs="Times New Roman"/>
          <w:sz w:val="24"/>
          <w:szCs w:val="24"/>
          <w:lang w:val="sr-Cyrl-RS" w:eastAsia="en-US"/>
        </w:rPr>
        <w:t>и акти и</w:t>
      </w:r>
      <w:r w:rsidR="00851A17" w:rsidRPr="001065D1">
        <w:rPr>
          <w:rFonts w:ascii="Times New Roman" w:hAnsi="Times New Roman" w:cs="Times New Roman"/>
          <w:sz w:val="24"/>
          <w:szCs w:val="24"/>
          <w:lang w:val="sr-Cyrl-RS" w:eastAsia="en-US"/>
        </w:rPr>
        <w:t xml:space="preserve"> радње предузете на основу одредаба </w:t>
      </w:r>
      <w:r w:rsidR="00851A17" w:rsidRPr="001065D1">
        <w:rPr>
          <w:rFonts w:ascii="Times New Roman" w:hAnsi="Times New Roman" w:cs="Times New Roman"/>
          <w:sz w:val="24"/>
          <w:szCs w:val="24"/>
          <w:lang w:val="sr-Cyrl-RS"/>
        </w:rPr>
        <w:t xml:space="preserve">наведеног закона, </w:t>
      </w:r>
      <w:r w:rsidR="00851A17" w:rsidRPr="00C7043A">
        <w:rPr>
          <w:rFonts w:ascii="Times New Roman" w:hAnsi="Times New Roman" w:cs="Times New Roman"/>
          <w:sz w:val="24"/>
          <w:szCs w:val="24"/>
          <w:lang w:val="sr-Cyrl-RS"/>
        </w:rPr>
        <w:t xml:space="preserve">до доношења коначне одлуке </w:t>
      </w:r>
      <w:r w:rsidR="006A06F2">
        <w:rPr>
          <w:rFonts w:ascii="Times New Roman" w:hAnsi="Times New Roman" w:cs="Times New Roman"/>
          <w:sz w:val="24"/>
          <w:szCs w:val="24"/>
          <w:lang w:val="sr-Cyrl-RS"/>
        </w:rPr>
        <w:t xml:space="preserve">поменутог </w:t>
      </w:r>
      <w:r w:rsidR="00851A17" w:rsidRPr="00C7043A">
        <w:rPr>
          <w:rFonts w:ascii="Times New Roman" w:hAnsi="Times New Roman" w:cs="Times New Roman"/>
          <w:sz w:val="24"/>
          <w:szCs w:val="24"/>
          <w:lang w:val="sr-Cyrl-RS"/>
        </w:rPr>
        <w:t xml:space="preserve">суда у вези </w:t>
      </w:r>
      <w:r w:rsidR="00D11F5C" w:rsidRPr="00C7043A">
        <w:rPr>
          <w:rFonts w:ascii="Times New Roman" w:hAnsi="Times New Roman" w:cs="Times New Roman"/>
          <w:sz w:val="24"/>
          <w:szCs w:val="24"/>
          <w:lang w:val="sr-Cyrl-RS"/>
        </w:rPr>
        <w:t>са оценом уставности Закона о родној равноправности</w:t>
      </w:r>
      <w:r w:rsidR="00851A17" w:rsidRPr="001065D1">
        <w:rPr>
          <w:rFonts w:ascii="Times New Roman" w:hAnsi="Times New Roman" w:cs="Times New Roman"/>
          <w:sz w:val="24"/>
          <w:szCs w:val="24"/>
          <w:lang w:val="sr-Cyrl-RS"/>
        </w:rPr>
        <w:t xml:space="preserve">. Стога је </w:t>
      </w:r>
      <w:r w:rsidR="00D25ED5" w:rsidRPr="001065D1">
        <w:rPr>
          <w:rFonts w:ascii="Times New Roman" w:hAnsi="Times New Roman" w:cs="Times New Roman"/>
          <w:sz w:val="24"/>
          <w:szCs w:val="24"/>
          <w:lang w:val="sr-Cyrl-RS"/>
        </w:rPr>
        <w:t xml:space="preserve">у тексту </w:t>
      </w:r>
      <w:r w:rsidR="00851A17" w:rsidRPr="001065D1">
        <w:rPr>
          <w:rFonts w:ascii="Times New Roman" w:hAnsi="Times New Roman" w:cs="Times New Roman"/>
          <w:sz w:val="24"/>
          <w:szCs w:val="24"/>
          <w:lang w:val="sr-Cyrl-RS"/>
        </w:rPr>
        <w:t>А</w:t>
      </w:r>
      <w:r w:rsidR="00D25ED5" w:rsidRPr="001065D1">
        <w:rPr>
          <w:rFonts w:ascii="Times New Roman" w:hAnsi="Times New Roman" w:cs="Times New Roman"/>
          <w:sz w:val="24"/>
          <w:szCs w:val="24"/>
          <w:lang w:val="sr-Cyrl-RS"/>
        </w:rPr>
        <w:t>кционог плана изостављено доношење нових подзаконских аката у вези са применом</w:t>
      </w:r>
      <w:r w:rsidR="00851A17" w:rsidRPr="001065D1">
        <w:rPr>
          <w:rFonts w:ascii="Times New Roman" w:hAnsi="Times New Roman" w:cs="Times New Roman"/>
          <w:sz w:val="24"/>
          <w:szCs w:val="24"/>
          <w:lang w:val="sr-Cyrl-RS"/>
        </w:rPr>
        <w:t xml:space="preserve"> поменутог закона</w:t>
      </w:r>
      <w:r w:rsidR="00D25ED5" w:rsidRPr="001065D1">
        <w:rPr>
          <w:rFonts w:ascii="Times New Roman" w:hAnsi="Times New Roman" w:cs="Times New Roman"/>
          <w:sz w:val="24"/>
          <w:szCs w:val="24"/>
          <w:lang w:val="sr-Cyrl-RS"/>
        </w:rPr>
        <w:t xml:space="preserve"> и избрисана активност „1.8.3. </w:t>
      </w:r>
      <w:r w:rsidR="00D25ED5" w:rsidRPr="00C7043A">
        <w:rPr>
          <w:rFonts w:ascii="Times New Roman" w:hAnsi="Times New Roman" w:cs="Times New Roman"/>
          <w:sz w:val="24"/>
          <w:szCs w:val="24"/>
          <w:lang w:val="sr-Cyrl-RS"/>
        </w:rPr>
        <w:t xml:space="preserve">Измене и допуне Правилника о Листи стручних, академских и научних назива којима су ови називи изражени у мушком и женском </w:t>
      </w:r>
      <w:r w:rsidR="00D25ED5" w:rsidRPr="00660143">
        <w:rPr>
          <w:rFonts w:ascii="Times New Roman" w:hAnsi="Times New Roman" w:cs="Times New Roman"/>
          <w:sz w:val="24"/>
          <w:szCs w:val="24"/>
          <w:lang w:val="sr-Cyrl-RS"/>
        </w:rPr>
        <w:t>родуˮ</w:t>
      </w:r>
      <w:r w:rsidR="00851A17" w:rsidRPr="00660143">
        <w:rPr>
          <w:rFonts w:ascii="Times New Roman" w:hAnsi="Times New Roman" w:cs="Times New Roman"/>
          <w:sz w:val="24"/>
          <w:szCs w:val="24"/>
          <w:lang w:val="sr-Cyrl-RS"/>
        </w:rPr>
        <w:t>.</w:t>
      </w:r>
    </w:p>
    <w:p w14:paraId="263763C3" w14:textId="77777777" w:rsidR="00C7043A" w:rsidRPr="00660143" w:rsidRDefault="00C7043A" w:rsidP="00C7043A">
      <w:pPr>
        <w:spacing w:before="120" w:after="240"/>
        <w:ind w:firstLine="1134"/>
        <w:contextualSpacing/>
        <w:jc w:val="both"/>
        <w:rPr>
          <w:rFonts w:ascii="Times New Roman" w:hAnsi="Times New Roman" w:cs="Times New Roman"/>
          <w:sz w:val="12"/>
          <w:szCs w:val="12"/>
          <w:lang w:val="sr-Cyrl-RS"/>
        </w:rPr>
      </w:pPr>
    </w:p>
    <w:p w14:paraId="35FB069C" w14:textId="77777777" w:rsidR="00776592" w:rsidRPr="004C066A" w:rsidRDefault="004C066A" w:rsidP="00C7043A">
      <w:pPr>
        <w:spacing w:before="120" w:after="240"/>
        <w:ind w:firstLine="1134"/>
        <w:contextualSpacing/>
        <w:jc w:val="both"/>
        <w:rPr>
          <w:rFonts w:ascii="Times New Roman" w:hAnsi="Times New Roman" w:cs="Times New Roman"/>
          <w:sz w:val="24"/>
          <w:szCs w:val="24"/>
          <w:lang w:val="sr-Cyrl-RS"/>
        </w:rPr>
      </w:pPr>
      <w:r w:rsidRPr="00660143">
        <w:rPr>
          <w:rFonts w:ascii="Times New Roman" w:hAnsi="Times New Roman" w:cs="Times New Roman"/>
          <w:sz w:val="24"/>
          <w:szCs w:val="24"/>
          <w:lang w:val="sr-Cyrl-RS"/>
        </w:rPr>
        <w:lastRenderedPageBreak/>
        <w:t xml:space="preserve">По спроведеној ревизији сврсисходности пословања на тему </w:t>
      </w:r>
      <w:r w:rsidR="00660143" w:rsidRPr="00660143">
        <w:rPr>
          <w:rFonts w:ascii="Times New Roman" w:hAnsi="Times New Roman" w:cs="Times New Roman"/>
          <w:sz w:val="24"/>
          <w:szCs w:val="24"/>
          <w:lang w:val="sr-Cyrl-RS"/>
        </w:rPr>
        <w:t xml:space="preserve">„Успостављање родно одговорног буџетирања у Републици Србији“, Државна ревизорска институција израдила је </w:t>
      </w:r>
      <w:r w:rsidR="00960043" w:rsidRPr="00660143">
        <w:rPr>
          <w:rFonts w:ascii="Times New Roman" w:hAnsi="Times New Roman" w:cs="Times New Roman"/>
          <w:sz w:val="24"/>
          <w:szCs w:val="24"/>
          <w:lang w:val="sr-Cyrl-RS"/>
        </w:rPr>
        <w:t>Извештај о ревизији сврсисходности</w:t>
      </w:r>
      <w:r w:rsidR="00960043" w:rsidRPr="00776592">
        <w:rPr>
          <w:rFonts w:ascii="Times New Roman" w:hAnsi="Times New Roman" w:cs="Times New Roman"/>
          <w:sz w:val="24"/>
          <w:szCs w:val="24"/>
          <w:lang w:val="sr-Cyrl-RS"/>
        </w:rPr>
        <w:t xml:space="preserve"> пословања „Успостављање родно одговорног буџетирања у Републици Србији”</w:t>
      </w:r>
      <w:r w:rsidR="00660143">
        <w:rPr>
          <w:rFonts w:ascii="Times New Roman" w:hAnsi="Times New Roman" w:cs="Times New Roman"/>
          <w:sz w:val="24"/>
          <w:szCs w:val="24"/>
          <w:lang w:val="sr-Cyrl-RS"/>
        </w:rPr>
        <w:t xml:space="preserve"> број </w:t>
      </w:r>
      <w:r w:rsidR="00660143" w:rsidRPr="00660143">
        <w:rPr>
          <w:rFonts w:ascii="Times New Roman" w:hAnsi="Times New Roman" w:cs="Times New Roman"/>
          <w:sz w:val="24"/>
          <w:szCs w:val="24"/>
          <w:lang w:val="sr-Cyrl-RS"/>
        </w:rPr>
        <w:t>400-489/2023-04/25</w:t>
      </w:r>
      <w:r w:rsidR="00660143">
        <w:rPr>
          <w:rFonts w:ascii="Times New Roman" w:hAnsi="Times New Roman" w:cs="Times New Roman"/>
          <w:sz w:val="24"/>
          <w:szCs w:val="24"/>
          <w:lang w:val="sr-Cyrl-RS"/>
        </w:rPr>
        <w:t xml:space="preserve"> од 4. децембра 2023. године,</w:t>
      </w:r>
      <w:r w:rsidR="00960043" w:rsidRPr="00776592">
        <w:rPr>
          <w:rFonts w:ascii="Times New Roman" w:hAnsi="Times New Roman" w:cs="Times New Roman"/>
          <w:sz w:val="24"/>
          <w:szCs w:val="24"/>
          <w:lang w:val="sr-Cyrl-RS"/>
        </w:rPr>
        <w:t xml:space="preserve"> у коме се наводи да приликом доношења Акционог плана, </w:t>
      </w:r>
      <w:r w:rsidR="00660143">
        <w:rPr>
          <w:rFonts w:ascii="Times New Roman" w:hAnsi="Times New Roman" w:cs="Times New Roman"/>
          <w:sz w:val="24"/>
          <w:szCs w:val="24"/>
          <w:lang w:val="sr-Cyrl-RS"/>
        </w:rPr>
        <w:t>ресорно Министарство</w:t>
      </w:r>
      <w:r w:rsidR="00960043" w:rsidRPr="00776592">
        <w:rPr>
          <w:rFonts w:ascii="Times New Roman" w:hAnsi="Times New Roman" w:cs="Times New Roman"/>
          <w:sz w:val="24"/>
          <w:szCs w:val="24"/>
          <w:lang w:val="sr-Cyrl-RS"/>
        </w:rPr>
        <w:t xml:space="preserve"> треба да обезбеди процену финансијских средстава, потребних за реализацију сваке од мера и идентификацију извора из којих се та средства обезбеђују, програмску активност или пројекат у програмском буџету у оквиру кога се обезбеђују средства за њено финансирање.</w:t>
      </w:r>
      <w:r w:rsidR="00960043" w:rsidRPr="00776592">
        <w:rPr>
          <w:rFonts w:ascii="Times New Roman" w:hAnsi="Times New Roman" w:cs="Times New Roman"/>
          <w:sz w:val="24"/>
          <w:szCs w:val="24"/>
        </w:rPr>
        <w:t xml:space="preserve"> </w:t>
      </w:r>
      <w:r w:rsidR="00960043" w:rsidRPr="00776592">
        <w:rPr>
          <w:rFonts w:ascii="Times New Roman" w:hAnsi="Times New Roman" w:cs="Times New Roman"/>
          <w:sz w:val="24"/>
          <w:szCs w:val="24"/>
          <w:lang w:val="sr-Cyrl-RS"/>
        </w:rPr>
        <w:t>Такође, у поме</w:t>
      </w:r>
      <w:r w:rsidR="006A06F2">
        <w:rPr>
          <w:rFonts w:ascii="Times New Roman" w:hAnsi="Times New Roman" w:cs="Times New Roman"/>
          <w:sz w:val="24"/>
          <w:szCs w:val="24"/>
          <w:lang w:val="sr-Cyrl-RS"/>
        </w:rPr>
        <w:t>н</w:t>
      </w:r>
      <w:r w:rsidR="00960043" w:rsidRPr="00776592">
        <w:rPr>
          <w:rFonts w:ascii="Times New Roman" w:hAnsi="Times New Roman" w:cs="Times New Roman"/>
          <w:sz w:val="24"/>
          <w:szCs w:val="24"/>
          <w:lang w:val="sr-Cyrl-RS"/>
        </w:rPr>
        <w:t xml:space="preserve">утом извештају дате су и препоруке Министарству финансија које се односе на уређење Упутства за израду програмског буџета за које програмске активности/пројекте није потребно дефинисати родно одговорне циљеве и индикаторе. Затим, да се Планом поступног увођења родно одговорног буџетирања и Упутством за увођење родно одговорног буџетирања ближе дефинишу појмови ресорне, односно секторске родне анализе и да се </w:t>
      </w:r>
      <w:r w:rsidR="00960043" w:rsidRPr="004C066A">
        <w:rPr>
          <w:rFonts w:ascii="Times New Roman" w:hAnsi="Times New Roman" w:cs="Times New Roman"/>
          <w:sz w:val="24"/>
          <w:szCs w:val="24"/>
          <w:lang w:val="sr-Cyrl-RS"/>
        </w:rPr>
        <w:t>дефинише сарадња са Агенцијом Уједињених нација за родну равноправност и оснаживање жена у области израде и објављивања извештаја о учинку родно одговорног</w:t>
      </w:r>
      <w:r w:rsidR="00851A17" w:rsidRPr="004C066A">
        <w:rPr>
          <w:rFonts w:ascii="Times New Roman" w:hAnsi="Times New Roman" w:cs="Times New Roman"/>
          <w:sz w:val="24"/>
          <w:szCs w:val="24"/>
          <w:lang w:val="sr-Cyrl-RS"/>
        </w:rPr>
        <w:t xml:space="preserve"> буџетирања у Републици Србији.</w:t>
      </w:r>
    </w:p>
    <w:p w14:paraId="7A394F2F" w14:textId="77777777" w:rsidR="00C7043A" w:rsidRPr="004C066A" w:rsidRDefault="00C7043A" w:rsidP="00C7043A">
      <w:pPr>
        <w:spacing w:before="120" w:after="240"/>
        <w:ind w:firstLine="1134"/>
        <w:contextualSpacing/>
        <w:jc w:val="both"/>
        <w:rPr>
          <w:rFonts w:ascii="Times New Roman" w:hAnsi="Times New Roman" w:cs="Times New Roman"/>
          <w:sz w:val="12"/>
          <w:szCs w:val="12"/>
          <w:lang w:val="sr-Cyrl-RS"/>
        </w:rPr>
      </w:pPr>
    </w:p>
    <w:p w14:paraId="039FA6FA" w14:textId="77777777" w:rsidR="00776592" w:rsidRPr="004C066A" w:rsidRDefault="00660143" w:rsidP="00C7043A">
      <w:pPr>
        <w:spacing w:before="120" w:after="240" w:line="259" w:lineRule="auto"/>
        <w:ind w:firstLine="1134"/>
        <w:contextualSpacing/>
        <w:jc w:val="both"/>
        <w:rPr>
          <w:rFonts w:ascii="Times New Roman" w:hAnsi="Times New Roman" w:cs="Times New Roman"/>
          <w:sz w:val="24"/>
          <w:szCs w:val="24"/>
          <w:lang w:val="sr-Cyrl-RS"/>
        </w:rPr>
      </w:pPr>
      <w:r>
        <w:rPr>
          <w:rFonts w:ascii="Times New Roman" w:hAnsi="Times New Roman" w:cs="Times New Roman"/>
          <w:sz w:val="24"/>
          <w:szCs w:val="24"/>
          <w:lang w:val="sr-Cyrl-RS"/>
        </w:rPr>
        <w:t>У</w:t>
      </w:r>
      <w:r w:rsidR="00960043" w:rsidRPr="004C066A">
        <w:rPr>
          <w:rFonts w:ascii="Times New Roman" w:hAnsi="Times New Roman" w:cs="Times New Roman"/>
          <w:sz w:val="24"/>
          <w:szCs w:val="24"/>
          <w:lang w:val="sr-Cyrl-RS"/>
        </w:rPr>
        <w:t xml:space="preserve"> сарадњи са Агенцијом Уједињених нација за родну равноправност и оснаживање жена (UN Women),</w:t>
      </w:r>
      <w:r>
        <w:rPr>
          <w:rFonts w:ascii="Times New Roman" w:hAnsi="Times New Roman" w:cs="Times New Roman"/>
          <w:sz w:val="24"/>
          <w:szCs w:val="24"/>
          <w:lang w:val="sr-Cyrl-RS"/>
        </w:rPr>
        <w:t xml:space="preserve"> ресорно Министарство </w:t>
      </w:r>
      <w:r w:rsidR="00960043" w:rsidRPr="004C066A">
        <w:rPr>
          <w:rFonts w:ascii="Times New Roman" w:hAnsi="Times New Roman" w:cs="Times New Roman"/>
          <w:sz w:val="24"/>
          <w:szCs w:val="24"/>
          <w:lang w:val="sr-Cyrl-RS"/>
        </w:rPr>
        <w:t>организовало је 22. и 23. новембра 2023. године у Аранђеловцу дводневни семинар за лица задужена за родну равноправност у органима државне управе, у оквиру друге фазе пројекта „Кључни кораци ка родној равноправности” који је подржан од стране Европске уније. Семинар је окупио укупно 28 лица задужених за родну равноправност у органима државне управе на републичком нивоу</w:t>
      </w:r>
      <w:r w:rsidR="00776592" w:rsidRPr="004C066A">
        <w:rPr>
          <w:rFonts w:ascii="Times New Roman" w:hAnsi="Times New Roman" w:cs="Times New Roman"/>
          <w:sz w:val="24"/>
          <w:szCs w:val="24"/>
          <w:lang w:val="sr-Cyrl-RS"/>
        </w:rPr>
        <w:t>.</w:t>
      </w:r>
      <w:r w:rsidR="0088271C" w:rsidRPr="004C066A">
        <w:rPr>
          <w:rFonts w:ascii="Times New Roman" w:hAnsi="Times New Roman" w:cs="Times New Roman"/>
          <w:sz w:val="24"/>
          <w:szCs w:val="24"/>
          <w:lang w:val="sr-Cyrl-RS"/>
        </w:rPr>
        <w:t xml:space="preserve"> Поред наведеног, током 2024. године </w:t>
      </w:r>
      <w:r>
        <w:rPr>
          <w:rFonts w:ascii="Times New Roman" w:hAnsi="Times New Roman" w:cs="Times New Roman"/>
          <w:sz w:val="24"/>
          <w:szCs w:val="24"/>
          <w:lang w:val="sr-Cyrl-RS"/>
        </w:rPr>
        <w:t>ресорно Министарство</w:t>
      </w:r>
      <w:r w:rsidR="0088271C" w:rsidRPr="004C066A">
        <w:rPr>
          <w:rFonts w:ascii="Times New Roman" w:hAnsi="Times New Roman" w:cs="Times New Roman"/>
          <w:sz w:val="24"/>
          <w:szCs w:val="24"/>
          <w:lang w:val="sr-Cyrl-RS"/>
        </w:rPr>
        <w:t>, у сарадњи са UN Women је реализовало три једнодневне обуке у Београду, Нишу и Новом Саду на којима је оспособљено још 90 лица задужених за родну равноправност у органима јавних власти на нивоу локалних самоуправа у Републици Србији.</w:t>
      </w:r>
    </w:p>
    <w:p w14:paraId="1ED583B0" w14:textId="77777777" w:rsidR="00C7043A" w:rsidRPr="004C066A" w:rsidRDefault="00C7043A" w:rsidP="00C7043A">
      <w:pPr>
        <w:spacing w:before="120" w:after="240" w:line="259" w:lineRule="auto"/>
        <w:ind w:firstLine="1134"/>
        <w:contextualSpacing/>
        <w:jc w:val="both"/>
        <w:rPr>
          <w:rFonts w:ascii="Times New Roman" w:hAnsi="Times New Roman" w:cs="Times New Roman"/>
          <w:sz w:val="12"/>
          <w:szCs w:val="12"/>
          <w:lang w:val="sr-Cyrl-RS"/>
        </w:rPr>
      </w:pPr>
    </w:p>
    <w:p w14:paraId="0029B9A1" w14:textId="77777777" w:rsidR="00926C60" w:rsidRPr="000934D0" w:rsidRDefault="00660143" w:rsidP="00C7043A">
      <w:pPr>
        <w:spacing w:before="120" w:after="240" w:line="259" w:lineRule="auto"/>
        <w:ind w:firstLine="1134"/>
        <w:contextualSpacing/>
        <w:jc w:val="both"/>
        <w:rPr>
          <w:rFonts w:ascii="Times New Roman" w:hAnsi="Times New Roman" w:cs="Times New Roman"/>
          <w:sz w:val="24"/>
          <w:szCs w:val="24"/>
          <w:lang w:val="sr-Cyrl-RS"/>
        </w:rPr>
      </w:pPr>
      <w:r>
        <w:rPr>
          <w:rFonts w:ascii="Times New Roman" w:hAnsi="Times New Roman" w:cs="Times New Roman"/>
          <w:sz w:val="24"/>
          <w:szCs w:val="24"/>
          <w:lang w:val="sr-Cyrl-RS"/>
        </w:rPr>
        <w:t>Поводом</w:t>
      </w:r>
      <w:r w:rsidR="00960043" w:rsidRPr="004C066A">
        <w:rPr>
          <w:rFonts w:ascii="Times New Roman" w:hAnsi="Times New Roman" w:cs="Times New Roman"/>
          <w:sz w:val="24"/>
          <w:szCs w:val="24"/>
          <w:lang w:val="sr-Cyrl-RS"/>
        </w:rPr>
        <w:t xml:space="preserve"> светске кампање „16 дана активизма</w:t>
      </w:r>
      <w:r w:rsidR="0088271C" w:rsidRPr="004C066A">
        <w:rPr>
          <w:rFonts w:ascii="Times New Roman" w:hAnsi="Times New Roman" w:cs="Times New Roman"/>
          <w:sz w:val="24"/>
          <w:szCs w:val="24"/>
          <w:lang w:val="sr-Cyrl-RS"/>
        </w:rPr>
        <w:t xml:space="preserve"> борбе</w:t>
      </w:r>
      <w:r w:rsidR="00960043" w:rsidRPr="004C066A">
        <w:rPr>
          <w:rFonts w:ascii="Times New Roman" w:hAnsi="Times New Roman" w:cs="Times New Roman"/>
          <w:sz w:val="24"/>
          <w:szCs w:val="24"/>
          <w:lang w:val="sr-Cyrl-RS"/>
        </w:rPr>
        <w:t xml:space="preserve"> против насиља према женама”, </w:t>
      </w:r>
      <w:r>
        <w:rPr>
          <w:rFonts w:ascii="Times New Roman" w:hAnsi="Times New Roman" w:cs="Times New Roman"/>
          <w:sz w:val="24"/>
          <w:szCs w:val="24"/>
          <w:lang w:val="sr-Cyrl-RS"/>
        </w:rPr>
        <w:t xml:space="preserve">ресорно Министарство </w:t>
      </w:r>
      <w:r w:rsidR="00960043" w:rsidRPr="004C066A">
        <w:rPr>
          <w:rFonts w:ascii="Times New Roman" w:hAnsi="Times New Roman" w:cs="Times New Roman"/>
          <w:sz w:val="24"/>
          <w:szCs w:val="24"/>
          <w:lang w:val="sr-Cyrl-RS"/>
        </w:rPr>
        <w:t xml:space="preserve">у сарадњи са Немачком организацијом за међународну сарадњу - ГИЗ, а у оквиру пројекта Немачке развојне сарадње „Подршка социјалном укључивању у Србији” покренуло </w:t>
      </w:r>
      <w:r w:rsidR="00926C60" w:rsidRPr="004C066A">
        <w:rPr>
          <w:rFonts w:ascii="Times New Roman" w:hAnsi="Times New Roman" w:cs="Times New Roman"/>
          <w:sz w:val="24"/>
          <w:szCs w:val="24"/>
          <w:lang w:val="sr-Cyrl-RS"/>
        </w:rPr>
        <w:t xml:space="preserve">и 2023. години </w:t>
      </w:r>
      <w:r w:rsidR="00960043" w:rsidRPr="004C066A">
        <w:rPr>
          <w:rFonts w:ascii="Times New Roman" w:hAnsi="Times New Roman" w:cs="Times New Roman"/>
          <w:sz w:val="24"/>
          <w:szCs w:val="24"/>
          <w:lang w:val="sr-Cyrl-RS"/>
        </w:rPr>
        <w:t>кампању под називом „Стоп фемициду!”. Поменута кампања има за циљ да подигне свест свих грађана у Републици Србији  о штетности појаве фемицида у нашем друштву и мобилише све органе јавне власти, медије, организације цивилног друштва и друге актере у примени политике Владе Републике Србије ка нултој толеранцији</w:t>
      </w:r>
      <w:r w:rsidR="00960043" w:rsidRPr="00960043">
        <w:rPr>
          <w:rFonts w:ascii="Times New Roman" w:hAnsi="Times New Roman" w:cs="Times New Roman"/>
          <w:sz w:val="24"/>
          <w:szCs w:val="24"/>
          <w:lang w:val="sr-Cyrl-RS"/>
        </w:rPr>
        <w:t xml:space="preserve"> према насиљу. </w:t>
      </w:r>
      <w:r w:rsidR="00960043" w:rsidRPr="000934D0">
        <w:rPr>
          <w:rFonts w:ascii="Times New Roman" w:hAnsi="Times New Roman" w:cs="Times New Roman"/>
          <w:sz w:val="24"/>
          <w:szCs w:val="24"/>
          <w:lang w:val="sr-Cyrl-RS"/>
        </w:rPr>
        <w:t>Панел сесије у оквиру поменуте кампање организоване су у Београду, 24. новембра 2023. године, Крагујевцу, 28. новембра 2023. године, 1. децембра 2023. годин</w:t>
      </w:r>
      <w:r w:rsidRPr="000934D0">
        <w:rPr>
          <w:rFonts w:ascii="Times New Roman" w:hAnsi="Times New Roman" w:cs="Times New Roman"/>
          <w:sz w:val="24"/>
          <w:szCs w:val="24"/>
          <w:lang w:val="sr-Cyrl-RS"/>
        </w:rPr>
        <w:t>е,</w:t>
      </w:r>
      <w:r w:rsidR="00960043" w:rsidRPr="000934D0">
        <w:rPr>
          <w:rFonts w:ascii="Times New Roman" w:hAnsi="Times New Roman" w:cs="Times New Roman"/>
          <w:sz w:val="24"/>
          <w:szCs w:val="24"/>
          <w:lang w:val="sr-Cyrl-RS"/>
        </w:rPr>
        <w:t xml:space="preserve"> у Новом Саду, 5. децембра 2023. године у Нишу и 11. децембр</w:t>
      </w:r>
      <w:r w:rsidR="00926C60" w:rsidRPr="000934D0">
        <w:rPr>
          <w:rFonts w:ascii="Times New Roman" w:hAnsi="Times New Roman" w:cs="Times New Roman"/>
          <w:sz w:val="24"/>
          <w:szCs w:val="24"/>
          <w:lang w:val="sr-Cyrl-RS"/>
        </w:rPr>
        <w:t>а 2023. године у Новом Пазару.</w:t>
      </w:r>
      <w:r w:rsidR="00851A17" w:rsidRPr="000934D0">
        <w:rPr>
          <w:rFonts w:ascii="Times New Roman" w:hAnsi="Times New Roman" w:cs="Times New Roman"/>
          <w:sz w:val="24"/>
          <w:szCs w:val="24"/>
          <w:lang w:val="sr-Cyrl-RS"/>
        </w:rPr>
        <w:t xml:space="preserve"> Након тога је Министарство за људска и мањин</w:t>
      </w:r>
      <w:r w:rsidR="0043590E" w:rsidRPr="000934D0">
        <w:rPr>
          <w:rFonts w:ascii="Times New Roman" w:hAnsi="Times New Roman" w:cs="Times New Roman"/>
          <w:sz w:val="24"/>
          <w:szCs w:val="24"/>
          <w:lang w:val="sr-Cyrl-RS"/>
        </w:rPr>
        <w:t>ска права и друштвени дијалог,</w:t>
      </w:r>
      <w:r w:rsidR="00851A17" w:rsidRPr="000934D0">
        <w:rPr>
          <w:rFonts w:ascii="Times New Roman" w:hAnsi="Times New Roman" w:cs="Times New Roman"/>
          <w:sz w:val="24"/>
          <w:szCs w:val="24"/>
          <w:lang w:val="sr-Cyrl-RS"/>
        </w:rPr>
        <w:t xml:space="preserve"> </w:t>
      </w:r>
      <w:r w:rsidR="0043590E" w:rsidRPr="000934D0">
        <w:rPr>
          <w:rFonts w:ascii="Times New Roman" w:hAnsi="Times New Roman" w:cs="Times New Roman"/>
          <w:sz w:val="24"/>
          <w:szCs w:val="24"/>
          <w:lang w:val="sr-Cyrl-RS"/>
        </w:rPr>
        <w:t xml:space="preserve">уз подршку </w:t>
      </w:r>
      <w:r w:rsidR="00851A17" w:rsidRPr="000934D0">
        <w:rPr>
          <w:rFonts w:ascii="Times New Roman" w:hAnsi="Times New Roman" w:cs="Times New Roman"/>
          <w:sz w:val="24"/>
          <w:szCs w:val="24"/>
          <w:lang w:val="sr-Cyrl-RS"/>
        </w:rPr>
        <w:t>Немачк</w:t>
      </w:r>
      <w:r w:rsidR="0043590E" w:rsidRPr="000934D0">
        <w:rPr>
          <w:rFonts w:ascii="Times New Roman" w:hAnsi="Times New Roman" w:cs="Times New Roman"/>
          <w:sz w:val="24"/>
          <w:szCs w:val="24"/>
          <w:lang w:val="sr-Cyrl-RS"/>
        </w:rPr>
        <w:t>е</w:t>
      </w:r>
      <w:r w:rsidR="00851A17" w:rsidRPr="000934D0">
        <w:rPr>
          <w:rFonts w:ascii="Times New Roman" w:hAnsi="Times New Roman" w:cs="Times New Roman"/>
          <w:sz w:val="24"/>
          <w:szCs w:val="24"/>
          <w:lang w:val="sr-Cyrl-RS"/>
        </w:rPr>
        <w:t xml:space="preserve"> организациј</w:t>
      </w:r>
      <w:r w:rsidR="0043590E" w:rsidRPr="000934D0">
        <w:rPr>
          <w:rFonts w:ascii="Times New Roman" w:hAnsi="Times New Roman" w:cs="Times New Roman"/>
          <w:sz w:val="24"/>
          <w:szCs w:val="24"/>
          <w:lang w:val="sr-Cyrl-RS"/>
        </w:rPr>
        <w:t>е</w:t>
      </w:r>
      <w:r w:rsidR="00851A17" w:rsidRPr="000934D0">
        <w:rPr>
          <w:rFonts w:ascii="Times New Roman" w:hAnsi="Times New Roman" w:cs="Times New Roman"/>
          <w:sz w:val="24"/>
          <w:szCs w:val="24"/>
          <w:lang w:val="sr-Cyrl-RS"/>
        </w:rPr>
        <w:t xml:space="preserve"> за међународну сарадњу </w:t>
      </w:r>
      <w:r w:rsidR="0043590E" w:rsidRPr="000934D0">
        <w:rPr>
          <w:rFonts w:ascii="Times New Roman" w:hAnsi="Times New Roman" w:cs="Times New Roman"/>
          <w:sz w:val="24"/>
          <w:szCs w:val="24"/>
          <w:lang w:val="sr-Cyrl-RS"/>
        </w:rPr>
        <w:t>–</w:t>
      </w:r>
      <w:r w:rsidR="00851A17" w:rsidRPr="000934D0">
        <w:rPr>
          <w:rFonts w:ascii="Times New Roman" w:hAnsi="Times New Roman" w:cs="Times New Roman"/>
          <w:sz w:val="24"/>
          <w:szCs w:val="24"/>
          <w:lang w:val="sr-Cyrl-RS"/>
        </w:rPr>
        <w:t xml:space="preserve"> ГИЗ</w:t>
      </w:r>
      <w:r w:rsidR="0043590E" w:rsidRPr="000934D0">
        <w:rPr>
          <w:rFonts w:ascii="Times New Roman" w:hAnsi="Times New Roman" w:cs="Times New Roman"/>
          <w:sz w:val="24"/>
          <w:szCs w:val="24"/>
          <w:lang w:val="sr-Cyrl-RS"/>
        </w:rPr>
        <w:t>-а</w:t>
      </w:r>
      <w:r w:rsidR="00851A17" w:rsidRPr="000934D0">
        <w:rPr>
          <w:rFonts w:ascii="Times New Roman" w:hAnsi="Times New Roman" w:cs="Times New Roman"/>
          <w:sz w:val="24"/>
          <w:szCs w:val="24"/>
          <w:lang w:val="sr-Cyrl-RS"/>
        </w:rPr>
        <w:t>,</w:t>
      </w:r>
      <w:r w:rsidR="0043590E" w:rsidRPr="000934D0">
        <w:rPr>
          <w:rFonts w:ascii="Times New Roman" w:hAnsi="Times New Roman" w:cs="Times New Roman"/>
          <w:sz w:val="24"/>
          <w:szCs w:val="24"/>
          <w:lang w:val="sr-Cyrl-RS"/>
        </w:rPr>
        <w:t xml:space="preserve"> упутило иницијативу Министарству правде за измену и допуну Кривичног законика увршћивањем посебног кривичног дела „Тешко убиство жена”.</w:t>
      </w:r>
      <w:r w:rsidR="00926C60" w:rsidRPr="000934D0">
        <w:rPr>
          <w:rFonts w:ascii="Times New Roman" w:hAnsi="Times New Roman" w:cs="Times New Roman"/>
          <w:sz w:val="24"/>
          <w:szCs w:val="24"/>
          <w:lang w:val="sr-Cyrl-RS"/>
        </w:rPr>
        <w:t xml:space="preserve"> Упркос наведеном, проблем смањења насиља над женама још увек није решен, па нови Акциони план треба да садржи мере и активности у овој области.</w:t>
      </w:r>
    </w:p>
    <w:p w14:paraId="5BC2FBED" w14:textId="77777777" w:rsidR="00D25ED5" w:rsidRPr="004C066A" w:rsidRDefault="00E212F4" w:rsidP="00C7043A">
      <w:pPr>
        <w:spacing w:before="120" w:after="480" w:line="259" w:lineRule="auto"/>
        <w:ind w:firstLine="1134"/>
        <w:contextualSpacing/>
        <w:jc w:val="both"/>
        <w:rPr>
          <w:rFonts w:ascii="Times New Roman" w:hAnsi="Times New Roman" w:cs="Times New Roman"/>
          <w:sz w:val="24"/>
          <w:szCs w:val="24"/>
          <w:lang w:val="sr-Cyrl-RS"/>
        </w:rPr>
      </w:pPr>
      <w:r w:rsidRPr="000934D0">
        <w:rPr>
          <w:rFonts w:ascii="Times New Roman" w:hAnsi="Times New Roman" w:cs="Times New Roman"/>
          <w:sz w:val="24"/>
          <w:szCs w:val="24"/>
          <w:lang w:val="sr-Cyrl-RS"/>
        </w:rPr>
        <w:lastRenderedPageBreak/>
        <w:t>Ресорно Министарство</w:t>
      </w:r>
      <w:r w:rsidR="00960043" w:rsidRPr="000934D0">
        <w:rPr>
          <w:rFonts w:ascii="Times New Roman" w:hAnsi="Times New Roman" w:cs="Times New Roman"/>
          <w:sz w:val="24"/>
          <w:szCs w:val="24"/>
          <w:lang w:val="sr-Cyrl-RS"/>
        </w:rPr>
        <w:t xml:space="preserve"> у сарадњи са Немачком организацијом за међународну сарадњу - ГИЗ, а у оквиру пројекта Немачке развојне сарадње „Подршка социјалном укључивању у Србији” покрену</w:t>
      </w:r>
      <w:r w:rsidR="00926C60" w:rsidRPr="000934D0">
        <w:rPr>
          <w:rFonts w:ascii="Times New Roman" w:hAnsi="Times New Roman" w:cs="Times New Roman"/>
          <w:sz w:val="24"/>
          <w:szCs w:val="24"/>
          <w:lang w:val="sr-Cyrl-RS"/>
        </w:rPr>
        <w:t>ло је 2023. године</w:t>
      </w:r>
      <w:r w:rsidR="00960043" w:rsidRPr="000934D0">
        <w:rPr>
          <w:rFonts w:ascii="Times New Roman" w:hAnsi="Times New Roman" w:cs="Times New Roman"/>
          <w:sz w:val="24"/>
          <w:szCs w:val="24"/>
          <w:lang w:val="sr-Cyrl-RS"/>
        </w:rPr>
        <w:t xml:space="preserve"> кампању под називом „Унапреди родну равноправност”. Циљ ове кампање је да се подигне свест о обавези разних</w:t>
      </w:r>
      <w:r w:rsidR="00960043" w:rsidRPr="00960043">
        <w:rPr>
          <w:rFonts w:ascii="Times New Roman" w:hAnsi="Times New Roman" w:cs="Times New Roman"/>
          <w:sz w:val="24"/>
          <w:szCs w:val="24"/>
          <w:lang w:val="sr-Cyrl-RS"/>
        </w:rPr>
        <w:t xml:space="preserve"> друштвених субјеката (органа јавне власти, послодаваца, политичких странки, синдикалних организација и тела за родну равноправност) према Закону о родној равноправности, као и да институције које су по закону дужне да доставља</w:t>
      </w:r>
      <w:r w:rsidR="0043590E">
        <w:rPr>
          <w:rFonts w:ascii="Times New Roman" w:hAnsi="Times New Roman" w:cs="Times New Roman"/>
          <w:sz w:val="24"/>
          <w:szCs w:val="24"/>
          <w:lang w:val="sr-Cyrl-RS"/>
        </w:rPr>
        <w:t>ју извештаје о остваривању родн</w:t>
      </w:r>
      <w:r w:rsidR="00960043" w:rsidRPr="00960043">
        <w:rPr>
          <w:rFonts w:ascii="Times New Roman" w:hAnsi="Times New Roman" w:cs="Times New Roman"/>
          <w:sz w:val="24"/>
          <w:szCs w:val="24"/>
          <w:lang w:val="sr-Cyrl-RS"/>
        </w:rPr>
        <w:t>е равноправно</w:t>
      </w:r>
      <w:r w:rsidR="00926C60">
        <w:rPr>
          <w:rFonts w:ascii="Times New Roman" w:hAnsi="Times New Roman" w:cs="Times New Roman"/>
          <w:sz w:val="24"/>
          <w:szCs w:val="24"/>
          <w:lang w:val="sr-Cyrl-RS"/>
        </w:rPr>
        <w:t xml:space="preserve">сти то учине у законском року. У оквиру ове кампање је реализовано </w:t>
      </w:r>
      <w:r w:rsidR="00960043" w:rsidRPr="00960043">
        <w:rPr>
          <w:rFonts w:ascii="Times New Roman" w:hAnsi="Times New Roman" w:cs="Times New Roman"/>
          <w:sz w:val="24"/>
          <w:szCs w:val="24"/>
          <w:lang w:val="sr-Cyrl-RS"/>
        </w:rPr>
        <w:t>пет инфо сесија, и то: у Ужицу, Новом Саду, Крагујевцу,</w:t>
      </w:r>
      <w:r w:rsidR="00926C60">
        <w:rPr>
          <w:rFonts w:ascii="Times New Roman" w:hAnsi="Times New Roman" w:cs="Times New Roman"/>
          <w:sz w:val="24"/>
          <w:szCs w:val="24"/>
          <w:lang w:val="sr-Cyrl-RS"/>
        </w:rPr>
        <w:t xml:space="preserve"> Нишу и</w:t>
      </w:r>
      <w:r w:rsidR="00960043" w:rsidRPr="00960043">
        <w:rPr>
          <w:rFonts w:ascii="Times New Roman" w:hAnsi="Times New Roman" w:cs="Times New Roman"/>
          <w:sz w:val="24"/>
          <w:szCs w:val="24"/>
          <w:lang w:val="sr-Cyrl-RS"/>
        </w:rPr>
        <w:t xml:space="preserve"> завршна конференција</w:t>
      </w:r>
      <w:r w:rsidR="00926C60">
        <w:rPr>
          <w:rFonts w:ascii="Times New Roman" w:hAnsi="Times New Roman" w:cs="Times New Roman"/>
          <w:sz w:val="24"/>
          <w:szCs w:val="24"/>
          <w:lang w:val="sr-Cyrl-RS"/>
        </w:rPr>
        <w:t xml:space="preserve"> у Београду</w:t>
      </w:r>
      <w:r w:rsidR="00960043" w:rsidRPr="00960043">
        <w:rPr>
          <w:rFonts w:ascii="Times New Roman" w:hAnsi="Times New Roman" w:cs="Times New Roman"/>
          <w:sz w:val="24"/>
          <w:szCs w:val="24"/>
          <w:lang w:val="sr-Cyrl-RS"/>
        </w:rPr>
        <w:t xml:space="preserve"> 8. марта 2024. године. </w:t>
      </w:r>
      <w:r w:rsidR="00926C60">
        <w:rPr>
          <w:rFonts w:ascii="Times New Roman" w:hAnsi="Times New Roman" w:cs="Times New Roman"/>
          <w:sz w:val="24"/>
          <w:szCs w:val="24"/>
          <w:lang w:val="sr-Cyrl-RS"/>
        </w:rPr>
        <w:t xml:space="preserve">Имајући у виду да је потреба за реализацијом планираних мера и активности и у наредном периоду од великог значаја, ресорно Министарство уз подршку ГИЗ-а ће и у 2025. години наставити да реализује </w:t>
      </w:r>
      <w:r w:rsidR="00926C60" w:rsidRPr="004C066A">
        <w:rPr>
          <w:rFonts w:ascii="Times New Roman" w:hAnsi="Times New Roman" w:cs="Times New Roman"/>
          <w:sz w:val="24"/>
          <w:szCs w:val="24"/>
          <w:lang w:val="sr-Cyrl-RS"/>
        </w:rPr>
        <w:t>активности из кампање посвећене унапређењу родне равноправности у Републици Србији.</w:t>
      </w:r>
      <w:r w:rsidR="00960043" w:rsidRPr="004C066A">
        <w:rPr>
          <w:rFonts w:ascii="Times New Roman" w:hAnsi="Times New Roman" w:cs="Times New Roman"/>
          <w:sz w:val="24"/>
          <w:szCs w:val="24"/>
          <w:lang w:val="sr-Cyrl-RS"/>
        </w:rPr>
        <w:t xml:space="preserve"> </w:t>
      </w:r>
    </w:p>
    <w:p w14:paraId="624793E8" w14:textId="77777777" w:rsidR="00C7043A" w:rsidRPr="004C066A" w:rsidRDefault="00C7043A" w:rsidP="00C7043A">
      <w:pPr>
        <w:spacing w:before="120" w:after="480" w:line="259" w:lineRule="auto"/>
        <w:ind w:firstLine="1134"/>
        <w:contextualSpacing/>
        <w:jc w:val="both"/>
        <w:rPr>
          <w:rFonts w:ascii="Times New Roman" w:hAnsi="Times New Roman" w:cs="Times New Roman"/>
          <w:sz w:val="12"/>
          <w:szCs w:val="12"/>
          <w:lang w:val="sr-Cyrl-RS"/>
        </w:rPr>
      </w:pPr>
    </w:p>
    <w:p w14:paraId="6F020737" w14:textId="77777777" w:rsidR="00892347" w:rsidRPr="004C066A" w:rsidRDefault="00892347" w:rsidP="00C7043A">
      <w:pPr>
        <w:spacing w:before="120" w:after="480" w:line="259" w:lineRule="auto"/>
        <w:ind w:firstLine="1134"/>
        <w:contextualSpacing/>
        <w:jc w:val="both"/>
        <w:rPr>
          <w:rFonts w:ascii="Times New Roman" w:hAnsi="Times New Roman" w:cs="Times New Roman"/>
          <w:sz w:val="24"/>
          <w:szCs w:val="24"/>
          <w:lang w:val="sr-Cyrl-RS"/>
        </w:rPr>
      </w:pPr>
      <w:r w:rsidRPr="004C066A">
        <w:rPr>
          <w:rFonts w:ascii="Times New Roman" w:hAnsi="Times New Roman" w:cs="Times New Roman"/>
          <w:sz w:val="24"/>
          <w:szCs w:val="24"/>
          <w:lang w:val="sr-Cyrl-RS"/>
        </w:rPr>
        <w:t>Имајући у</w:t>
      </w:r>
      <w:r w:rsidR="006A06F2">
        <w:rPr>
          <w:rFonts w:ascii="Times New Roman" w:hAnsi="Times New Roman" w:cs="Times New Roman"/>
          <w:sz w:val="24"/>
          <w:szCs w:val="24"/>
          <w:lang w:val="sr-Cyrl-RS"/>
        </w:rPr>
        <w:t xml:space="preserve"> </w:t>
      </w:r>
      <w:r w:rsidRPr="004C066A">
        <w:rPr>
          <w:rFonts w:ascii="Times New Roman" w:hAnsi="Times New Roman" w:cs="Times New Roman"/>
          <w:sz w:val="24"/>
          <w:szCs w:val="24"/>
          <w:lang w:val="sr-Cyrl-RS"/>
        </w:rPr>
        <w:t xml:space="preserve">виду да </w:t>
      </w:r>
      <w:r w:rsidR="0043590E" w:rsidRPr="004C066A">
        <w:rPr>
          <w:rFonts w:ascii="Times New Roman" w:hAnsi="Times New Roman" w:cs="Times New Roman"/>
          <w:sz w:val="24"/>
          <w:szCs w:val="24"/>
          <w:lang w:val="sr-Cyrl-RS"/>
        </w:rPr>
        <w:t xml:space="preserve">су </w:t>
      </w:r>
      <w:r w:rsidR="00D25ED5" w:rsidRPr="004C066A">
        <w:rPr>
          <w:rFonts w:ascii="Times New Roman" w:hAnsi="Times New Roman" w:cs="Times New Roman"/>
          <w:sz w:val="24"/>
          <w:szCs w:val="24"/>
          <w:lang w:val="sr-Cyrl-RS"/>
        </w:rPr>
        <w:t xml:space="preserve">у Стратегији за родну равноправност за период од 2021. до 2030. године </w:t>
      </w:r>
      <w:r w:rsidR="0043590E" w:rsidRPr="004C066A">
        <w:rPr>
          <w:rFonts w:ascii="Times New Roman" w:hAnsi="Times New Roman" w:cs="Times New Roman"/>
          <w:sz w:val="24"/>
          <w:szCs w:val="24"/>
          <w:lang w:val="sr-Cyrl-RS"/>
        </w:rPr>
        <w:t>садржани</w:t>
      </w:r>
      <w:r w:rsidR="00D25ED5" w:rsidRPr="004C066A">
        <w:rPr>
          <w:rFonts w:ascii="Times New Roman" w:hAnsi="Times New Roman" w:cs="Times New Roman"/>
          <w:sz w:val="24"/>
          <w:szCs w:val="24"/>
          <w:lang w:val="sr-Cyrl-RS"/>
        </w:rPr>
        <w:t xml:space="preserve"> показатељи који нису прецизно дефинисани или немају исправно утврђене</w:t>
      </w:r>
      <w:r w:rsidR="0043590E" w:rsidRPr="004C066A">
        <w:rPr>
          <w:rFonts w:ascii="Times New Roman" w:hAnsi="Times New Roman" w:cs="Times New Roman"/>
          <w:sz w:val="24"/>
          <w:szCs w:val="24"/>
          <w:lang w:val="sr-Cyrl-RS"/>
        </w:rPr>
        <w:t xml:space="preserve"> почетне</w:t>
      </w:r>
      <w:r w:rsidR="00D25ED5" w:rsidRPr="004C066A">
        <w:rPr>
          <w:rFonts w:ascii="Times New Roman" w:hAnsi="Times New Roman" w:cs="Times New Roman"/>
          <w:sz w:val="24"/>
          <w:szCs w:val="24"/>
          <w:lang w:val="sr-Cyrl-RS"/>
        </w:rPr>
        <w:t xml:space="preserve"> нумеричке вредности или није т</w:t>
      </w:r>
      <w:r w:rsidR="0043590E" w:rsidRPr="004C066A">
        <w:rPr>
          <w:rFonts w:ascii="Times New Roman" w:hAnsi="Times New Roman" w:cs="Times New Roman"/>
          <w:sz w:val="24"/>
          <w:szCs w:val="24"/>
          <w:lang w:val="sr-Cyrl-RS"/>
        </w:rPr>
        <w:t>а</w:t>
      </w:r>
      <w:r w:rsidR="00D25ED5" w:rsidRPr="004C066A">
        <w:rPr>
          <w:rFonts w:ascii="Times New Roman" w:hAnsi="Times New Roman" w:cs="Times New Roman"/>
          <w:sz w:val="24"/>
          <w:szCs w:val="24"/>
          <w:lang w:val="sr-Cyrl-RS"/>
        </w:rPr>
        <w:t>чн</w:t>
      </w:r>
      <w:r w:rsidR="0043590E" w:rsidRPr="004C066A">
        <w:rPr>
          <w:rFonts w:ascii="Times New Roman" w:hAnsi="Times New Roman" w:cs="Times New Roman"/>
          <w:sz w:val="24"/>
          <w:szCs w:val="24"/>
          <w:lang w:val="sr-Cyrl-RS"/>
        </w:rPr>
        <w:t>о наведен њихов</w:t>
      </w:r>
      <w:r w:rsidR="00D25ED5" w:rsidRPr="004C066A">
        <w:rPr>
          <w:rFonts w:ascii="Times New Roman" w:hAnsi="Times New Roman" w:cs="Times New Roman"/>
          <w:sz w:val="24"/>
          <w:szCs w:val="24"/>
          <w:lang w:val="sr-Cyrl-RS"/>
        </w:rPr>
        <w:t xml:space="preserve"> извор провере, на шта су у својим дописима</w:t>
      </w:r>
      <w:r w:rsidR="0043590E" w:rsidRPr="004C066A">
        <w:rPr>
          <w:rFonts w:ascii="Times New Roman" w:hAnsi="Times New Roman" w:cs="Times New Roman"/>
          <w:sz w:val="24"/>
          <w:szCs w:val="24"/>
          <w:lang w:val="sr-Cyrl-RS"/>
        </w:rPr>
        <w:t xml:space="preserve"> ресорном министарству</w:t>
      </w:r>
      <w:r w:rsidR="00D25ED5" w:rsidRPr="004C066A">
        <w:rPr>
          <w:rFonts w:ascii="Times New Roman" w:hAnsi="Times New Roman" w:cs="Times New Roman"/>
          <w:sz w:val="24"/>
          <w:szCs w:val="24"/>
          <w:lang w:val="sr-Cyrl-RS"/>
        </w:rPr>
        <w:t xml:space="preserve"> указали Министарство финансија, Министарство за рад, запошљавање, борачка и социјална питања, Републички завод за статистику и др.</w:t>
      </w:r>
      <w:r w:rsidRPr="004C066A">
        <w:rPr>
          <w:rFonts w:ascii="Times New Roman" w:hAnsi="Times New Roman" w:cs="Times New Roman"/>
          <w:sz w:val="24"/>
          <w:szCs w:val="24"/>
          <w:lang w:val="sr-Cyrl-RS"/>
        </w:rPr>
        <w:t xml:space="preserve"> </w:t>
      </w:r>
      <w:r w:rsidR="0073344A">
        <w:rPr>
          <w:rFonts w:ascii="Times New Roman" w:hAnsi="Times New Roman" w:cs="Times New Roman"/>
          <w:sz w:val="24"/>
          <w:szCs w:val="24"/>
          <w:lang w:val="sr-Cyrl-RS"/>
        </w:rPr>
        <w:t xml:space="preserve">Ресорно </w:t>
      </w:r>
      <w:r w:rsidR="006A06F2">
        <w:rPr>
          <w:rFonts w:ascii="Times New Roman" w:hAnsi="Times New Roman" w:cs="Times New Roman"/>
          <w:sz w:val="24"/>
          <w:szCs w:val="24"/>
          <w:lang w:val="sr-Cyrl-RS"/>
        </w:rPr>
        <w:t>м</w:t>
      </w:r>
      <w:r w:rsidR="0073344A">
        <w:rPr>
          <w:rFonts w:ascii="Times New Roman" w:hAnsi="Times New Roman" w:cs="Times New Roman"/>
          <w:sz w:val="24"/>
          <w:szCs w:val="24"/>
          <w:lang w:val="sr-Cyrl-RS"/>
        </w:rPr>
        <w:t>ини</w:t>
      </w:r>
      <w:r w:rsidR="006A06F2">
        <w:rPr>
          <w:rFonts w:ascii="Times New Roman" w:hAnsi="Times New Roman" w:cs="Times New Roman"/>
          <w:sz w:val="24"/>
          <w:szCs w:val="24"/>
          <w:lang w:val="sr-Cyrl-RS"/>
        </w:rPr>
        <w:t>с</w:t>
      </w:r>
      <w:r w:rsidR="0073344A">
        <w:rPr>
          <w:rFonts w:ascii="Times New Roman" w:hAnsi="Times New Roman" w:cs="Times New Roman"/>
          <w:sz w:val="24"/>
          <w:szCs w:val="24"/>
          <w:lang w:val="sr-Cyrl-RS"/>
        </w:rPr>
        <w:t>тарство</w:t>
      </w:r>
      <w:r w:rsidRPr="004C066A">
        <w:rPr>
          <w:rFonts w:ascii="Times New Roman" w:hAnsi="Times New Roman" w:cs="Times New Roman"/>
          <w:sz w:val="24"/>
          <w:szCs w:val="24"/>
          <w:lang w:val="sr-Cyrl-RS"/>
        </w:rPr>
        <w:t xml:space="preserve"> </w:t>
      </w:r>
      <w:r w:rsidR="0043590E" w:rsidRPr="004C066A">
        <w:rPr>
          <w:rFonts w:ascii="Times New Roman" w:hAnsi="Times New Roman" w:cs="Times New Roman"/>
          <w:sz w:val="24"/>
          <w:szCs w:val="24"/>
          <w:lang w:val="sr-Cyrl-RS"/>
        </w:rPr>
        <w:t xml:space="preserve">у </w:t>
      </w:r>
      <w:r w:rsidR="00160205" w:rsidRPr="004C066A">
        <w:rPr>
          <w:rFonts w:ascii="Times New Roman" w:hAnsi="Times New Roman" w:cs="Times New Roman"/>
          <w:sz w:val="24"/>
          <w:szCs w:val="24"/>
          <w:lang w:val="sr-Cyrl-RS"/>
        </w:rPr>
        <w:t xml:space="preserve">наредном периоду планира </w:t>
      </w:r>
      <w:r w:rsidR="00574055" w:rsidRPr="004C066A">
        <w:rPr>
          <w:rFonts w:ascii="Times New Roman" w:hAnsi="Times New Roman" w:cs="Times New Roman"/>
          <w:sz w:val="24"/>
          <w:szCs w:val="24"/>
          <w:lang w:val="sr-Cyrl-RS"/>
        </w:rPr>
        <w:t>измен</w:t>
      </w:r>
      <w:r w:rsidR="0043590E" w:rsidRPr="004C066A">
        <w:rPr>
          <w:rFonts w:ascii="Times New Roman" w:hAnsi="Times New Roman" w:cs="Times New Roman"/>
          <w:sz w:val="24"/>
          <w:szCs w:val="24"/>
          <w:lang w:val="sr-Cyrl-RS"/>
        </w:rPr>
        <w:t>у</w:t>
      </w:r>
      <w:r w:rsidR="00160205" w:rsidRPr="004C066A">
        <w:rPr>
          <w:rFonts w:ascii="Times New Roman" w:hAnsi="Times New Roman" w:cs="Times New Roman"/>
          <w:sz w:val="24"/>
          <w:szCs w:val="24"/>
          <w:lang w:val="sr-Cyrl-RS"/>
        </w:rPr>
        <w:t xml:space="preserve"> Стратегије за родну равноправност за период од 2021. до 2030</w:t>
      </w:r>
      <w:r w:rsidR="00574055" w:rsidRPr="004C066A">
        <w:rPr>
          <w:rFonts w:ascii="Times New Roman" w:hAnsi="Times New Roman" w:cs="Times New Roman"/>
          <w:sz w:val="24"/>
          <w:szCs w:val="24"/>
          <w:lang w:val="sr-Cyrl-RS"/>
        </w:rPr>
        <w:t>.</w:t>
      </w:r>
      <w:r w:rsidR="00160205" w:rsidRPr="004C066A">
        <w:rPr>
          <w:rFonts w:ascii="Times New Roman" w:hAnsi="Times New Roman" w:cs="Times New Roman"/>
          <w:sz w:val="24"/>
          <w:szCs w:val="24"/>
          <w:lang w:val="sr-Cyrl-RS"/>
        </w:rPr>
        <w:t xml:space="preserve"> године</w:t>
      </w:r>
      <w:r w:rsidR="0043590E" w:rsidRPr="004C066A">
        <w:rPr>
          <w:rFonts w:ascii="Times New Roman" w:hAnsi="Times New Roman" w:cs="Times New Roman"/>
          <w:sz w:val="24"/>
          <w:szCs w:val="24"/>
          <w:lang w:val="sr-Cyrl-RS"/>
        </w:rPr>
        <w:t>, у склад</w:t>
      </w:r>
      <w:r w:rsidR="00574055" w:rsidRPr="004C066A">
        <w:rPr>
          <w:rFonts w:ascii="Times New Roman" w:hAnsi="Times New Roman" w:cs="Times New Roman"/>
          <w:sz w:val="24"/>
          <w:szCs w:val="24"/>
          <w:lang w:val="sr-Cyrl-RS"/>
        </w:rPr>
        <w:t>у са чланом</w:t>
      </w:r>
      <w:r w:rsidR="00160205" w:rsidRPr="004C066A">
        <w:rPr>
          <w:rFonts w:ascii="Times New Roman" w:hAnsi="Times New Roman" w:cs="Times New Roman"/>
          <w:sz w:val="24"/>
          <w:szCs w:val="24"/>
          <w:lang w:val="sr-Cyrl-RS"/>
        </w:rPr>
        <w:t xml:space="preserve"> </w:t>
      </w:r>
      <w:r w:rsidR="00574055" w:rsidRPr="004C066A">
        <w:rPr>
          <w:rFonts w:ascii="Times New Roman" w:hAnsi="Times New Roman" w:cs="Times New Roman"/>
          <w:sz w:val="24"/>
          <w:szCs w:val="24"/>
          <w:u w:color="000000"/>
          <w:bdr w:val="nil"/>
          <w:lang w:val="sr-Cyrl-RS" w:eastAsia="en-US"/>
        </w:rPr>
        <w:t>30. став 1. Закона о планском систему („Сл</w:t>
      </w:r>
      <w:r w:rsidR="006A06F2">
        <w:rPr>
          <w:rFonts w:ascii="Times New Roman" w:hAnsi="Times New Roman" w:cs="Times New Roman"/>
          <w:sz w:val="24"/>
          <w:szCs w:val="24"/>
          <w:u w:color="000000"/>
          <w:bdr w:val="nil"/>
          <w:lang w:val="sr-Cyrl-RS" w:eastAsia="en-US"/>
        </w:rPr>
        <w:t>ужбени</w:t>
      </w:r>
      <w:r w:rsidR="00574055" w:rsidRPr="004C066A">
        <w:rPr>
          <w:rFonts w:ascii="Times New Roman" w:hAnsi="Times New Roman" w:cs="Times New Roman"/>
          <w:sz w:val="24"/>
          <w:szCs w:val="24"/>
          <w:u w:color="000000"/>
          <w:bdr w:val="nil"/>
          <w:lang w:val="sr-Cyrl-RS" w:eastAsia="en-US"/>
        </w:rPr>
        <w:t xml:space="preserve"> гласник РС</w:t>
      </w:r>
      <w:r w:rsidR="00574055" w:rsidRPr="004C066A">
        <w:rPr>
          <w:rFonts w:ascii="Times New Roman" w:eastAsia="Arial Unicode MS" w:hAnsi="Times New Roman" w:cs="Times New Roman"/>
          <w:sz w:val="24"/>
          <w:szCs w:val="24"/>
          <w:u w:color="000000"/>
          <w:bdr w:val="nil"/>
          <w:lang w:val="en-US" w:eastAsia="en-US"/>
        </w:rPr>
        <w:t>ˮ</w:t>
      </w:r>
      <w:r w:rsidR="00574055" w:rsidRPr="004C066A">
        <w:rPr>
          <w:rFonts w:ascii="Times New Roman" w:hAnsi="Times New Roman" w:cs="Times New Roman"/>
          <w:sz w:val="24"/>
          <w:szCs w:val="24"/>
          <w:lang w:val="sr-Cyrl-RS"/>
        </w:rPr>
        <w:t xml:space="preserve">, број 30/18), </w:t>
      </w:r>
      <w:r w:rsidR="00160205" w:rsidRPr="004C066A">
        <w:rPr>
          <w:rFonts w:ascii="Times New Roman" w:hAnsi="Times New Roman" w:cs="Times New Roman"/>
          <w:sz w:val="24"/>
          <w:szCs w:val="24"/>
          <w:lang w:val="sr-Cyrl-RS"/>
        </w:rPr>
        <w:t xml:space="preserve">када ће надлежни предлагач дефинисати показатеље тако да буду јасни и </w:t>
      </w:r>
      <w:r w:rsidR="00574055" w:rsidRPr="004C066A">
        <w:rPr>
          <w:rFonts w:ascii="Times New Roman" w:hAnsi="Times New Roman" w:cs="Times New Roman"/>
          <w:sz w:val="24"/>
          <w:szCs w:val="24"/>
          <w:lang w:val="sr-Cyrl-RS"/>
        </w:rPr>
        <w:t>про</w:t>
      </w:r>
      <w:r w:rsidR="00160205" w:rsidRPr="004C066A">
        <w:rPr>
          <w:rFonts w:ascii="Times New Roman" w:hAnsi="Times New Roman" w:cs="Times New Roman"/>
          <w:sz w:val="24"/>
          <w:szCs w:val="24"/>
          <w:lang w:val="sr-Cyrl-RS"/>
        </w:rPr>
        <w:t xml:space="preserve">верљиви, а самим тим олакшаће се и процес извештавања и уношења </w:t>
      </w:r>
      <w:r w:rsidR="001B28C9" w:rsidRPr="004C066A">
        <w:rPr>
          <w:rFonts w:ascii="Times New Roman" w:hAnsi="Times New Roman" w:cs="Times New Roman"/>
          <w:sz w:val="24"/>
          <w:szCs w:val="24"/>
          <w:lang w:val="sr-Cyrl-RS"/>
        </w:rPr>
        <w:t>података са нумеричким вредностима показатељ</w:t>
      </w:r>
      <w:r w:rsidR="00160205" w:rsidRPr="004C066A">
        <w:rPr>
          <w:rFonts w:ascii="Times New Roman" w:hAnsi="Times New Roman" w:cs="Times New Roman"/>
          <w:sz w:val="24"/>
          <w:szCs w:val="24"/>
          <w:lang w:val="sr-Cyrl-RS"/>
        </w:rPr>
        <w:t xml:space="preserve">а у Јединствени информациони систем Републичког секретаријата за јавне политике. </w:t>
      </w:r>
    </w:p>
    <w:p w14:paraId="3BDBC450" w14:textId="77777777" w:rsidR="00705B7D" w:rsidRDefault="00705B7D" w:rsidP="00B72CB9">
      <w:pPr>
        <w:pBdr>
          <w:top w:val="nil"/>
          <w:left w:val="nil"/>
          <w:bottom w:val="nil"/>
          <w:right w:val="nil"/>
          <w:between w:val="nil"/>
          <w:bar w:val="nil"/>
        </w:pBdr>
        <w:spacing w:after="120"/>
        <w:ind w:firstLine="1134"/>
        <w:jc w:val="both"/>
        <w:rPr>
          <w:rFonts w:ascii="Times New Roman" w:eastAsia="Arial Unicode MS" w:hAnsi="Times New Roman" w:cs="Times New Roman"/>
          <w:b/>
          <w:bCs/>
          <w:sz w:val="24"/>
          <w:szCs w:val="24"/>
          <w:u w:color="000000"/>
          <w:bdr w:val="nil"/>
          <w:lang w:val="sr-Cyrl-RS" w:eastAsia="en-US"/>
        </w:rPr>
      </w:pPr>
    </w:p>
    <w:p w14:paraId="79070A4D" w14:textId="77777777" w:rsidR="00960043" w:rsidRPr="004C066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b/>
          <w:sz w:val="24"/>
          <w:szCs w:val="24"/>
          <w:u w:color="000000"/>
          <w:bdr w:val="nil"/>
          <w:lang w:val="sr-Cyrl-RS" w:eastAsia="en-US"/>
        </w:rPr>
      </w:pPr>
      <w:r w:rsidRPr="004C066A">
        <w:rPr>
          <w:rFonts w:ascii="Times New Roman" w:eastAsia="Arial Unicode MS" w:hAnsi="Times New Roman" w:cs="Times New Roman"/>
          <w:b/>
          <w:bCs/>
          <w:sz w:val="24"/>
          <w:szCs w:val="24"/>
          <w:u w:color="000000"/>
          <w:bdr w:val="nil"/>
          <w:lang w:val="sr-Cyrl-RS" w:eastAsia="en-US"/>
        </w:rPr>
        <w:t>3.</w:t>
      </w:r>
      <w:r w:rsidR="00143132">
        <w:rPr>
          <w:rFonts w:ascii="Times New Roman" w:eastAsia="Arial Unicode MS" w:hAnsi="Times New Roman" w:cs="Times New Roman"/>
          <w:b/>
          <w:bCs/>
          <w:sz w:val="24"/>
          <w:szCs w:val="24"/>
          <w:u w:color="000000"/>
          <w:bdr w:val="nil"/>
          <w:lang w:val="en-US" w:eastAsia="en-US"/>
        </w:rPr>
        <w:t>1</w:t>
      </w:r>
      <w:r w:rsidRPr="004C066A">
        <w:rPr>
          <w:rFonts w:ascii="Times New Roman" w:eastAsia="Arial Unicode MS" w:hAnsi="Times New Roman" w:cs="Times New Roman"/>
          <w:b/>
          <w:bCs/>
          <w:sz w:val="24"/>
          <w:szCs w:val="24"/>
          <w:u w:color="000000"/>
          <w:bdr w:val="nil"/>
          <w:lang w:val="sr-Cyrl-RS" w:eastAsia="en-US"/>
        </w:rPr>
        <w:t>.3. Финансирање активности у Акционом плану</w:t>
      </w:r>
      <w:r w:rsidRPr="004C066A">
        <w:rPr>
          <w:rFonts w:ascii="Times New Roman" w:eastAsia="Arial Unicode MS" w:hAnsi="Times New Roman" w:cs="Times New Roman"/>
          <w:b/>
          <w:sz w:val="24"/>
          <w:szCs w:val="24"/>
          <w:u w:color="000000"/>
          <w:bdr w:val="nil"/>
          <w:lang w:val="sr-Cyrl-RS" w:eastAsia="en-US"/>
        </w:rPr>
        <w:t xml:space="preserve"> за 2025. годину</w:t>
      </w:r>
    </w:p>
    <w:p w14:paraId="1E2312A0" w14:textId="77777777" w:rsidR="00960043" w:rsidRPr="004C066A" w:rsidRDefault="00960043" w:rsidP="00B72CB9">
      <w:pPr>
        <w:spacing w:after="120"/>
        <w:ind w:firstLine="1134"/>
        <w:jc w:val="both"/>
        <w:rPr>
          <w:rFonts w:ascii="Times New Roman" w:hAnsi="Times New Roman" w:cs="Times New Roman"/>
          <w:sz w:val="24"/>
          <w:szCs w:val="24"/>
          <w:lang w:val="sr-Cyrl-RS"/>
        </w:rPr>
      </w:pPr>
      <w:r w:rsidRPr="004C066A">
        <w:rPr>
          <w:rFonts w:ascii="Times New Roman" w:hAnsi="Times New Roman" w:cs="Times New Roman"/>
          <w:sz w:val="24"/>
          <w:szCs w:val="24"/>
          <w:lang w:val="sr-Cyrl-RS"/>
        </w:rPr>
        <w:t xml:space="preserve">У Стратегији за родну равноправност за период од 2021. до 2030. године, наведено је да, иако су у протеклом периоду остварени позитивни помаци на унапређењу родне равноправности, започете процесе треба интензивирати, интегрисањем родне перспективе у све јавне политике и буџет. Тим поводом, ДРИ је у свом </w:t>
      </w:r>
      <w:r w:rsidRPr="004C066A">
        <w:rPr>
          <w:rFonts w:ascii="Times New Roman" w:hAnsi="Times New Roman" w:cs="Times New Roman"/>
          <w:i/>
          <w:sz w:val="24"/>
          <w:szCs w:val="24"/>
          <w:lang w:val="sr-Cyrl-RS"/>
        </w:rPr>
        <w:t>Извештају</w:t>
      </w:r>
      <w:r w:rsidRPr="004C066A">
        <w:rPr>
          <w:rFonts w:ascii="Times New Roman" w:hAnsi="Times New Roman" w:cs="Times New Roman"/>
          <w:i/>
          <w:iCs/>
          <w:sz w:val="24"/>
          <w:szCs w:val="24"/>
          <w:lang w:val="sr-Cyrl-RS"/>
        </w:rPr>
        <w:t xml:space="preserve"> о ревизији сврсходности половања Успостављање родно одговорног буџетирања у Републици Србији</w:t>
      </w:r>
      <w:r w:rsidRPr="004C066A">
        <w:rPr>
          <w:rFonts w:ascii="Times New Roman" w:hAnsi="Times New Roman" w:cs="Times New Roman"/>
          <w:sz w:val="24"/>
          <w:szCs w:val="24"/>
          <w:vertAlign w:val="superscript"/>
          <w:lang w:val="sr-Cyrl-RS"/>
        </w:rPr>
        <w:footnoteReference w:id="11"/>
      </w:r>
      <w:r w:rsidRPr="004C066A">
        <w:rPr>
          <w:rFonts w:ascii="Times New Roman" w:hAnsi="Times New Roman" w:cs="Times New Roman"/>
          <w:sz w:val="24"/>
          <w:szCs w:val="24"/>
          <w:lang w:val="sr-Cyrl-RS"/>
        </w:rPr>
        <w:t xml:space="preserve"> изнела следеће налазе, који се морају узети у обзир приликом израде </w:t>
      </w:r>
      <w:r w:rsidR="0088271C" w:rsidRPr="004C066A">
        <w:rPr>
          <w:rFonts w:ascii="Times New Roman" w:hAnsi="Times New Roman" w:cs="Times New Roman"/>
          <w:sz w:val="24"/>
          <w:szCs w:val="24"/>
          <w:lang w:val="sr-Cyrl-RS"/>
        </w:rPr>
        <w:t xml:space="preserve">другог по реду </w:t>
      </w:r>
      <w:r w:rsidRPr="004C066A">
        <w:rPr>
          <w:rFonts w:ascii="Times New Roman" w:hAnsi="Times New Roman" w:cs="Times New Roman"/>
          <w:sz w:val="24"/>
          <w:szCs w:val="24"/>
          <w:lang w:val="sr-Cyrl-RS"/>
        </w:rPr>
        <w:t>Акционог плана: „Нема адекватних знања и процедура за препознавање родног јаза у оквиру надлежности буџетског корисника, односно родно одговорног планирања, које се рефлектује код израде приоритетних области финансирања (ПОФ-а) и касније буџета.</w:t>
      </w:r>
    </w:p>
    <w:p w14:paraId="428E5845" w14:textId="77777777" w:rsidR="00960043" w:rsidRPr="00926C60" w:rsidRDefault="00960043" w:rsidP="00B72CB9">
      <w:pPr>
        <w:spacing w:after="120"/>
        <w:ind w:firstLine="1134"/>
        <w:jc w:val="both"/>
        <w:rPr>
          <w:rFonts w:ascii="Times New Roman" w:hAnsi="Times New Roman" w:cs="Times New Roman"/>
          <w:sz w:val="24"/>
          <w:szCs w:val="24"/>
          <w:lang w:val="sr-Cyrl-RS"/>
        </w:rPr>
      </w:pPr>
      <w:r w:rsidRPr="004C066A">
        <w:rPr>
          <w:rFonts w:ascii="Times New Roman" w:hAnsi="Times New Roman" w:cs="Times New Roman"/>
          <w:sz w:val="24"/>
          <w:szCs w:val="24"/>
          <w:lang w:val="sr-Cyrl-RS"/>
        </w:rPr>
        <w:lastRenderedPageBreak/>
        <w:t>Да би се увођењу</w:t>
      </w:r>
      <w:r w:rsidRPr="00926C60">
        <w:rPr>
          <w:rFonts w:ascii="Times New Roman" w:hAnsi="Times New Roman" w:cs="Times New Roman"/>
          <w:sz w:val="24"/>
          <w:szCs w:val="24"/>
          <w:lang w:val="sr-Cyrl-RS"/>
        </w:rPr>
        <w:t xml:space="preserve"> родно одговорног буџетирања (РОБ-а) пружила адекватна подршка, потребно је да се РОБ интегрише у све фазе буџетског процеса, што укључује и припрему приоритетних области финансирања. Додатно, неопходно је даље унапредити информациони систем на националном нивоу како би се олакшала и убрзала консолидација РОБ-а у предлозима буџета, усвојеном буџету и у извештајима о учинку. </w:t>
      </w:r>
    </w:p>
    <w:p w14:paraId="69DD283B"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sz w:val="24"/>
          <w:szCs w:val="24"/>
          <w:u w:color="000000"/>
          <w:bdr w:val="nil"/>
          <w:lang w:val="sr-Cyrl-RS" w:eastAsia="en-US"/>
        </w:rPr>
        <w:t xml:space="preserve">На нивоу Аутономне Покрајине Војводине информациони систем је унапређен. Подаци о примени на локалном нивоу су непотпуни и закључује се да се на локалном нивоу знатно касније кренуло са применом. Стога је један број ЈЛС започео примену РОБ-а, али значајан број ЈЛС још не примењује РОБ. Такође, ЈЛС немају довољно изграђене капацитете за родно одговорно планирање и буџетирање. </w:t>
      </w:r>
    </w:p>
    <w:p w14:paraId="645D3F1D"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sz w:val="24"/>
          <w:szCs w:val="24"/>
          <w:u w:color="000000"/>
          <w:bdr w:val="nil"/>
          <w:lang w:val="sr-Cyrl-RS" w:eastAsia="en-US"/>
        </w:rPr>
        <w:t>Након спроведене ревизије, ДРИ је закључила следеће:</w:t>
      </w:r>
    </w:p>
    <w:p w14:paraId="684B3A03"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b/>
          <w:bCs/>
          <w:sz w:val="24"/>
          <w:szCs w:val="24"/>
          <w:u w:color="000000"/>
          <w:bdr w:val="nil"/>
          <w:lang w:val="sr-Cyrl-RS" w:eastAsia="en-US"/>
        </w:rPr>
        <w:t>ЗАКЉУЧАК 1:</w:t>
      </w:r>
      <w:r w:rsidRPr="00926C60">
        <w:rPr>
          <w:rFonts w:ascii="Times New Roman" w:eastAsia="Arial Unicode MS" w:hAnsi="Times New Roman" w:cs="Times New Roman"/>
          <w:sz w:val="24"/>
          <w:szCs w:val="24"/>
          <w:u w:color="000000"/>
          <w:bdr w:val="nil"/>
          <w:lang w:val="sr-Cyrl-RS" w:eastAsia="en-US"/>
        </w:rPr>
        <w:t xml:space="preserve"> У Републици Србији није у потпуности успостављен ефикасан оквир за увођење родне перспективе у буџетски процес. </w:t>
      </w:r>
    </w:p>
    <w:p w14:paraId="28FD764F"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sz w:val="24"/>
          <w:szCs w:val="24"/>
          <w:u w:color="000000"/>
          <w:bdr w:val="nil"/>
          <w:lang w:val="sr-Cyrl-RS" w:eastAsia="en-US"/>
        </w:rPr>
        <w:t xml:space="preserve">Налаз 1.1. Нису створени механизми за имплементацију Стратегије родне равноправности. Реализоване су 24 активности (44%), од укупног броја активности предвиђених Акционим планом за спровођење Стратегије у 2022. години. Активности буџетиране у оквиру Акционог плана се не препознају у оквиру програмског буџета или према циљевима не припадају приказаном програму/програмској активности у буџету органа носиоца мере, односно активности. </w:t>
      </w:r>
    </w:p>
    <w:p w14:paraId="1EB079C9"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b/>
          <w:bCs/>
          <w:sz w:val="24"/>
          <w:szCs w:val="24"/>
          <w:u w:color="000000"/>
          <w:bdr w:val="nil"/>
          <w:lang w:val="sr-Cyrl-RS" w:eastAsia="en-US"/>
        </w:rPr>
        <w:t>ЗАКЉУЧАК 2:</w:t>
      </w:r>
      <w:r w:rsidRPr="00926C60">
        <w:rPr>
          <w:rFonts w:ascii="Times New Roman" w:eastAsia="Arial Unicode MS" w:hAnsi="Times New Roman" w:cs="Times New Roman"/>
          <w:sz w:val="24"/>
          <w:szCs w:val="24"/>
          <w:u w:color="000000"/>
          <w:bdr w:val="nil"/>
          <w:lang w:val="sr-Cyrl-RS" w:eastAsia="en-US"/>
        </w:rPr>
        <w:t xml:space="preserve"> Принцип родне равноправности није на довољно ефикасан начин имплементиран у буџетски процес. </w:t>
      </w:r>
    </w:p>
    <w:p w14:paraId="733CD9A0" w14:textId="77777777" w:rsidR="00960043" w:rsidRPr="00926C60"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sz w:val="24"/>
          <w:szCs w:val="24"/>
          <w:u w:color="000000"/>
          <w:bdr w:val="nil"/>
          <w:lang w:val="sr-Cyrl-RS" w:eastAsia="en-US"/>
        </w:rPr>
        <w:t>Налаз 2.1</w:t>
      </w:r>
      <w:r w:rsidR="00062E35">
        <w:rPr>
          <w:rFonts w:ascii="Times New Roman" w:eastAsia="Arial Unicode MS" w:hAnsi="Times New Roman" w:cs="Times New Roman"/>
          <w:sz w:val="24"/>
          <w:szCs w:val="24"/>
          <w:u w:color="000000"/>
          <w:bdr w:val="nil"/>
          <w:lang w:val="sr-Cyrl-RS" w:eastAsia="en-US"/>
        </w:rPr>
        <w:t>.</w:t>
      </w:r>
      <w:r w:rsidRPr="00926C60">
        <w:rPr>
          <w:rFonts w:ascii="Times New Roman" w:eastAsia="Arial Unicode MS" w:hAnsi="Times New Roman" w:cs="Times New Roman"/>
          <w:sz w:val="24"/>
          <w:szCs w:val="24"/>
          <w:u w:color="000000"/>
          <w:bdr w:val="nil"/>
          <w:lang w:val="sr-Cyrl-RS" w:eastAsia="en-US"/>
        </w:rPr>
        <w:t xml:space="preserve"> Корисници буџетских средстава који су укључени у процес родно одговорног буџетирања поставили су неколико експлицитно повезаних родно одговорних циљева и индикатора. Анализом постављених родно одговорних циљева и индикатора код корисника буџета утврђено је да: један део родно одговорних циљева и индикатора представља делокруг буџетског корисника; један део родно одговорних циљева и индикатора представља израду родне анализе; један део родно одговорних циљева и индикатора представља укључивање родне перспективе у циљеве и показатеље у оквиру програмске структуре.</w:t>
      </w:r>
    </w:p>
    <w:p w14:paraId="0075C584" w14:textId="77777777" w:rsidR="00960043" w:rsidRPr="0073344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926C60">
        <w:rPr>
          <w:rFonts w:ascii="Times New Roman" w:eastAsia="Arial Unicode MS" w:hAnsi="Times New Roman" w:cs="Times New Roman"/>
          <w:sz w:val="24"/>
          <w:szCs w:val="24"/>
          <w:u w:color="000000"/>
          <w:bdr w:val="nil"/>
          <w:lang w:val="sr-Cyrl-RS" w:eastAsia="en-US"/>
        </w:rPr>
        <w:t xml:space="preserve">ДРИ, након спроведене ревизије, дала је веома корисне препоруке, од којих се пошло </w:t>
      </w:r>
      <w:r w:rsidRPr="0073344A">
        <w:rPr>
          <w:rFonts w:ascii="Times New Roman" w:eastAsia="Arial Unicode MS" w:hAnsi="Times New Roman" w:cs="Times New Roman"/>
          <w:sz w:val="24"/>
          <w:szCs w:val="24"/>
          <w:u w:color="000000"/>
          <w:bdr w:val="nil"/>
          <w:lang w:val="sr-Cyrl-RS" w:eastAsia="en-US"/>
        </w:rPr>
        <w:t xml:space="preserve">приликом израде </w:t>
      </w:r>
      <w:r w:rsidR="0088271C" w:rsidRPr="0073344A">
        <w:rPr>
          <w:rFonts w:ascii="Times New Roman" w:eastAsia="Arial Unicode MS" w:hAnsi="Times New Roman" w:cs="Times New Roman"/>
          <w:sz w:val="24"/>
          <w:szCs w:val="24"/>
          <w:u w:color="000000"/>
          <w:bdr w:val="nil"/>
          <w:lang w:val="sr-Cyrl-RS" w:eastAsia="en-US"/>
        </w:rPr>
        <w:t xml:space="preserve">другог по реду </w:t>
      </w:r>
      <w:r w:rsidRPr="0073344A">
        <w:rPr>
          <w:rFonts w:ascii="Times New Roman" w:eastAsia="Arial Unicode MS" w:hAnsi="Times New Roman" w:cs="Times New Roman"/>
          <w:sz w:val="24"/>
          <w:szCs w:val="24"/>
          <w:u w:color="000000"/>
          <w:bdr w:val="nil"/>
          <w:lang w:val="sr-Cyrl-RS" w:eastAsia="en-US"/>
        </w:rPr>
        <w:t xml:space="preserve">Акционог плана, и то препоруке: </w:t>
      </w:r>
      <w:r w:rsidRPr="0073344A">
        <w:rPr>
          <w:rFonts w:ascii="Times New Roman" w:eastAsia="Arial Unicode MS" w:hAnsi="Times New Roman" w:cs="Times New Roman"/>
          <w:b/>
          <w:bCs/>
          <w:sz w:val="24"/>
          <w:szCs w:val="24"/>
          <w:u w:color="000000"/>
          <w:bdr w:val="nil"/>
          <w:lang w:val="sr-Cyrl-RS" w:eastAsia="en-US"/>
        </w:rPr>
        <w:t>Министарству финансија</w:t>
      </w:r>
      <w:r w:rsidRPr="0073344A">
        <w:rPr>
          <w:rFonts w:ascii="Times New Roman" w:eastAsia="Arial Unicode MS" w:hAnsi="Times New Roman" w:cs="Times New Roman"/>
          <w:sz w:val="24"/>
          <w:szCs w:val="24"/>
          <w:u w:color="000000"/>
          <w:bdr w:val="nil"/>
          <w:lang w:val="sr-Cyrl-RS" w:eastAsia="en-US"/>
        </w:rPr>
        <w:t xml:space="preserve"> да: </w:t>
      </w:r>
    </w:p>
    <w:p w14:paraId="41270C21" w14:textId="77777777" w:rsidR="00960043" w:rsidRPr="0073344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73344A">
        <w:rPr>
          <w:rFonts w:ascii="Times New Roman" w:eastAsia="Arial Unicode MS" w:hAnsi="Times New Roman" w:cs="Times New Roman"/>
          <w:sz w:val="24"/>
          <w:szCs w:val="24"/>
          <w:u w:color="000000"/>
          <w:bdr w:val="nil"/>
          <w:lang w:val="sr-Cyrl-RS" w:eastAsia="en-US"/>
        </w:rPr>
        <w:t xml:space="preserve">1. Упутством за израду програмског буџета уреди за које програмске активности/пројекте није потребно дефинисати родно одговорне циљеве и индикаторе (Налаз 2.1 – Приоритет 21 ); </w:t>
      </w:r>
    </w:p>
    <w:p w14:paraId="12092A28" w14:textId="77777777" w:rsidR="00960043" w:rsidRPr="0073344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73344A">
        <w:rPr>
          <w:rFonts w:ascii="Times New Roman" w:eastAsia="Arial Unicode MS" w:hAnsi="Times New Roman" w:cs="Times New Roman"/>
          <w:sz w:val="24"/>
          <w:szCs w:val="24"/>
          <w:u w:color="000000"/>
          <w:bdr w:val="nil"/>
          <w:lang w:val="sr-Cyrl-RS" w:eastAsia="en-US"/>
        </w:rPr>
        <w:t xml:space="preserve">2. Планом поступног увођења родно одговорног буџетирања и Упутством за увођење родно одговорног буџетирања ближе дефинишу појам ресорне, односно секторске родне анализе (Налаз 2.1 – Приоритет 2); </w:t>
      </w:r>
    </w:p>
    <w:p w14:paraId="04A2E925" w14:textId="77777777" w:rsidR="00960043" w:rsidRPr="0073344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73344A">
        <w:rPr>
          <w:rFonts w:ascii="Times New Roman" w:eastAsia="Arial Unicode MS" w:hAnsi="Times New Roman" w:cs="Times New Roman"/>
          <w:sz w:val="24"/>
          <w:szCs w:val="24"/>
          <w:u w:color="000000"/>
          <w:bdr w:val="nil"/>
          <w:lang w:val="sr-Cyrl-RS" w:eastAsia="en-US"/>
        </w:rPr>
        <w:lastRenderedPageBreak/>
        <w:t>3. Дефинишу сарадњу са Агенцијом Уједињених нација за родну равноправност и оснаживање жена (</w:t>
      </w:r>
      <w:r w:rsidRPr="0073344A">
        <w:rPr>
          <w:rFonts w:ascii="Times New Roman" w:eastAsia="Arial Unicode MS" w:hAnsi="Times New Roman" w:cs="Times New Roman"/>
          <w:sz w:val="24"/>
          <w:szCs w:val="24"/>
          <w:u w:color="000000"/>
          <w:bdr w:val="nil"/>
          <w:lang w:val="en-US" w:eastAsia="en-US"/>
        </w:rPr>
        <w:t>UN</w:t>
      </w:r>
      <w:r w:rsidRPr="0073344A">
        <w:rPr>
          <w:rFonts w:ascii="Times New Roman" w:eastAsia="Arial Unicode MS" w:hAnsi="Times New Roman" w:cs="Times New Roman"/>
          <w:sz w:val="24"/>
          <w:szCs w:val="24"/>
          <w:u w:color="000000"/>
          <w:bdr w:val="nil"/>
          <w:lang w:val="sr-Cyrl-RS" w:eastAsia="en-US"/>
        </w:rPr>
        <w:t xml:space="preserve"> </w:t>
      </w:r>
      <w:r w:rsidRPr="0073344A">
        <w:rPr>
          <w:rFonts w:ascii="Times New Roman" w:eastAsia="Arial Unicode MS" w:hAnsi="Times New Roman" w:cs="Times New Roman"/>
          <w:sz w:val="24"/>
          <w:szCs w:val="24"/>
          <w:u w:color="000000"/>
          <w:bdr w:val="nil"/>
          <w:lang w:val="en-US" w:eastAsia="en-US"/>
        </w:rPr>
        <w:t>Women</w:t>
      </w:r>
      <w:r w:rsidRPr="0073344A">
        <w:rPr>
          <w:rFonts w:ascii="Times New Roman" w:eastAsia="Arial Unicode MS" w:hAnsi="Times New Roman" w:cs="Times New Roman"/>
          <w:sz w:val="24"/>
          <w:szCs w:val="24"/>
          <w:u w:color="000000"/>
          <w:bdr w:val="nil"/>
          <w:lang w:val="sr-Cyrl-RS" w:eastAsia="en-US"/>
        </w:rPr>
        <w:t xml:space="preserve">) у области израде и објављивања извештаја о учинку родно одговорног буџетирања у Републици Србији (коришћење лога министарства, доставе података, писања коментара, оцене степена реализације и др.) (Налаз 2.1 – Приоритет 2). </w:t>
      </w:r>
    </w:p>
    <w:p w14:paraId="78D6F526" w14:textId="77777777" w:rsidR="0088271C" w:rsidRPr="0073344A"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73344A">
        <w:rPr>
          <w:rFonts w:ascii="Times New Roman" w:eastAsia="Arial Unicode MS" w:hAnsi="Times New Roman" w:cs="Times New Roman"/>
          <w:sz w:val="24"/>
          <w:szCs w:val="24"/>
          <w:u w:color="000000"/>
          <w:bdr w:val="nil"/>
          <w:lang w:val="sr-Cyrl-RS" w:eastAsia="en-US"/>
        </w:rPr>
        <w:t>На основу ових препорука формулисане су три нове активности и уграђене у</w:t>
      </w:r>
      <w:r w:rsidR="0088271C" w:rsidRPr="0073344A">
        <w:rPr>
          <w:rFonts w:ascii="Times New Roman" w:eastAsia="Arial Unicode MS" w:hAnsi="Times New Roman" w:cs="Times New Roman"/>
          <w:sz w:val="24"/>
          <w:szCs w:val="24"/>
          <w:u w:color="000000"/>
          <w:bdr w:val="nil"/>
          <w:lang w:val="sr-Cyrl-RS" w:eastAsia="en-US"/>
        </w:rPr>
        <w:t xml:space="preserve"> други по реду</w:t>
      </w:r>
      <w:r w:rsidRPr="0073344A">
        <w:rPr>
          <w:rFonts w:ascii="Times New Roman" w:eastAsia="Arial Unicode MS" w:hAnsi="Times New Roman" w:cs="Times New Roman"/>
          <w:sz w:val="24"/>
          <w:szCs w:val="24"/>
          <w:u w:color="000000"/>
          <w:bdr w:val="nil"/>
          <w:lang w:val="sr-Cyrl-RS" w:eastAsia="en-US"/>
        </w:rPr>
        <w:t xml:space="preserve"> </w:t>
      </w:r>
      <w:r w:rsidR="0088271C" w:rsidRPr="0073344A">
        <w:rPr>
          <w:rFonts w:ascii="Times New Roman" w:eastAsia="Arial Unicode MS" w:hAnsi="Times New Roman" w:cs="Times New Roman"/>
          <w:sz w:val="24"/>
          <w:szCs w:val="24"/>
          <w:u w:color="000000"/>
          <w:bdr w:val="nil"/>
          <w:lang w:val="sr-Cyrl-RS" w:eastAsia="en-US"/>
        </w:rPr>
        <w:t>Акциони план.</w:t>
      </w:r>
    </w:p>
    <w:p w14:paraId="6987A24C" w14:textId="77777777" w:rsidR="00960043" w:rsidRPr="00062E35"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73344A">
        <w:rPr>
          <w:rFonts w:ascii="Times New Roman" w:eastAsia="Arial Unicode MS" w:hAnsi="Times New Roman" w:cs="Times New Roman"/>
          <w:b/>
          <w:bCs/>
          <w:sz w:val="24"/>
          <w:szCs w:val="24"/>
          <w:u w:color="000000"/>
          <w:bdr w:val="nil"/>
          <w:lang w:val="sr-Cyrl-RS" w:eastAsia="en-US"/>
        </w:rPr>
        <w:t>Министарству за људска и мањинска права и друштвени дијалог</w:t>
      </w:r>
      <w:r w:rsidRPr="0073344A">
        <w:rPr>
          <w:rFonts w:ascii="Times New Roman" w:eastAsia="Arial Unicode MS" w:hAnsi="Times New Roman" w:cs="Times New Roman"/>
          <w:sz w:val="24"/>
          <w:szCs w:val="24"/>
          <w:u w:color="000000"/>
          <w:bdr w:val="nil"/>
          <w:lang w:val="sr-Cyrl-RS" w:eastAsia="en-US"/>
        </w:rPr>
        <w:t xml:space="preserve"> дата је препорука од стране ДРИ да, приликом доношења Акционог плана, обезбеди процену финансијских средстава, потребних за реализацију сваке од мера и идентификацију извора из којих се та средства обезбеђују, програмску активност или пројекат у програмском буџету у оквиру ког се обезбеђују средства за њено финансирање или донаторски пројекат који није обухваћен програмским буџетом (Налаз 1.1 – Приоритет 32 ), што се у сарадњи са осталим носиоцима и партнерима мера и активности треба да уважи и примени прилком израде </w:t>
      </w:r>
      <w:r w:rsidR="0088271C" w:rsidRPr="0073344A">
        <w:rPr>
          <w:rFonts w:ascii="Times New Roman" w:eastAsia="Arial Unicode MS" w:hAnsi="Times New Roman" w:cs="Times New Roman"/>
          <w:sz w:val="24"/>
          <w:szCs w:val="24"/>
          <w:u w:color="000000"/>
          <w:bdr w:val="nil"/>
          <w:lang w:val="sr-Cyrl-RS" w:eastAsia="en-US"/>
        </w:rPr>
        <w:t>другог по реду</w:t>
      </w:r>
      <w:r w:rsidRPr="0073344A">
        <w:rPr>
          <w:rFonts w:ascii="Times New Roman" w:eastAsia="Arial Unicode MS" w:hAnsi="Times New Roman" w:cs="Times New Roman"/>
          <w:sz w:val="24"/>
          <w:szCs w:val="24"/>
          <w:u w:color="000000"/>
          <w:bdr w:val="nil"/>
          <w:lang w:val="sr-Cyrl-RS" w:eastAsia="en-US"/>
        </w:rPr>
        <w:t xml:space="preserve"> Акционог плана. Ресорно Министарство је уважило ову препоруку ДРИ, али је достављање тражених података са финансијским показатељима од стране носилаца активности у </w:t>
      </w:r>
      <w:r w:rsidR="0088271C" w:rsidRPr="0073344A">
        <w:rPr>
          <w:rFonts w:ascii="Times New Roman" w:eastAsia="Arial Unicode MS" w:hAnsi="Times New Roman" w:cs="Times New Roman"/>
          <w:sz w:val="24"/>
          <w:szCs w:val="24"/>
          <w:u w:color="000000"/>
          <w:bdr w:val="nil"/>
          <w:lang w:val="sr-Cyrl-RS" w:eastAsia="en-US"/>
        </w:rPr>
        <w:t>другом по реду</w:t>
      </w:r>
      <w:r w:rsidR="00A74B5C" w:rsidRPr="0073344A">
        <w:rPr>
          <w:rFonts w:ascii="Times New Roman" w:eastAsia="Arial Unicode MS" w:hAnsi="Times New Roman" w:cs="Times New Roman"/>
          <w:sz w:val="24"/>
          <w:szCs w:val="24"/>
          <w:u w:color="000000"/>
          <w:bdr w:val="nil"/>
          <w:lang w:val="sr-Cyrl-RS" w:eastAsia="en-US"/>
        </w:rPr>
        <w:t xml:space="preserve"> </w:t>
      </w:r>
      <w:r w:rsidRPr="0073344A">
        <w:rPr>
          <w:rFonts w:ascii="Times New Roman" w:eastAsia="Arial Unicode MS" w:hAnsi="Times New Roman" w:cs="Times New Roman"/>
          <w:sz w:val="24"/>
          <w:szCs w:val="24"/>
          <w:u w:color="000000"/>
          <w:bdr w:val="nil"/>
          <w:lang w:val="sr-Cyrl-RS" w:eastAsia="en-US"/>
        </w:rPr>
        <w:t>Акционом плану било отежано чињеницом да лица која раде на планирању и реализацији активности у области родне равноправности у надлежним органима државне управе и локалне самоуправе имају веома мали утицај на планирање и програмирање буџета у својим органима и на његово извршење, па су и поред више ургенција</w:t>
      </w:r>
      <w:r w:rsidRPr="00062E35">
        <w:rPr>
          <w:rFonts w:ascii="Times New Roman" w:eastAsia="Arial Unicode MS" w:hAnsi="Times New Roman" w:cs="Times New Roman"/>
          <w:sz w:val="24"/>
          <w:szCs w:val="24"/>
          <w:u w:color="000000"/>
          <w:bdr w:val="nil"/>
          <w:lang w:val="sr-Cyrl-RS" w:eastAsia="en-US"/>
        </w:rPr>
        <w:t xml:space="preserve"> од стране ресорног Министарства</w:t>
      </w:r>
      <w:r w:rsidR="00062E35">
        <w:rPr>
          <w:rFonts w:ascii="Times New Roman" w:eastAsia="Arial Unicode MS" w:hAnsi="Times New Roman" w:cs="Times New Roman"/>
          <w:sz w:val="24"/>
          <w:szCs w:val="24"/>
          <w:u w:color="000000"/>
          <w:bdr w:val="nil"/>
          <w:lang w:val="sr-Cyrl-RS" w:eastAsia="en-US"/>
        </w:rPr>
        <w:t>,</w:t>
      </w:r>
      <w:r w:rsidRPr="00062E35">
        <w:rPr>
          <w:rFonts w:ascii="Times New Roman" w:eastAsia="Arial Unicode MS" w:hAnsi="Times New Roman" w:cs="Times New Roman"/>
          <w:sz w:val="24"/>
          <w:szCs w:val="24"/>
          <w:u w:color="000000"/>
          <w:bdr w:val="nil"/>
          <w:lang w:val="sr-Cyrl-RS" w:eastAsia="en-US"/>
        </w:rPr>
        <w:t xml:space="preserve"> ови подаци достављани непотпуно и неблаговремено.</w:t>
      </w:r>
    </w:p>
    <w:p w14:paraId="136A223E" w14:textId="77777777" w:rsidR="00960043" w:rsidRPr="00062E35" w:rsidRDefault="00960043" w:rsidP="00B72CB9">
      <w:pPr>
        <w:spacing w:after="120"/>
        <w:ind w:right="1" w:firstLine="1134"/>
        <w:jc w:val="both"/>
        <w:rPr>
          <w:rFonts w:ascii="Times New Roman" w:eastAsia="Arial" w:hAnsi="Times New Roman" w:cs="Times New Roman"/>
          <w:sz w:val="24"/>
          <w:szCs w:val="24"/>
          <w:lang w:val="en-US"/>
        </w:rPr>
      </w:pPr>
    </w:p>
    <w:p w14:paraId="69B055D3" w14:textId="77777777" w:rsidR="00960043" w:rsidRPr="00062E35" w:rsidRDefault="00960043" w:rsidP="00FB37BE">
      <w:pPr>
        <w:spacing w:after="120"/>
        <w:ind w:right="1"/>
        <w:jc w:val="center"/>
        <w:rPr>
          <w:rFonts w:ascii="Times New Roman" w:eastAsia="Arial" w:hAnsi="Times New Roman" w:cs="Times New Roman"/>
          <w:sz w:val="24"/>
          <w:szCs w:val="24"/>
          <w:lang w:val="sr-Cyrl-RS"/>
        </w:rPr>
      </w:pPr>
      <w:r w:rsidRPr="00062E35">
        <w:rPr>
          <w:rFonts w:ascii="Times New Roman" w:eastAsia="Arial" w:hAnsi="Times New Roman" w:cs="Times New Roman"/>
          <w:sz w:val="24"/>
          <w:szCs w:val="24"/>
        </w:rPr>
        <w:t>IV</w:t>
      </w:r>
      <w:r w:rsidRPr="00062E35">
        <w:rPr>
          <w:rFonts w:ascii="Times New Roman" w:eastAsia="Arial" w:hAnsi="Times New Roman" w:cs="Times New Roman"/>
          <w:sz w:val="24"/>
          <w:szCs w:val="24"/>
          <w:lang w:val="sr-Cyrl-RS"/>
        </w:rPr>
        <w:t xml:space="preserve"> ПРОЦЕНА ФИНАНСИЈСКИХ СРЕДСТАВА НЕОПХОДНИХ ЗА СПРОВОЂЕЊЕ АКЦИОНОГ ПЛАНА</w:t>
      </w:r>
    </w:p>
    <w:p w14:paraId="2CD96D6C" w14:textId="77777777" w:rsidR="00960043" w:rsidRPr="00062E35" w:rsidRDefault="00960043" w:rsidP="00B72CB9">
      <w:pPr>
        <w:spacing w:after="120"/>
        <w:ind w:right="1" w:firstLine="1134"/>
        <w:jc w:val="both"/>
        <w:rPr>
          <w:rFonts w:ascii="Times New Roman" w:eastAsia="Arial" w:hAnsi="Times New Roman" w:cs="Times New Roman"/>
          <w:sz w:val="24"/>
          <w:szCs w:val="24"/>
          <w:lang w:val="sr-Cyrl-RS"/>
        </w:rPr>
      </w:pPr>
    </w:p>
    <w:p w14:paraId="2C47A60C" w14:textId="77777777" w:rsidR="00960043" w:rsidRPr="00062E35" w:rsidRDefault="00960043" w:rsidP="00B72CB9">
      <w:pPr>
        <w:spacing w:after="120"/>
        <w:ind w:firstLine="1134"/>
        <w:jc w:val="both"/>
        <w:rPr>
          <w:rFonts w:ascii="Times New Roman" w:hAnsi="Times New Roman" w:cs="Times New Roman"/>
          <w:sz w:val="24"/>
          <w:szCs w:val="24"/>
          <w:lang w:val="sr-Cyrl-RS" w:eastAsia="en-US"/>
        </w:rPr>
      </w:pPr>
      <w:r w:rsidRPr="00062E35">
        <w:rPr>
          <w:rFonts w:ascii="Times New Roman" w:hAnsi="Times New Roman" w:cs="Times New Roman"/>
          <w:sz w:val="24"/>
          <w:szCs w:val="24"/>
          <w:lang w:val="sr-Latn-RS" w:eastAsia="en-US"/>
        </w:rPr>
        <w:t>Процен</w:t>
      </w:r>
      <w:r w:rsidRPr="00062E35">
        <w:rPr>
          <w:rFonts w:ascii="Times New Roman" w:hAnsi="Times New Roman" w:cs="Times New Roman"/>
          <w:sz w:val="24"/>
          <w:szCs w:val="24"/>
          <w:lang w:val="sr-Cyrl-RS" w:eastAsia="en-US"/>
        </w:rPr>
        <w:t>у</w:t>
      </w:r>
      <w:r w:rsidRPr="00062E35">
        <w:rPr>
          <w:rFonts w:ascii="Times New Roman" w:hAnsi="Times New Roman" w:cs="Times New Roman"/>
          <w:sz w:val="24"/>
          <w:szCs w:val="24"/>
          <w:lang w:val="sr-Latn-RS" w:eastAsia="en-US"/>
        </w:rPr>
        <w:t xml:space="preserve"> финансијских средстава неопходних за реализацију посебних циљева, мера и активности </w:t>
      </w:r>
      <w:r w:rsidRPr="00062E35">
        <w:rPr>
          <w:rFonts w:ascii="Times New Roman" w:hAnsi="Times New Roman" w:cs="Times New Roman"/>
          <w:sz w:val="24"/>
          <w:szCs w:val="24"/>
          <w:lang w:val="sr-Cyrl-RS" w:eastAsia="en-US"/>
        </w:rPr>
        <w:t xml:space="preserve">обавило је ресорно </w:t>
      </w:r>
      <w:r w:rsidRPr="00062E35">
        <w:rPr>
          <w:rFonts w:ascii="Times New Roman" w:hAnsi="Times New Roman" w:cs="Times New Roman"/>
          <w:sz w:val="24"/>
          <w:szCs w:val="24"/>
          <w:lang w:val="sr-Latn-RS" w:eastAsia="en-US"/>
        </w:rPr>
        <w:t>Министарство у складу са планск</w:t>
      </w:r>
      <w:r w:rsidRPr="00062E35">
        <w:rPr>
          <w:rFonts w:ascii="Times New Roman" w:hAnsi="Times New Roman" w:cs="Times New Roman"/>
          <w:sz w:val="24"/>
          <w:szCs w:val="24"/>
          <w:lang w:val="sr-Cyrl-RS" w:eastAsia="en-US"/>
        </w:rPr>
        <w:t>и</w:t>
      </w:r>
      <w:r w:rsidRPr="00062E35">
        <w:rPr>
          <w:rFonts w:ascii="Times New Roman" w:hAnsi="Times New Roman" w:cs="Times New Roman"/>
          <w:sz w:val="24"/>
          <w:szCs w:val="24"/>
          <w:lang w:val="sr-Latn-RS" w:eastAsia="en-US"/>
        </w:rPr>
        <w:t xml:space="preserve">м, </w:t>
      </w:r>
      <w:r w:rsidRPr="00062E35">
        <w:rPr>
          <w:rFonts w:ascii="Times New Roman" w:hAnsi="Times New Roman" w:cs="Times New Roman"/>
          <w:sz w:val="24"/>
          <w:szCs w:val="24"/>
          <w:lang w:val="sr-Cyrl-RS" w:eastAsia="en-US"/>
        </w:rPr>
        <w:t>односно</w:t>
      </w:r>
      <w:r w:rsidRPr="00062E35">
        <w:rPr>
          <w:rFonts w:ascii="Times New Roman" w:hAnsi="Times New Roman" w:cs="Times New Roman"/>
          <w:sz w:val="24"/>
          <w:szCs w:val="24"/>
          <w:lang w:val="sr-Latn-RS" w:eastAsia="en-US"/>
        </w:rPr>
        <w:t>,</w:t>
      </w:r>
      <w:r w:rsidRPr="00062E35">
        <w:rPr>
          <w:rFonts w:ascii="Times New Roman" w:hAnsi="Times New Roman" w:cs="Times New Roman"/>
          <w:sz w:val="24"/>
          <w:szCs w:val="24"/>
          <w:lang w:val="sr-Cyrl-RS" w:eastAsia="en-US"/>
        </w:rPr>
        <w:t xml:space="preserve"> </w:t>
      </w:r>
      <w:r w:rsidRPr="00062E35">
        <w:rPr>
          <w:rFonts w:ascii="Times New Roman" w:hAnsi="Times New Roman" w:cs="Times New Roman"/>
          <w:sz w:val="24"/>
          <w:szCs w:val="24"/>
          <w:lang w:val="sr-Latn-RS" w:eastAsia="en-US"/>
        </w:rPr>
        <w:t xml:space="preserve">буџетским процедурама. </w:t>
      </w:r>
    </w:p>
    <w:p w14:paraId="53B9DDB8" w14:textId="77777777" w:rsidR="00960043" w:rsidRPr="00062E35" w:rsidRDefault="00960043" w:rsidP="00B72CB9">
      <w:pPr>
        <w:pBdr>
          <w:top w:val="nil"/>
          <w:left w:val="nil"/>
          <w:bottom w:val="nil"/>
          <w:right w:val="nil"/>
          <w:between w:val="nil"/>
          <w:bar w:val="nil"/>
        </w:pBdr>
        <w:spacing w:after="120"/>
        <w:ind w:firstLine="1134"/>
        <w:jc w:val="both"/>
        <w:rPr>
          <w:rFonts w:ascii="Times New Roman" w:eastAsia="Arial Unicode MS" w:hAnsi="Times New Roman" w:cs="Times New Roman"/>
          <w:sz w:val="24"/>
          <w:szCs w:val="24"/>
          <w:u w:color="000000"/>
          <w:bdr w:val="nil"/>
          <w:lang w:val="sr-Cyrl-RS" w:eastAsia="en-US"/>
        </w:rPr>
      </w:pPr>
      <w:r w:rsidRPr="00062E35">
        <w:rPr>
          <w:rFonts w:ascii="Times New Roman" w:eastAsia="Arial Unicode MS" w:hAnsi="Times New Roman" w:cs="Times New Roman"/>
          <w:bCs/>
          <w:sz w:val="24"/>
          <w:szCs w:val="24"/>
          <w:u w:color="000000"/>
          <w:bdr w:val="nil"/>
          <w:lang w:val="sr-Cyrl-RS" w:eastAsia="en-US"/>
        </w:rPr>
        <w:t xml:space="preserve">Приликом процене, ресорно Министарство, као што је већ истакнуто, водило се препоруком ДРИ да </w:t>
      </w:r>
      <w:r w:rsidRPr="00062E35">
        <w:rPr>
          <w:rFonts w:ascii="Times New Roman" w:eastAsia="Arial Unicode MS" w:hAnsi="Times New Roman" w:cs="Times New Roman"/>
          <w:sz w:val="24"/>
          <w:szCs w:val="24"/>
          <w:u w:color="000000"/>
          <w:bdr w:val="nil"/>
          <w:lang w:val="sr-Cyrl-RS" w:eastAsia="en-US"/>
        </w:rPr>
        <w:t xml:space="preserve">приликом доношења </w:t>
      </w:r>
      <w:r w:rsidR="00A74B5C">
        <w:rPr>
          <w:rFonts w:ascii="Times New Roman" w:eastAsia="Arial Unicode MS" w:hAnsi="Times New Roman" w:cs="Times New Roman"/>
          <w:sz w:val="24"/>
          <w:szCs w:val="24"/>
          <w:u w:color="000000"/>
          <w:bdr w:val="nil"/>
          <w:lang w:val="sr-Cyrl-RS" w:eastAsia="en-US"/>
        </w:rPr>
        <w:t xml:space="preserve">новог </w:t>
      </w:r>
      <w:r w:rsidRPr="00062E35">
        <w:rPr>
          <w:rFonts w:ascii="Times New Roman" w:eastAsia="Arial Unicode MS" w:hAnsi="Times New Roman" w:cs="Times New Roman"/>
          <w:sz w:val="24"/>
          <w:szCs w:val="24"/>
          <w:u w:color="000000"/>
          <w:bdr w:val="nil"/>
          <w:lang w:val="sr-Cyrl-RS" w:eastAsia="en-US"/>
        </w:rPr>
        <w:t xml:space="preserve">Акционог плана, обезбеди процену финансијских средстава потребних за реализацију сваке од мера и идентификацију извора из којих се та средства обезбеђују, програмску активност или пројекат у програмском буџету у оквиру ког се обезбеђују средства за њено финансирање или донаторски пројекат који није обухваћен програмским буџетом. </w:t>
      </w:r>
    </w:p>
    <w:p w14:paraId="1C7BC100" w14:textId="77777777" w:rsidR="00960043" w:rsidRPr="0073344A" w:rsidRDefault="00960043" w:rsidP="00B72CB9">
      <w:pPr>
        <w:spacing w:after="120"/>
        <w:ind w:firstLine="1134"/>
        <w:jc w:val="both"/>
        <w:rPr>
          <w:rFonts w:ascii="Times New Roman" w:hAnsi="Times New Roman" w:cs="Times New Roman"/>
          <w:sz w:val="24"/>
          <w:szCs w:val="24"/>
          <w:lang w:val="sr-Cyrl-RS" w:eastAsia="en-US"/>
        </w:rPr>
      </w:pPr>
      <w:r w:rsidRPr="00062E35">
        <w:rPr>
          <w:rFonts w:ascii="Times New Roman" w:hAnsi="Times New Roman" w:cs="Times New Roman"/>
          <w:sz w:val="24"/>
          <w:szCs w:val="24"/>
          <w:lang w:val="sr-Latn-RS" w:eastAsia="en-US"/>
        </w:rPr>
        <w:t>Процена неопходних средстава вршена је по изворима средстава, најпре из буџета Републике Србије, као и извора из донаторских средстава</w:t>
      </w:r>
      <w:r w:rsidRPr="00062E35">
        <w:rPr>
          <w:rFonts w:ascii="Times New Roman" w:hAnsi="Times New Roman" w:cs="Times New Roman"/>
          <w:sz w:val="24"/>
          <w:szCs w:val="24"/>
          <w:lang w:val="sr-Cyrl-RS" w:eastAsia="en-US"/>
        </w:rPr>
        <w:t xml:space="preserve">.  </w:t>
      </w:r>
    </w:p>
    <w:p w14:paraId="52A7D8B8" w14:textId="77777777" w:rsidR="00960043" w:rsidRPr="0073344A" w:rsidRDefault="00960043" w:rsidP="00B72CB9">
      <w:pPr>
        <w:spacing w:after="120"/>
        <w:ind w:firstLine="1134"/>
        <w:jc w:val="both"/>
        <w:rPr>
          <w:rFonts w:ascii="Times New Roman" w:eastAsia="Arial" w:hAnsi="Times New Roman" w:cs="Times New Roman"/>
          <w:iCs/>
          <w:sz w:val="24"/>
          <w:szCs w:val="24"/>
          <w:lang w:val="sr-Cyrl-RS"/>
        </w:rPr>
      </w:pPr>
      <w:r w:rsidRPr="0073344A">
        <w:rPr>
          <w:rFonts w:ascii="Times New Roman" w:eastAsia="Arial" w:hAnsi="Times New Roman" w:cs="Times New Roman"/>
          <w:iCs/>
          <w:sz w:val="24"/>
          <w:szCs w:val="24"/>
        </w:rPr>
        <w:t>Акционим</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планом</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предвиђено</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је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да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се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lang w:val="sr-Cyrl-RS"/>
        </w:rPr>
        <w:t>о</w:t>
      </w:r>
      <w:r w:rsidRPr="0073344A">
        <w:rPr>
          <w:rFonts w:ascii="Times New Roman" w:eastAsia="Arial" w:hAnsi="Times New Roman" w:cs="Times New Roman"/>
          <w:iCs/>
          <w:sz w:val="24"/>
          <w:szCs w:val="24"/>
        </w:rPr>
        <w:t>пшти</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циљ</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реализује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кроз</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четири</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посебна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циља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чија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имплементација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ће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се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остваривати</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кроз</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мере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и</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активности</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дефинисане</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у</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оквиру</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мера</w:t>
      </w:r>
      <w:r w:rsidRPr="0073344A">
        <w:rPr>
          <w:rFonts w:ascii="Times New Roman" w:eastAsia="Arial" w:hAnsi="Times New Roman" w:cs="Times New Roman"/>
          <w:iCs/>
          <w:sz w:val="24"/>
          <w:szCs w:val="24"/>
          <w:lang w:val="sr-Latn-RS"/>
        </w:rPr>
        <w:t xml:space="preserve"> </w:t>
      </w:r>
      <w:r w:rsidRPr="0073344A">
        <w:rPr>
          <w:rFonts w:ascii="Times New Roman" w:eastAsia="Arial" w:hAnsi="Times New Roman" w:cs="Times New Roman"/>
          <w:iCs/>
          <w:sz w:val="24"/>
          <w:szCs w:val="24"/>
        </w:rPr>
        <w:t>у</w:t>
      </w:r>
      <w:r w:rsidRPr="0073344A">
        <w:rPr>
          <w:rFonts w:ascii="Times New Roman" w:eastAsia="Arial" w:hAnsi="Times New Roman" w:cs="Times New Roman"/>
          <w:iCs/>
          <w:sz w:val="24"/>
          <w:szCs w:val="24"/>
          <w:lang w:val="sr-Latn-RS"/>
        </w:rPr>
        <w:t xml:space="preserve"> 2025. </w:t>
      </w:r>
      <w:r w:rsidRPr="0073344A">
        <w:rPr>
          <w:rFonts w:ascii="Times New Roman" w:eastAsia="Arial" w:hAnsi="Times New Roman" w:cs="Times New Roman"/>
          <w:iCs/>
          <w:sz w:val="24"/>
          <w:szCs w:val="24"/>
          <w:lang w:val="sr-Cyrl-RS"/>
        </w:rPr>
        <w:t>г</w:t>
      </w:r>
      <w:r w:rsidRPr="0073344A">
        <w:rPr>
          <w:rFonts w:ascii="Times New Roman" w:eastAsia="Arial" w:hAnsi="Times New Roman" w:cs="Times New Roman"/>
          <w:iCs/>
          <w:sz w:val="24"/>
          <w:szCs w:val="24"/>
        </w:rPr>
        <w:t>одини</w:t>
      </w:r>
      <w:r w:rsidRPr="0073344A">
        <w:rPr>
          <w:rFonts w:ascii="Times New Roman" w:eastAsia="Arial" w:hAnsi="Times New Roman" w:cs="Times New Roman"/>
          <w:iCs/>
          <w:sz w:val="24"/>
          <w:szCs w:val="24"/>
          <w:lang w:val="sr-Cyrl-RS"/>
        </w:rPr>
        <w:t xml:space="preserve">: </w:t>
      </w:r>
    </w:p>
    <w:p w14:paraId="0C31DBC5" w14:textId="77777777" w:rsidR="00960043" w:rsidRPr="00062E35" w:rsidRDefault="00960043" w:rsidP="00B72CB9">
      <w:pPr>
        <w:spacing w:after="120"/>
        <w:ind w:firstLine="1134"/>
        <w:jc w:val="both"/>
        <w:rPr>
          <w:rFonts w:ascii="Times New Roman" w:hAnsi="Times New Roman" w:cs="Times New Roman"/>
          <w:sz w:val="24"/>
          <w:szCs w:val="24"/>
          <w:lang w:val="sr-Cyrl-RS"/>
        </w:rPr>
      </w:pPr>
      <w:r w:rsidRPr="0073344A">
        <w:rPr>
          <w:rFonts w:ascii="Times New Roman" w:hAnsi="Times New Roman" w:cs="Times New Roman"/>
          <w:sz w:val="24"/>
          <w:szCs w:val="24"/>
          <w:lang w:val="ru-RU"/>
        </w:rPr>
        <w:lastRenderedPageBreak/>
        <w:t xml:space="preserve">Средства за акциони план обезбеђена су Законом о буџету Републике Србије </w:t>
      </w:r>
      <w:r w:rsidRPr="0073344A">
        <w:rPr>
          <w:rFonts w:ascii="Times New Roman" w:hAnsi="Times New Roman" w:cs="Times New Roman"/>
          <w:sz w:val="24"/>
          <w:szCs w:val="24"/>
          <w:lang w:val="sr-Cyrl-CS"/>
        </w:rPr>
        <w:t>у оквиру раздела</w:t>
      </w:r>
      <w:r w:rsidRPr="00062E35">
        <w:rPr>
          <w:rFonts w:ascii="Times New Roman" w:hAnsi="Times New Roman" w:cs="Times New Roman"/>
          <w:sz w:val="24"/>
          <w:szCs w:val="24"/>
          <w:lang w:val="sr-Cyrl-CS"/>
        </w:rPr>
        <w:t xml:space="preserve"> надлежних министарстава или других државних органа,</w:t>
      </w:r>
      <w:r w:rsidRPr="00062E35">
        <w:rPr>
          <w:rFonts w:ascii="Times New Roman" w:hAnsi="Times New Roman" w:cs="Times New Roman"/>
          <w:sz w:val="24"/>
          <w:szCs w:val="24"/>
          <w:lang w:val="sr-Latn-RS"/>
        </w:rPr>
        <w:t xml:space="preserve"> </w:t>
      </w:r>
      <w:r w:rsidRPr="00062E35">
        <w:rPr>
          <w:rFonts w:ascii="Times New Roman" w:hAnsi="Times New Roman" w:cs="Times New Roman"/>
          <w:sz w:val="24"/>
          <w:szCs w:val="24"/>
          <w:lang w:val="sr-Cyrl-RS"/>
        </w:rPr>
        <w:t>који су носиоци појединачних активности. Укупн</w:t>
      </w:r>
      <w:r w:rsidRPr="00062E35">
        <w:rPr>
          <w:rFonts w:ascii="Times New Roman" w:hAnsi="Times New Roman" w:cs="Times New Roman"/>
          <w:sz w:val="24"/>
          <w:szCs w:val="24"/>
        </w:rPr>
        <w:t>a</w:t>
      </w:r>
      <w:r w:rsidRPr="00062E35">
        <w:rPr>
          <w:rFonts w:ascii="Times New Roman" w:hAnsi="Times New Roman" w:cs="Times New Roman"/>
          <w:sz w:val="24"/>
          <w:szCs w:val="24"/>
          <w:lang w:val="sr-Cyrl-RS"/>
        </w:rPr>
        <w:t xml:space="preserve"> средства по </w:t>
      </w:r>
      <w:r w:rsidRPr="00062E35">
        <w:rPr>
          <w:rFonts w:ascii="Times New Roman" w:hAnsi="Times New Roman" w:cs="Times New Roman"/>
          <w:bCs/>
          <w:sz w:val="24"/>
          <w:szCs w:val="24"/>
          <w:lang w:val="sr-Cyrl-RS"/>
        </w:rPr>
        <w:t xml:space="preserve">наведеним програмима обухватаће и средства за реализацију појединачних активности из овог акционог плана, по посебним циљевима </w:t>
      </w:r>
      <w:r w:rsidRPr="00062E35">
        <w:rPr>
          <w:rFonts w:ascii="Times New Roman" w:hAnsi="Times New Roman" w:cs="Times New Roman"/>
          <w:sz w:val="24"/>
          <w:szCs w:val="24"/>
          <w:lang w:val="sr-Cyrl-RS"/>
        </w:rPr>
        <w:t>и то:</w:t>
      </w:r>
    </w:p>
    <w:p w14:paraId="6FC8CEA2" w14:textId="77777777" w:rsidR="00960043" w:rsidRPr="00062E35" w:rsidRDefault="00960043" w:rsidP="0088271C">
      <w:pPr>
        <w:numPr>
          <w:ilvl w:val="0"/>
          <w:numId w:val="22"/>
        </w:numPr>
        <w:tabs>
          <w:tab w:val="left" w:pos="900"/>
        </w:tabs>
        <w:spacing w:before="120" w:after="120"/>
        <w:ind w:left="0" w:firstLine="1134"/>
        <w:jc w:val="both"/>
        <w:rPr>
          <w:rFonts w:ascii="Times New Roman" w:hAnsi="Times New Roman" w:cs="Times New Roman"/>
          <w:sz w:val="24"/>
          <w:szCs w:val="24"/>
          <w:lang w:val="sr-Cyrl-RS" w:eastAsia="en-US"/>
        </w:rPr>
      </w:pPr>
      <w:r w:rsidRPr="00062E35">
        <w:rPr>
          <w:rFonts w:ascii="Times New Roman" w:hAnsi="Times New Roman" w:cs="Times New Roman"/>
          <w:sz w:val="24"/>
          <w:szCs w:val="24"/>
          <w:u w:val="single"/>
          <w:lang w:val="sr-Cyrl-RS" w:eastAsia="en-US"/>
        </w:rPr>
        <w:t>За посебни циљ 1</w:t>
      </w:r>
      <w:r w:rsidRPr="00062E35">
        <w:rPr>
          <w:rFonts w:ascii="Times New Roman" w:hAnsi="Times New Roman" w:cs="Times New Roman"/>
          <w:sz w:val="24"/>
          <w:szCs w:val="24"/>
          <w:lang w:val="sr-Cyrl-RS" w:eastAsia="en-US"/>
        </w:rPr>
        <w:t xml:space="preserve"> – </w:t>
      </w:r>
      <w:r w:rsidRPr="00062E35">
        <w:rPr>
          <w:rFonts w:ascii="Times New Roman" w:eastAsia="Arial" w:hAnsi="Times New Roman" w:cs="Times New Roman"/>
          <w:sz w:val="24"/>
          <w:szCs w:val="24"/>
          <w:lang w:val="sr-Cyrl-RS" w:eastAsia="en-US"/>
        </w:rPr>
        <w:t>Смањен родни јаз у економији, науци и образовању као предуслов и подстицај социо–економског развоја друштва</w:t>
      </w:r>
      <w:r w:rsidRPr="00062E35">
        <w:rPr>
          <w:rFonts w:ascii="Times New Roman" w:hAnsi="Times New Roman" w:cs="Times New Roman"/>
          <w:sz w:val="24"/>
          <w:szCs w:val="24"/>
          <w:lang w:val="sr-Cyrl-RS" w:eastAsia="en-US"/>
        </w:rPr>
        <w:t xml:space="preserve"> у разделима: </w:t>
      </w:r>
    </w:p>
    <w:p w14:paraId="05AC144B" w14:textId="77777777" w:rsidR="00960043" w:rsidRPr="00062E35" w:rsidRDefault="00960043" w:rsidP="0088271C">
      <w:pPr>
        <w:numPr>
          <w:ilvl w:val="0"/>
          <w:numId w:val="22"/>
        </w:numPr>
        <w:spacing w:before="120" w:after="120"/>
        <w:ind w:left="0" w:firstLine="1134"/>
        <w:contextualSpacing/>
        <w:jc w:val="both"/>
        <w:rPr>
          <w:rFonts w:ascii="Times New Roman" w:eastAsia="Arial" w:hAnsi="Times New Roman" w:cs="Times New Roman"/>
          <w:sz w:val="24"/>
          <w:szCs w:val="24"/>
          <w:lang w:val="sr-Cyrl-RS"/>
        </w:rPr>
      </w:pPr>
      <w:r w:rsidRPr="00062E35">
        <w:rPr>
          <w:rFonts w:ascii="Times New Roman" w:hAnsi="Times New Roman" w:cs="Times New Roman"/>
          <w:sz w:val="24"/>
          <w:szCs w:val="24"/>
          <w:u w:val="single"/>
          <w:lang w:val="sr-Cyrl-RS"/>
        </w:rPr>
        <w:t>За посебни циљ 2</w:t>
      </w:r>
      <w:r w:rsidRPr="00062E35">
        <w:rPr>
          <w:rFonts w:ascii="Times New Roman" w:hAnsi="Times New Roman" w:cs="Times New Roman"/>
          <w:sz w:val="24"/>
          <w:szCs w:val="24"/>
          <w:lang w:val="sr-Cyrl-RS"/>
        </w:rPr>
        <w:t xml:space="preserve"> – </w:t>
      </w:r>
      <w:r w:rsidRPr="00062E35">
        <w:rPr>
          <w:rFonts w:ascii="Times New Roman" w:eastAsia="Arial" w:hAnsi="Times New Roman" w:cs="Times New Roman"/>
          <w:sz w:val="24"/>
          <w:szCs w:val="24"/>
          <w:lang w:val="sr-Cyrl-RS"/>
        </w:rPr>
        <w:t xml:space="preserve">Обезбеђене једнаке могућности за остваривање и заштиту људских права као претпоставка развоја и безбедности друштва у разделима </w:t>
      </w:r>
    </w:p>
    <w:p w14:paraId="3593230A" w14:textId="77777777" w:rsidR="00960043" w:rsidRPr="00062E35" w:rsidRDefault="00960043" w:rsidP="0088271C">
      <w:pPr>
        <w:numPr>
          <w:ilvl w:val="0"/>
          <w:numId w:val="22"/>
        </w:numPr>
        <w:spacing w:before="120" w:after="120"/>
        <w:ind w:left="0" w:firstLine="1134"/>
        <w:jc w:val="both"/>
        <w:rPr>
          <w:rFonts w:ascii="Times New Roman" w:hAnsi="Times New Roman" w:cs="Times New Roman"/>
          <w:sz w:val="24"/>
          <w:szCs w:val="24"/>
          <w:lang w:val="sr-Cyrl-RS"/>
        </w:rPr>
      </w:pPr>
      <w:r w:rsidRPr="00062E35">
        <w:rPr>
          <w:rFonts w:ascii="Times New Roman" w:hAnsi="Times New Roman" w:cs="Times New Roman"/>
          <w:sz w:val="24"/>
          <w:szCs w:val="24"/>
          <w:u w:val="single"/>
          <w:lang w:val="sr-Cyrl-RS"/>
        </w:rPr>
        <w:t>За посебни циљ 3</w:t>
      </w:r>
      <w:r w:rsidRPr="00062E35">
        <w:rPr>
          <w:rFonts w:ascii="Times New Roman" w:hAnsi="Times New Roman" w:cs="Times New Roman"/>
          <w:sz w:val="24"/>
          <w:szCs w:val="24"/>
          <w:lang w:val="sr-Cyrl-RS"/>
        </w:rPr>
        <w:t xml:space="preserve"> – </w:t>
      </w:r>
      <w:r w:rsidRPr="00062E35">
        <w:rPr>
          <w:rFonts w:ascii="Times New Roman" w:eastAsia="Arial" w:hAnsi="Times New Roman" w:cs="Times New Roman"/>
          <w:sz w:val="24"/>
          <w:szCs w:val="24"/>
          <w:lang w:val="sr-Cyrl-RS"/>
        </w:rPr>
        <w:t xml:space="preserve">Успостављена приступачна и свеобухватна здравствена заштита и обезбеђена социјална сигурност </w:t>
      </w:r>
      <w:r w:rsidRPr="00062E35">
        <w:rPr>
          <w:rFonts w:ascii="Times New Roman" w:hAnsi="Times New Roman" w:cs="Times New Roman"/>
          <w:sz w:val="24"/>
          <w:szCs w:val="24"/>
          <w:lang w:val="sr-Cyrl-RS"/>
        </w:rPr>
        <w:t xml:space="preserve">у разделима </w:t>
      </w:r>
    </w:p>
    <w:p w14:paraId="68B40D66" w14:textId="77777777" w:rsidR="00960043" w:rsidRPr="00062E35" w:rsidRDefault="00960043" w:rsidP="0088271C">
      <w:pPr>
        <w:numPr>
          <w:ilvl w:val="0"/>
          <w:numId w:val="22"/>
        </w:numPr>
        <w:spacing w:before="120" w:after="120"/>
        <w:ind w:left="0" w:firstLine="1134"/>
        <w:contextualSpacing/>
        <w:jc w:val="both"/>
        <w:rPr>
          <w:rFonts w:ascii="Times New Roman" w:eastAsia="Arial" w:hAnsi="Times New Roman" w:cs="Times New Roman"/>
          <w:sz w:val="24"/>
          <w:szCs w:val="24"/>
          <w:lang w:val="sr-Cyrl-RS"/>
        </w:rPr>
      </w:pPr>
      <w:r w:rsidRPr="00062E35">
        <w:rPr>
          <w:rFonts w:ascii="Times New Roman" w:hAnsi="Times New Roman" w:cs="Times New Roman"/>
          <w:sz w:val="24"/>
          <w:szCs w:val="24"/>
          <w:u w:val="single"/>
          <w:lang w:val="sr-Cyrl-RS"/>
        </w:rPr>
        <w:t>За посебни циљ 4</w:t>
      </w:r>
      <w:r w:rsidRPr="00062E35">
        <w:rPr>
          <w:rFonts w:ascii="Times New Roman" w:hAnsi="Times New Roman" w:cs="Times New Roman"/>
          <w:sz w:val="24"/>
          <w:szCs w:val="24"/>
          <w:lang w:val="sr-Cyrl-RS"/>
        </w:rPr>
        <w:t xml:space="preserve"> –</w:t>
      </w:r>
      <w:r w:rsidRPr="00062E35">
        <w:rPr>
          <w:rFonts w:ascii="Times New Roman" w:eastAsia="Arial" w:hAnsi="Times New Roman" w:cs="Times New Roman"/>
          <w:sz w:val="24"/>
          <w:szCs w:val="24"/>
          <w:lang w:val="sr-Cyrl-RS"/>
        </w:rPr>
        <w:t xml:space="preserve"> Успостављен целовит и функционални систем креирања и спровођења родно одговорних јавних политика и буџета у разделима</w:t>
      </w:r>
      <w:r w:rsidR="0088271C">
        <w:rPr>
          <w:rFonts w:ascii="Times New Roman" w:eastAsia="Arial" w:hAnsi="Times New Roman" w:cs="Times New Roman"/>
          <w:sz w:val="24"/>
          <w:szCs w:val="24"/>
          <w:lang w:val="sr-Cyrl-RS"/>
        </w:rPr>
        <w:t>.</w:t>
      </w:r>
    </w:p>
    <w:p w14:paraId="5E72E8EE" w14:textId="77777777" w:rsidR="00960043" w:rsidRPr="00062E35" w:rsidRDefault="00960043" w:rsidP="00B72CB9">
      <w:pPr>
        <w:spacing w:after="120"/>
        <w:ind w:left="720" w:firstLine="1134"/>
        <w:contextualSpacing/>
        <w:jc w:val="both"/>
        <w:rPr>
          <w:rFonts w:ascii="Times New Roman" w:hAnsi="Times New Roman" w:cs="Times New Roman"/>
          <w:sz w:val="24"/>
          <w:szCs w:val="24"/>
          <w:lang w:val="sr-Cyrl-RS"/>
        </w:rPr>
      </w:pPr>
    </w:p>
    <w:p w14:paraId="795EDB5B" w14:textId="77777777" w:rsidR="00D11F5C" w:rsidRPr="00D11F5C" w:rsidRDefault="00AD5FDB" w:rsidP="00B72CB9">
      <w:pPr>
        <w:spacing w:after="120"/>
        <w:ind w:firstLine="1134"/>
        <w:contextualSpacing/>
        <w:jc w:val="both"/>
        <w:rPr>
          <w:rFonts w:ascii="Times New Roman" w:hAnsi="Times New Roman" w:cs="Times New Roman"/>
          <w:sz w:val="24"/>
          <w:szCs w:val="24"/>
          <w:lang w:val="sr-Cyrl-RS"/>
        </w:rPr>
      </w:pPr>
      <w:r>
        <w:rPr>
          <w:rFonts w:ascii="Times New Roman" w:hAnsi="Times New Roman" w:cs="Times New Roman"/>
          <w:sz w:val="24"/>
          <w:szCs w:val="24"/>
          <w:lang w:val="sr-Cyrl-RS"/>
        </w:rPr>
        <w:t>У</w:t>
      </w:r>
      <w:r w:rsidR="00960043" w:rsidRPr="000325F9">
        <w:rPr>
          <w:rFonts w:ascii="Times New Roman" w:hAnsi="Times New Roman" w:cs="Times New Roman"/>
          <w:sz w:val="24"/>
          <w:szCs w:val="24"/>
          <w:lang w:val="sr-Cyrl-RS"/>
        </w:rPr>
        <w:t xml:space="preserve"> 2025. години ће се планирати </w:t>
      </w:r>
      <w:r w:rsidRPr="00D11F5C">
        <w:rPr>
          <w:rFonts w:ascii="Times New Roman" w:hAnsi="Times New Roman" w:cs="Times New Roman"/>
          <w:sz w:val="24"/>
          <w:szCs w:val="24"/>
          <w:lang w:val="sr-Cyrl-RS"/>
        </w:rPr>
        <w:t xml:space="preserve">финансијска средства </w:t>
      </w:r>
      <w:r w:rsidR="00960043" w:rsidRPr="00D11F5C">
        <w:rPr>
          <w:rFonts w:ascii="Times New Roman" w:hAnsi="Times New Roman" w:cs="Times New Roman"/>
          <w:sz w:val="24"/>
          <w:szCs w:val="24"/>
          <w:lang w:val="sr-Cyrl-RS"/>
        </w:rPr>
        <w:t xml:space="preserve">у износу од </w:t>
      </w:r>
      <w:r w:rsidR="0010546B" w:rsidRPr="0010546B">
        <w:rPr>
          <w:rFonts w:ascii="Times New Roman" w:hAnsi="Times New Roman" w:cs="Times New Roman"/>
          <w:sz w:val="24"/>
          <w:szCs w:val="24"/>
          <w:lang w:val="sr-Cyrl-RS"/>
        </w:rPr>
        <w:t>5.411.543.000</w:t>
      </w:r>
      <w:r w:rsidR="0010546B">
        <w:rPr>
          <w:rFonts w:ascii="Times New Roman" w:hAnsi="Times New Roman" w:cs="Times New Roman"/>
          <w:sz w:val="24"/>
          <w:szCs w:val="24"/>
          <w:lang w:val="sr-Cyrl-RS"/>
        </w:rPr>
        <w:t xml:space="preserve">,00 </w:t>
      </w:r>
      <w:r w:rsidR="00960043" w:rsidRPr="00D11F5C">
        <w:rPr>
          <w:rFonts w:ascii="Times New Roman" w:hAnsi="Times New Roman" w:cs="Times New Roman"/>
          <w:sz w:val="24"/>
          <w:szCs w:val="24"/>
          <w:lang w:val="sr-Cyrl-RS"/>
        </w:rPr>
        <w:t xml:space="preserve">динара, а у складу са билансним могућностима буџета Републике Србије. </w:t>
      </w:r>
    </w:p>
    <w:p w14:paraId="47123DA6" w14:textId="77777777" w:rsidR="00960043" w:rsidRPr="0073344A" w:rsidRDefault="00960043" w:rsidP="00B72CB9">
      <w:pPr>
        <w:spacing w:after="120"/>
        <w:ind w:firstLine="1134"/>
        <w:contextualSpacing/>
        <w:jc w:val="both"/>
        <w:rPr>
          <w:rFonts w:ascii="Times New Roman" w:hAnsi="Times New Roman" w:cs="Times New Roman"/>
          <w:sz w:val="24"/>
          <w:szCs w:val="24"/>
          <w:lang w:val="sr-Cyrl-RS"/>
        </w:rPr>
      </w:pPr>
      <w:r w:rsidRPr="00D11F5C">
        <w:rPr>
          <w:rFonts w:ascii="Times New Roman" w:hAnsi="Times New Roman" w:cs="Times New Roman"/>
          <w:sz w:val="24"/>
          <w:szCs w:val="24"/>
          <w:lang w:val="sr-Cyrl-RS"/>
        </w:rPr>
        <w:t>Сва средства неопходна за реализацију</w:t>
      </w:r>
      <w:r w:rsidRPr="00062E35">
        <w:rPr>
          <w:rFonts w:ascii="Times New Roman" w:hAnsi="Times New Roman" w:cs="Times New Roman"/>
          <w:sz w:val="24"/>
          <w:szCs w:val="24"/>
          <w:lang w:val="sr-Cyrl-RS"/>
        </w:rPr>
        <w:t xml:space="preserve"> активности приказана у </w:t>
      </w:r>
      <w:r w:rsidRPr="00062E35">
        <w:rPr>
          <w:rFonts w:ascii="Times New Roman" w:hAnsi="Times New Roman" w:cs="Times New Roman"/>
          <w:sz w:val="24"/>
          <w:szCs w:val="24"/>
          <w:lang w:val="sr-Latn-RS"/>
        </w:rPr>
        <w:t>A</w:t>
      </w:r>
      <w:r w:rsidRPr="00062E35">
        <w:rPr>
          <w:rFonts w:ascii="Times New Roman" w:hAnsi="Times New Roman" w:cs="Times New Roman"/>
          <w:sz w:val="24"/>
          <w:szCs w:val="24"/>
          <w:lang w:val="sr-Cyrl-RS"/>
        </w:rPr>
        <w:t xml:space="preserve">кционом плану </w:t>
      </w:r>
      <w:r w:rsidR="00AD5FDB">
        <w:rPr>
          <w:rFonts w:ascii="Times New Roman" w:hAnsi="Times New Roman" w:cs="Times New Roman"/>
          <w:sz w:val="24"/>
          <w:szCs w:val="24"/>
          <w:lang w:val="sr-Cyrl-RS"/>
        </w:rPr>
        <w:t>за</w:t>
      </w:r>
      <w:r w:rsidRPr="00062E35">
        <w:rPr>
          <w:rFonts w:ascii="Times New Roman" w:hAnsi="Times New Roman" w:cs="Times New Roman"/>
          <w:sz w:val="24"/>
          <w:szCs w:val="24"/>
          <w:lang w:val="sr-Latn-RS"/>
        </w:rPr>
        <w:t xml:space="preserve"> </w:t>
      </w:r>
      <w:r w:rsidRPr="00062E35">
        <w:rPr>
          <w:rFonts w:ascii="Times New Roman" w:hAnsi="Times New Roman" w:cs="Times New Roman"/>
          <w:sz w:val="24"/>
          <w:szCs w:val="24"/>
          <w:lang w:val="ru-RU"/>
        </w:rPr>
        <w:t>202</w:t>
      </w:r>
      <w:r w:rsidRPr="00062E35">
        <w:rPr>
          <w:rFonts w:ascii="Times New Roman" w:hAnsi="Times New Roman" w:cs="Times New Roman"/>
          <w:sz w:val="24"/>
          <w:szCs w:val="24"/>
          <w:lang w:val="sr-Latn-RS"/>
        </w:rPr>
        <w:t>5</w:t>
      </w:r>
      <w:r w:rsidR="00D11F5C">
        <w:rPr>
          <w:rFonts w:ascii="Times New Roman" w:hAnsi="Times New Roman" w:cs="Times New Roman"/>
          <w:sz w:val="24"/>
          <w:szCs w:val="24"/>
          <w:lang w:val="ru-RU"/>
        </w:rPr>
        <w:t>. годину</w:t>
      </w:r>
      <w:r w:rsidRPr="00062E35">
        <w:rPr>
          <w:rFonts w:ascii="Times New Roman" w:hAnsi="Times New Roman" w:cs="Times New Roman"/>
          <w:sz w:val="24"/>
          <w:szCs w:val="24"/>
          <w:lang w:val="ru-RU"/>
        </w:rPr>
        <w:t xml:space="preserve"> ће се планирати у складу са лимитима </w:t>
      </w:r>
      <w:r w:rsidRPr="00062E35">
        <w:rPr>
          <w:rFonts w:ascii="Times New Roman" w:hAnsi="Times New Roman" w:cs="Times New Roman"/>
          <w:sz w:val="24"/>
          <w:szCs w:val="24"/>
          <w:lang w:val="sr-Cyrl-RS"/>
        </w:rPr>
        <w:t>које одреди Министарство финанисија за све буџетске кориснике,</w:t>
      </w:r>
      <w:r w:rsidRPr="00062E35">
        <w:rPr>
          <w:rFonts w:ascii="Times New Roman" w:hAnsi="Times New Roman" w:cs="Times New Roman"/>
          <w:sz w:val="24"/>
          <w:szCs w:val="24"/>
          <w:lang w:val="ru-RU"/>
        </w:rPr>
        <w:t xml:space="preserve"> а у оквиру наведених раздела и одговарајућих програма у оквиру којих се планирају и </w:t>
      </w:r>
      <w:r w:rsidRPr="0073344A">
        <w:rPr>
          <w:rFonts w:ascii="Times New Roman" w:hAnsi="Times New Roman" w:cs="Times New Roman"/>
          <w:sz w:val="24"/>
          <w:szCs w:val="24"/>
          <w:lang w:val="ru-RU"/>
        </w:rPr>
        <w:t xml:space="preserve">средства за реализацију активности планираних у овом акционом плану. </w:t>
      </w:r>
      <w:r w:rsidRPr="0073344A">
        <w:rPr>
          <w:rFonts w:ascii="Times New Roman" w:hAnsi="Times New Roman" w:cs="Times New Roman"/>
          <w:sz w:val="24"/>
          <w:szCs w:val="24"/>
          <w:lang w:val="sr-Cyrl-RS"/>
        </w:rPr>
        <w:t>У том смислу, за финансирање овог акционог плана није потребно обезбеђење додатних средстава из буџета Републике Србије.</w:t>
      </w:r>
    </w:p>
    <w:p w14:paraId="21D3F26E" w14:textId="77777777" w:rsidR="00960043" w:rsidRPr="00062E35" w:rsidRDefault="00960043" w:rsidP="00B72CB9">
      <w:pPr>
        <w:spacing w:after="120"/>
        <w:ind w:right="1" w:firstLine="1134"/>
        <w:jc w:val="both"/>
        <w:rPr>
          <w:rFonts w:ascii="Times New Roman" w:hAnsi="Times New Roman" w:cs="Times New Roman"/>
          <w:sz w:val="22"/>
          <w:szCs w:val="22"/>
          <w:shd w:val="clear" w:color="auto" w:fill="FFFFFF"/>
          <w:lang w:val="sr-Cyrl-RS"/>
        </w:rPr>
      </w:pPr>
      <w:r w:rsidRPr="0073344A">
        <w:rPr>
          <w:rFonts w:ascii="Times New Roman" w:hAnsi="Times New Roman" w:cs="Times New Roman"/>
          <w:sz w:val="24"/>
          <w:szCs w:val="24"/>
          <w:lang w:val="sr-Cyrl-RS"/>
        </w:rPr>
        <w:t xml:space="preserve">За поједине активности предвиђено је финансирање из средстава донатора. С тим у вези, а у складу са одредбама члана </w:t>
      </w:r>
      <w:r w:rsidRPr="0073344A">
        <w:rPr>
          <w:rFonts w:ascii="Times New Roman" w:hAnsi="Times New Roman" w:cs="Times New Roman"/>
          <w:sz w:val="24"/>
          <w:szCs w:val="24"/>
          <w:shd w:val="clear" w:color="auto" w:fill="FFFFFF"/>
          <w:lang w:val="sr-Cyrl-RS"/>
        </w:rPr>
        <w:t xml:space="preserve">58. став 1. тачка 4), алинеја 3. </w:t>
      </w:r>
      <w:r w:rsidRPr="0073344A">
        <w:rPr>
          <w:rFonts w:ascii="Times New Roman" w:hAnsi="Times New Roman" w:cs="Times New Roman"/>
          <w:sz w:val="24"/>
          <w:szCs w:val="24"/>
          <w:shd w:val="clear" w:color="auto" w:fill="FFFFFF"/>
        </w:rPr>
        <w:t>У</w:t>
      </w:r>
      <w:r w:rsidRPr="0073344A">
        <w:rPr>
          <w:rFonts w:ascii="Times New Roman" w:hAnsi="Times New Roman" w:cs="Times New Roman"/>
          <w:sz w:val="24"/>
          <w:szCs w:val="24"/>
          <w:shd w:val="clear" w:color="auto" w:fill="FFFFFF"/>
          <w:lang w:val="sr-Cyrl-RS"/>
        </w:rPr>
        <w:t xml:space="preserve">редбе </w:t>
      </w:r>
      <w:r w:rsidRPr="0073344A">
        <w:rPr>
          <w:rFonts w:ascii="Times New Roman" w:hAnsi="Times New Roman" w:cs="Times New Roman"/>
          <w:sz w:val="24"/>
          <w:szCs w:val="24"/>
          <w:shd w:val="clear" w:color="auto" w:fill="FFFFFF"/>
        </w:rPr>
        <w:t>о методологији управљањa јавним политикама, анализи ефеката јавних политика и прописа и садржају појединачних докумената јавних политик</w:t>
      </w:r>
      <w:r w:rsidRPr="0073344A">
        <w:rPr>
          <w:rFonts w:ascii="Times New Roman" w:hAnsi="Times New Roman" w:cs="Times New Roman"/>
          <w:sz w:val="24"/>
          <w:szCs w:val="24"/>
          <w:shd w:val="clear" w:color="auto" w:fill="FFFFFF"/>
          <w:lang w:val="sr-Cyrl-RS"/>
        </w:rPr>
        <w:t>а („</w:t>
      </w:r>
      <w:r w:rsidRPr="0073344A">
        <w:rPr>
          <w:rFonts w:ascii="Times New Roman" w:hAnsi="Times New Roman" w:cs="Times New Roman"/>
          <w:sz w:val="24"/>
          <w:szCs w:val="24"/>
          <w:shd w:val="clear" w:color="auto" w:fill="FFFFFF"/>
        </w:rPr>
        <w:t>Службени гласник РС</w:t>
      </w:r>
      <w:r w:rsidRPr="0073344A">
        <w:rPr>
          <w:rFonts w:ascii="Times New Roman" w:eastAsia="Arial" w:hAnsi="Times New Roman" w:cs="Times New Roman"/>
          <w:sz w:val="24"/>
          <w:szCs w:val="24"/>
        </w:rPr>
        <w:t>”</w:t>
      </w:r>
      <w:r w:rsidRPr="0073344A">
        <w:rPr>
          <w:rFonts w:ascii="Times New Roman" w:hAnsi="Times New Roman" w:cs="Times New Roman"/>
          <w:sz w:val="24"/>
          <w:szCs w:val="24"/>
          <w:shd w:val="clear" w:color="auto" w:fill="FFFFFF"/>
        </w:rPr>
        <w:t>, број 8</w:t>
      </w:r>
      <w:r w:rsidRPr="0073344A">
        <w:rPr>
          <w:rFonts w:ascii="Times New Roman" w:hAnsi="Times New Roman" w:cs="Times New Roman"/>
          <w:sz w:val="24"/>
          <w:szCs w:val="24"/>
          <w:shd w:val="clear" w:color="auto" w:fill="FFFFFF"/>
          <w:lang w:val="sr-Cyrl-RS"/>
        </w:rPr>
        <w:t>/</w:t>
      </w:r>
      <w:r w:rsidRPr="0073344A">
        <w:rPr>
          <w:rFonts w:ascii="Times New Roman" w:hAnsi="Times New Roman" w:cs="Times New Roman"/>
          <w:sz w:val="24"/>
          <w:szCs w:val="24"/>
          <w:shd w:val="clear" w:color="auto" w:fill="FFFFFF"/>
        </w:rPr>
        <w:t>19</w:t>
      </w:r>
      <w:r w:rsidRPr="0073344A">
        <w:rPr>
          <w:rFonts w:ascii="Times New Roman" w:hAnsi="Times New Roman" w:cs="Times New Roman"/>
          <w:sz w:val="24"/>
          <w:szCs w:val="24"/>
          <w:shd w:val="clear" w:color="auto" w:fill="FFFFFF"/>
          <w:lang w:val="sr-Cyrl-RS"/>
        </w:rPr>
        <w:t xml:space="preserve">), </w:t>
      </w:r>
      <w:r w:rsidR="00062E35" w:rsidRPr="0073344A">
        <w:rPr>
          <w:rFonts w:ascii="Times New Roman" w:hAnsi="Times New Roman" w:cs="Times New Roman"/>
          <w:sz w:val="24"/>
          <w:szCs w:val="24"/>
          <w:shd w:val="clear" w:color="auto" w:fill="FFFFFF"/>
          <w:lang w:val="sr-Cyrl-RS"/>
        </w:rPr>
        <w:t>унети су подаци у табеларном делу Акционог плана за 2025. годину о активностима подржаним</w:t>
      </w:r>
      <w:r w:rsidR="00062E35" w:rsidRPr="00062E35">
        <w:rPr>
          <w:rFonts w:ascii="Times New Roman" w:hAnsi="Times New Roman" w:cs="Times New Roman"/>
          <w:sz w:val="24"/>
          <w:szCs w:val="24"/>
          <w:shd w:val="clear" w:color="auto" w:fill="FFFFFF"/>
          <w:lang w:val="sr-Cyrl-RS"/>
        </w:rPr>
        <w:t xml:space="preserve"> из донаторских средстава</w:t>
      </w:r>
      <w:r w:rsidRPr="00062E35">
        <w:rPr>
          <w:rFonts w:ascii="Times New Roman" w:hAnsi="Times New Roman" w:cs="Times New Roman"/>
          <w:sz w:val="24"/>
          <w:szCs w:val="24"/>
          <w:shd w:val="clear" w:color="auto" w:fill="FFFFFF"/>
          <w:lang w:val="sr-Cyrl-RS"/>
        </w:rPr>
        <w:t>.</w:t>
      </w:r>
    </w:p>
    <w:p w14:paraId="5B0839BB" w14:textId="77777777" w:rsidR="00960043" w:rsidRPr="00062E35" w:rsidRDefault="00960043" w:rsidP="00B72CB9">
      <w:pPr>
        <w:spacing w:after="120"/>
        <w:ind w:right="1" w:firstLine="1134"/>
        <w:jc w:val="both"/>
        <w:rPr>
          <w:rFonts w:ascii="Times New Roman" w:eastAsia="Arial" w:hAnsi="Times New Roman" w:cs="Times New Roman"/>
          <w:sz w:val="24"/>
          <w:szCs w:val="24"/>
        </w:rPr>
      </w:pPr>
      <w:r w:rsidRPr="00062E35">
        <w:rPr>
          <w:rFonts w:ascii="Times New Roman" w:hAnsi="Times New Roman" w:cs="Times New Roman"/>
          <w:sz w:val="24"/>
          <w:szCs w:val="24"/>
          <w:lang w:val="sr-Cyrl-RS"/>
        </w:rPr>
        <w:t>У свим активностима у којима је наведено да су у оквиру програма који се реализују кроз средства обезбеђена у буџету, ради се о редовном раду државних службеника и намештеника у оквиру својих прописаних активности, било да се ради о  њиховом учешћу у радним групама или о појединачном раду на праћењу спровођења прописа или изради одређених анализа, извештаја, прикупљању података и слично, те не захтевају посебно буџетирање.</w:t>
      </w:r>
    </w:p>
    <w:p w14:paraId="659B979E" w14:textId="77777777" w:rsidR="00960043" w:rsidRDefault="00960043" w:rsidP="00B72CB9">
      <w:pPr>
        <w:spacing w:after="120"/>
        <w:ind w:right="1" w:firstLine="1134"/>
        <w:jc w:val="both"/>
        <w:rPr>
          <w:rFonts w:ascii="Times New Roman" w:hAnsi="Times New Roman" w:cs="Times New Roman"/>
          <w:sz w:val="24"/>
          <w:szCs w:val="24"/>
          <w:lang w:val="sr-Latn-RS" w:eastAsia="en-US"/>
        </w:rPr>
      </w:pPr>
      <w:r w:rsidRPr="00062E35">
        <w:rPr>
          <w:rFonts w:ascii="Times New Roman" w:eastAsia="Arial" w:hAnsi="Times New Roman" w:cs="Times New Roman"/>
          <w:iCs/>
          <w:sz w:val="24"/>
          <w:szCs w:val="24"/>
          <w:lang w:val="sr-Cyrl-RS"/>
        </w:rPr>
        <w:t xml:space="preserve">Спровођење мера планираних овим акционим планом неће имати утицаја на </w:t>
      </w:r>
      <w:r w:rsidRPr="0073344A">
        <w:rPr>
          <w:rFonts w:ascii="Times New Roman" w:eastAsia="Arial" w:hAnsi="Times New Roman" w:cs="Times New Roman"/>
          <w:iCs/>
          <w:sz w:val="24"/>
          <w:szCs w:val="24"/>
          <w:lang w:val="sr-Cyrl-RS"/>
        </w:rPr>
        <w:t xml:space="preserve">међународне финансијске обавезе државе, зато што никакво задуживање није планирано. Опредељена средства по мерама биће исказана су у поглављу </w:t>
      </w:r>
      <w:r w:rsidRPr="0073344A">
        <w:rPr>
          <w:rFonts w:ascii="Times New Roman" w:eastAsia="Arial" w:hAnsi="Times New Roman" w:cs="Times New Roman"/>
          <w:iCs/>
          <w:sz w:val="24"/>
          <w:szCs w:val="24"/>
        </w:rPr>
        <w:t>V</w:t>
      </w:r>
      <w:r w:rsidRPr="0073344A">
        <w:rPr>
          <w:rFonts w:ascii="Times New Roman" w:eastAsia="Arial" w:hAnsi="Times New Roman" w:cs="Times New Roman"/>
          <w:iCs/>
          <w:sz w:val="24"/>
          <w:szCs w:val="24"/>
          <w:lang w:val="sr-Cyrl-RS"/>
        </w:rPr>
        <w:t xml:space="preserve">. Табеларни приказ Акционог плана </w:t>
      </w:r>
      <w:r w:rsidR="00A74B5C" w:rsidRPr="0073344A">
        <w:rPr>
          <w:rFonts w:ascii="Times New Roman" w:eastAsia="Arial" w:hAnsi="Times New Roman" w:cs="Times New Roman"/>
          <w:iCs/>
          <w:sz w:val="24"/>
          <w:szCs w:val="24"/>
          <w:lang w:val="sr-Cyrl-RS"/>
        </w:rPr>
        <w:t xml:space="preserve">за </w:t>
      </w:r>
      <w:r w:rsidRPr="0073344A">
        <w:rPr>
          <w:rFonts w:ascii="Times New Roman" w:eastAsia="Arial" w:hAnsi="Times New Roman" w:cs="Times New Roman"/>
          <w:iCs/>
          <w:sz w:val="24"/>
          <w:szCs w:val="24"/>
          <w:lang w:val="sr-Cyrl-RS"/>
        </w:rPr>
        <w:t>2025. годину.</w:t>
      </w:r>
      <w:r w:rsidRPr="0073344A">
        <w:rPr>
          <w:rFonts w:ascii="Times New Roman" w:hAnsi="Times New Roman" w:cs="Times New Roman"/>
          <w:sz w:val="24"/>
          <w:szCs w:val="24"/>
          <w:lang w:val="sr-Latn-RS" w:eastAsia="en-US"/>
        </w:rPr>
        <w:t xml:space="preserve"> </w:t>
      </w:r>
    </w:p>
    <w:p w14:paraId="1D147CB1" w14:textId="77777777" w:rsidR="00FB37BE" w:rsidRDefault="00FB37BE" w:rsidP="00B72CB9">
      <w:pPr>
        <w:spacing w:after="120"/>
        <w:ind w:right="1" w:firstLine="1134"/>
        <w:jc w:val="both"/>
        <w:rPr>
          <w:rFonts w:ascii="Times New Roman" w:hAnsi="Times New Roman" w:cs="Times New Roman"/>
          <w:sz w:val="24"/>
          <w:szCs w:val="24"/>
          <w:lang w:val="sr-Latn-RS" w:eastAsia="en-US"/>
        </w:rPr>
      </w:pPr>
    </w:p>
    <w:p w14:paraId="3600422E" w14:textId="77777777" w:rsidR="00927BF0" w:rsidRDefault="00FB37BE" w:rsidP="00FB37BE">
      <w:pPr>
        <w:ind w:right="1"/>
        <w:jc w:val="center"/>
        <w:rPr>
          <w:rFonts w:ascii="Times New Roman" w:eastAsia="Arial" w:hAnsi="Times New Roman" w:cs="Times New Roman"/>
          <w:sz w:val="24"/>
          <w:szCs w:val="24"/>
        </w:rPr>
      </w:pPr>
      <w:r>
        <w:rPr>
          <w:rFonts w:ascii="Times New Roman" w:eastAsia="Arial" w:hAnsi="Times New Roman" w:cs="Times New Roman"/>
          <w:sz w:val="24"/>
          <w:szCs w:val="24"/>
        </w:rPr>
        <w:lastRenderedPageBreak/>
        <w:t>V</w:t>
      </w:r>
      <w:r w:rsidR="00746C63" w:rsidRPr="00C90A9D">
        <w:rPr>
          <w:rFonts w:ascii="Times New Roman" w:eastAsia="Arial" w:hAnsi="Times New Roman" w:cs="Times New Roman"/>
          <w:sz w:val="24"/>
          <w:szCs w:val="24"/>
        </w:rPr>
        <w:t xml:space="preserve"> ТАБЕЛА</w:t>
      </w:r>
      <w:r w:rsidR="004307A7" w:rsidRPr="00C90A9D">
        <w:rPr>
          <w:rFonts w:ascii="Times New Roman" w:eastAsia="Arial" w:hAnsi="Times New Roman" w:cs="Times New Roman"/>
          <w:sz w:val="24"/>
          <w:szCs w:val="24"/>
          <w:lang w:val="sr-Cyrl-RS"/>
        </w:rPr>
        <w:t>РНИ ПРИКАЗ</w:t>
      </w:r>
      <w:r w:rsidR="00746C63" w:rsidRPr="00C90A9D">
        <w:rPr>
          <w:rFonts w:ascii="Times New Roman" w:eastAsia="Arial" w:hAnsi="Times New Roman" w:cs="Times New Roman"/>
          <w:sz w:val="24"/>
          <w:szCs w:val="24"/>
        </w:rPr>
        <w:t xml:space="preserve"> АКЦИОНОГ ПЛАНА</w:t>
      </w:r>
    </w:p>
    <w:p w14:paraId="42F7BB2C" w14:textId="77777777" w:rsidR="000934D0" w:rsidRDefault="000934D0" w:rsidP="00FB37BE">
      <w:pPr>
        <w:ind w:right="1"/>
        <w:jc w:val="center"/>
        <w:rPr>
          <w:rFonts w:ascii="Times New Roman" w:eastAsia="Arial" w:hAnsi="Times New Roman" w:cs="Times New Roman"/>
          <w:sz w:val="24"/>
          <w:szCs w:val="24"/>
        </w:rPr>
      </w:pPr>
    </w:p>
    <w:p w14:paraId="34D4665E" w14:textId="77777777" w:rsidR="00927BF0" w:rsidRPr="00C90A9D" w:rsidRDefault="000934D0" w:rsidP="000934D0">
      <w:pPr>
        <w:ind w:right="1"/>
        <w:rPr>
          <w:rFonts w:ascii="Times New Roman" w:eastAsia="Arial" w:hAnsi="Times New Roman" w:cs="Times New Roman"/>
          <w:sz w:val="24"/>
          <w:szCs w:val="24"/>
          <w:lang w:val="sr-Cyrl-RS"/>
        </w:rPr>
      </w:pPr>
      <w:r>
        <w:rPr>
          <w:rFonts w:ascii="Times New Roman" w:eastAsia="Arial" w:hAnsi="Times New Roman" w:cs="Times New Roman"/>
          <w:sz w:val="24"/>
          <w:szCs w:val="24"/>
        </w:rPr>
        <w:tab/>
      </w:r>
      <w:r w:rsidR="00927BF0" w:rsidRPr="00C90A9D">
        <w:rPr>
          <w:rFonts w:ascii="Times New Roman" w:eastAsia="Arial" w:hAnsi="Times New Roman" w:cs="Times New Roman"/>
          <w:sz w:val="24"/>
          <w:szCs w:val="24"/>
          <w:u w:val="single"/>
          <w:lang w:val="sr-Cyrl-RS"/>
        </w:rPr>
        <w:t>Скраћенице</w:t>
      </w:r>
      <w:r w:rsidR="00927BF0" w:rsidRPr="00C90A9D">
        <w:rPr>
          <w:rFonts w:ascii="Times New Roman" w:eastAsia="Arial" w:hAnsi="Times New Roman" w:cs="Times New Roman"/>
          <w:sz w:val="24"/>
          <w:szCs w:val="24"/>
          <w:lang w:val="sr-Cyrl-RS"/>
        </w:rPr>
        <w:t>:</w:t>
      </w:r>
    </w:p>
    <w:p w14:paraId="536806C1" w14:textId="77777777" w:rsidR="00927BF0" w:rsidRPr="00C90A9D" w:rsidRDefault="00927BF0" w:rsidP="00CF29F2">
      <w:pPr>
        <w:tabs>
          <w:tab w:val="left" w:pos="1418"/>
        </w:tabs>
        <w:ind w:right="1" w:firstLine="1134"/>
        <w:rPr>
          <w:rFonts w:ascii="Times New Roman" w:eastAsia="Arial" w:hAnsi="Times New Roman" w:cs="Times New Roman"/>
          <w:sz w:val="24"/>
          <w:szCs w:val="24"/>
          <w:lang w:val="sr-Cyrl-RS"/>
        </w:rPr>
      </w:pPr>
    </w:p>
    <w:p w14:paraId="58D7F573" w14:textId="77777777" w:rsidR="008A0B26" w:rsidRDefault="0070631C" w:rsidP="00873F18">
      <w:pPr>
        <w:tabs>
          <w:tab w:val="left" w:pos="1418"/>
        </w:tabs>
        <w:ind w:left="2874" w:right="1" w:hanging="174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АГ МО и ВС</w:t>
      </w:r>
      <w:r w:rsidRPr="00C90A9D">
        <w:rPr>
          <w:rFonts w:ascii="Times New Roman" w:eastAsia="Times New Roman" w:hAnsi="Times New Roman" w:cs="Times New Roman"/>
          <w:sz w:val="24"/>
          <w:szCs w:val="24"/>
          <w:lang w:val="sr-Cyrl-RS"/>
        </w:rPr>
        <w:tab/>
        <w:t xml:space="preserve">Аналитичка група за примену Резолуције </w:t>
      </w:r>
      <w:r w:rsidR="00A20436" w:rsidRPr="00C90A9D">
        <w:rPr>
          <w:rFonts w:ascii="Times New Roman" w:eastAsia="Times New Roman" w:hAnsi="Times New Roman" w:cs="Times New Roman"/>
          <w:sz w:val="24"/>
          <w:szCs w:val="24"/>
          <w:lang w:val="sr-Cyrl-RS"/>
        </w:rPr>
        <w:t xml:space="preserve">1325 </w:t>
      </w:r>
      <w:r w:rsidRPr="00C90A9D">
        <w:rPr>
          <w:rFonts w:ascii="Times New Roman" w:eastAsia="Times New Roman" w:hAnsi="Times New Roman" w:cs="Times New Roman"/>
          <w:sz w:val="24"/>
          <w:szCs w:val="24"/>
          <w:lang w:val="sr-Cyrl-RS"/>
        </w:rPr>
        <w:t xml:space="preserve">Савета безбедности УН </w:t>
      </w:r>
      <w:r w:rsidR="008A0B26">
        <w:rPr>
          <w:rFonts w:ascii="Times New Roman" w:eastAsia="Times New Roman" w:hAnsi="Times New Roman" w:cs="Times New Roman"/>
          <w:sz w:val="24"/>
          <w:szCs w:val="24"/>
          <w:lang w:val="sr-Cyrl-RS"/>
        </w:rPr>
        <w:t>у Министарству одбране и Војсци Србије</w:t>
      </w:r>
    </w:p>
    <w:p w14:paraId="6FF026B9" w14:textId="77777777" w:rsidR="00927BF0" w:rsidRDefault="00927BF0"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АП</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Акциони план</w:t>
      </w:r>
    </w:p>
    <w:p w14:paraId="6B0A8143" w14:textId="77777777" w:rsidR="00960043" w:rsidRPr="00C90A9D" w:rsidRDefault="00960043" w:rsidP="00CF29F2">
      <w:pPr>
        <w:tabs>
          <w:tab w:val="left" w:pos="1418"/>
        </w:tabs>
        <w:ind w:right="1" w:firstLine="1134"/>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АПВ</w:t>
      </w:r>
      <w:r>
        <w:rPr>
          <w:rFonts w:ascii="Times New Roman" w:eastAsia="Arial" w:hAnsi="Times New Roman" w:cs="Times New Roman"/>
          <w:sz w:val="24"/>
          <w:szCs w:val="24"/>
          <w:lang w:val="sr-Cyrl-RS"/>
        </w:rPr>
        <w:tab/>
      </w:r>
      <w:r>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Аутономн</w:t>
      </w:r>
      <w:r>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 xml:space="preserve"> Покрајн</w:t>
      </w:r>
      <w:r>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 xml:space="preserve"> Војводина</w:t>
      </w:r>
    </w:p>
    <w:p w14:paraId="0D0DE380" w14:textId="77777777" w:rsidR="00666DD3" w:rsidRDefault="00666DD3"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ВС</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Војска Србије</w:t>
      </w:r>
    </w:p>
    <w:p w14:paraId="68DD5839" w14:textId="77777777" w:rsidR="008A0B26" w:rsidRPr="0001183F" w:rsidRDefault="008A0B26" w:rsidP="00873F18">
      <w:pPr>
        <w:tabs>
          <w:tab w:val="left" w:pos="1418"/>
        </w:tabs>
        <w:ind w:left="2874" w:right="1" w:hanging="1740"/>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ГИЗ</w:t>
      </w:r>
      <w:r>
        <w:rPr>
          <w:rFonts w:ascii="Times New Roman" w:eastAsia="Arial" w:hAnsi="Times New Roman" w:cs="Times New Roman"/>
          <w:sz w:val="24"/>
          <w:szCs w:val="24"/>
          <w:lang w:val="sr-Cyrl-RS"/>
        </w:rPr>
        <w:tab/>
      </w:r>
      <w:r>
        <w:rPr>
          <w:rFonts w:ascii="Times New Roman" w:eastAsia="Arial" w:hAnsi="Times New Roman" w:cs="Times New Roman"/>
          <w:sz w:val="24"/>
          <w:szCs w:val="24"/>
          <w:lang w:val="sr-Cyrl-RS"/>
        </w:rPr>
        <w:tab/>
      </w:r>
      <w:r w:rsidRPr="008A0B26">
        <w:rPr>
          <w:rFonts w:ascii="Times New Roman" w:hAnsi="Times New Roman" w:cs="Times New Roman"/>
          <w:sz w:val="24"/>
          <w:szCs w:val="24"/>
          <w:lang w:val="sr-Cyrl-RS"/>
        </w:rPr>
        <w:t>Немачк</w:t>
      </w:r>
      <w:r w:rsidR="00960043">
        <w:rPr>
          <w:rFonts w:ascii="Times New Roman" w:hAnsi="Times New Roman" w:cs="Times New Roman"/>
          <w:sz w:val="24"/>
          <w:szCs w:val="24"/>
          <w:lang w:val="sr-Cyrl-RS"/>
        </w:rPr>
        <w:t>а</w:t>
      </w:r>
      <w:r w:rsidRPr="008A0B26">
        <w:rPr>
          <w:rFonts w:ascii="Times New Roman" w:hAnsi="Times New Roman" w:cs="Times New Roman"/>
          <w:sz w:val="24"/>
          <w:szCs w:val="24"/>
          <w:lang w:val="sr-Cyrl-RS"/>
        </w:rPr>
        <w:t xml:space="preserve"> организациј</w:t>
      </w:r>
      <w:r w:rsidR="00960043">
        <w:rPr>
          <w:rFonts w:ascii="Times New Roman" w:hAnsi="Times New Roman" w:cs="Times New Roman"/>
          <w:sz w:val="24"/>
          <w:szCs w:val="24"/>
          <w:lang w:val="sr-Cyrl-RS"/>
        </w:rPr>
        <w:t>а</w:t>
      </w:r>
      <w:r w:rsidRPr="008A0B26">
        <w:rPr>
          <w:rFonts w:ascii="Times New Roman" w:hAnsi="Times New Roman" w:cs="Times New Roman"/>
          <w:sz w:val="24"/>
          <w:szCs w:val="24"/>
          <w:lang w:val="sr-Cyrl-RS"/>
        </w:rPr>
        <w:t xml:space="preserve"> за међународну сарадњу </w:t>
      </w:r>
      <w:r w:rsidR="0001183F" w:rsidRPr="0001183F">
        <w:rPr>
          <w:rFonts w:ascii="Times New Roman" w:hAnsi="Times New Roman" w:cs="Times New Roman"/>
          <w:sz w:val="24"/>
          <w:szCs w:val="24"/>
          <w:lang w:val="sr-Cyrl-RS"/>
        </w:rPr>
        <w:t>(</w:t>
      </w:r>
      <w:r w:rsidR="0001183F" w:rsidRPr="0001183F">
        <w:rPr>
          <w:rFonts w:ascii="Times New Roman" w:hAnsi="Times New Roman" w:cs="Times New Roman"/>
          <w:sz w:val="24"/>
          <w:szCs w:val="24"/>
        </w:rPr>
        <w:t>Deutsche Gesellschaft für Internationale Zusammenarbeit (GIZ) GmbH</w:t>
      </w:r>
      <w:r w:rsidR="0001183F" w:rsidRPr="0001183F">
        <w:rPr>
          <w:rFonts w:ascii="Times New Roman" w:hAnsi="Times New Roman" w:cs="Times New Roman"/>
          <w:sz w:val="24"/>
          <w:szCs w:val="24"/>
          <w:lang w:val="sr-Cyrl-RS"/>
        </w:rPr>
        <w:t>)</w:t>
      </w:r>
    </w:p>
    <w:p w14:paraId="0E8E81CA" w14:textId="77777777" w:rsidR="006312D7" w:rsidRPr="00C90A9D" w:rsidRDefault="006312D7"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ДРИ</w:t>
      </w:r>
      <w:r w:rsidR="008A0B26">
        <w:rPr>
          <w:rFonts w:ascii="Times New Roman" w:eastAsia="Arial" w:hAnsi="Times New Roman" w:cs="Times New Roman"/>
          <w:sz w:val="24"/>
          <w:szCs w:val="24"/>
          <w:lang w:val="sr-Cyrl-RS"/>
        </w:rPr>
        <w:tab/>
      </w:r>
      <w:r w:rsidR="008A0B26">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Државна ревизорска институција</w:t>
      </w:r>
    </w:p>
    <w:p w14:paraId="0C15D842" w14:textId="77777777" w:rsidR="003F2810" w:rsidRPr="00C90A9D" w:rsidRDefault="003F2810"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rPr>
        <w:t>EIGE</w:t>
      </w:r>
      <w:r w:rsidRPr="00C90A9D">
        <w:rPr>
          <w:rFonts w:ascii="Times New Roman" w:eastAsia="Arial" w:hAnsi="Times New Roman" w:cs="Times New Roman"/>
          <w:sz w:val="24"/>
          <w:szCs w:val="24"/>
        </w:rPr>
        <w:tab/>
      </w:r>
      <w:r w:rsidRPr="00C90A9D">
        <w:rPr>
          <w:rFonts w:ascii="Times New Roman" w:eastAsia="Arial" w:hAnsi="Times New Roman" w:cs="Times New Roman"/>
          <w:sz w:val="24"/>
          <w:szCs w:val="24"/>
        </w:rPr>
        <w:tab/>
      </w:r>
      <w:r w:rsidRPr="00C90A9D">
        <w:rPr>
          <w:rFonts w:ascii="Times New Roman" w:eastAsia="Arial" w:hAnsi="Times New Roman" w:cs="Times New Roman"/>
          <w:sz w:val="24"/>
          <w:szCs w:val="24"/>
          <w:lang w:val="sr-Cyrl-RS"/>
        </w:rPr>
        <w:t>Европски институт за родну равноправност</w:t>
      </w:r>
    </w:p>
    <w:p w14:paraId="3D162675"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ЕУ</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Европска унија</w:t>
      </w:r>
    </w:p>
    <w:p w14:paraId="15CE1F1D" w14:textId="77777777" w:rsidR="00062642" w:rsidRPr="00C90A9D" w:rsidRDefault="004307A7"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ИКТ</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Информационо-</w:t>
      </w:r>
      <w:r w:rsidR="00062642" w:rsidRPr="00C90A9D">
        <w:rPr>
          <w:rFonts w:ascii="Times New Roman" w:eastAsia="Arial" w:hAnsi="Times New Roman" w:cs="Times New Roman"/>
          <w:sz w:val="24"/>
          <w:szCs w:val="24"/>
          <w:lang w:val="sr-Cyrl-RS"/>
        </w:rPr>
        <w:t>комуникационе технологије</w:t>
      </w:r>
    </w:p>
    <w:p w14:paraId="1F8C4F63" w14:textId="77777777" w:rsidR="00B23972" w:rsidRPr="00C90A9D" w:rsidRDefault="00B2397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w:t>
      </w:r>
      <w:r w:rsidR="00E73B67">
        <w:rPr>
          <w:rFonts w:ascii="Times New Roman" w:eastAsia="Arial" w:hAnsi="Times New Roman" w:cs="Times New Roman"/>
          <w:sz w:val="24"/>
          <w:szCs w:val="24"/>
          <w:lang w:val="sr-Cyrl-RS"/>
        </w:rPr>
        <w:t>ЈЗ РС</w:t>
      </w:r>
      <w:r w:rsidR="00E73B67">
        <w:rPr>
          <w:rFonts w:ascii="Times New Roman" w:eastAsia="Arial" w:hAnsi="Times New Roman" w:cs="Times New Roman"/>
          <w:sz w:val="24"/>
          <w:szCs w:val="24"/>
          <w:lang w:val="sr-Cyrl-RS"/>
        </w:rPr>
        <w:tab/>
      </w:r>
      <w:r w:rsidR="00873F18">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Институт за јавно здравље Републике Србије</w:t>
      </w:r>
    </w:p>
    <w:p w14:paraId="64CE571D" w14:textId="77777777" w:rsidR="00B23972" w:rsidRPr="00C90A9D" w:rsidRDefault="00E73B67" w:rsidP="00CF29F2">
      <w:pPr>
        <w:tabs>
          <w:tab w:val="left" w:pos="1418"/>
        </w:tabs>
        <w:ind w:right="1" w:firstLine="1134"/>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ИЈЗ АПВ</w:t>
      </w:r>
      <w:r>
        <w:rPr>
          <w:rFonts w:ascii="Times New Roman" w:eastAsia="Arial" w:hAnsi="Times New Roman" w:cs="Times New Roman"/>
          <w:sz w:val="24"/>
          <w:szCs w:val="24"/>
          <w:lang w:val="sr-Cyrl-RS"/>
        </w:rPr>
        <w:tab/>
      </w:r>
      <w:r w:rsidR="00873F18">
        <w:rPr>
          <w:rFonts w:ascii="Times New Roman" w:eastAsia="Arial" w:hAnsi="Times New Roman" w:cs="Times New Roman"/>
          <w:sz w:val="24"/>
          <w:szCs w:val="24"/>
          <w:lang w:val="sr-Cyrl-RS"/>
        </w:rPr>
        <w:tab/>
      </w:r>
      <w:r w:rsidR="00B23972" w:rsidRPr="00C90A9D">
        <w:rPr>
          <w:rFonts w:ascii="Times New Roman" w:eastAsia="Arial" w:hAnsi="Times New Roman" w:cs="Times New Roman"/>
          <w:sz w:val="24"/>
          <w:szCs w:val="24"/>
          <w:lang w:val="sr-Cyrl-RS"/>
        </w:rPr>
        <w:t>Институт за јавно здравље Аутономне Покрајне Војводина</w:t>
      </w:r>
    </w:p>
    <w:p w14:paraId="5AF0DEAE" w14:textId="77777777" w:rsidR="00062642"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Ј</w:t>
      </w:r>
      <w:r w:rsidR="002B1968">
        <w:rPr>
          <w:rFonts w:ascii="Times New Roman" w:eastAsia="Arial" w:hAnsi="Times New Roman" w:cs="Times New Roman"/>
          <w:sz w:val="24"/>
          <w:szCs w:val="24"/>
          <w:lang w:val="sr-Cyrl-RS"/>
        </w:rPr>
        <w:t>ЛС</w:t>
      </w:r>
      <w:r w:rsidR="002B1968">
        <w:rPr>
          <w:rFonts w:ascii="Times New Roman" w:eastAsia="Arial" w:hAnsi="Times New Roman" w:cs="Times New Roman"/>
          <w:sz w:val="24"/>
          <w:szCs w:val="24"/>
          <w:lang w:val="sr-Cyrl-RS"/>
        </w:rPr>
        <w:tab/>
      </w:r>
      <w:r w:rsidR="002B1968">
        <w:rPr>
          <w:rFonts w:ascii="Times New Roman" w:eastAsia="Arial" w:hAnsi="Times New Roman" w:cs="Times New Roman"/>
          <w:sz w:val="24"/>
          <w:szCs w:val="24"/>
          <w:lang w:val="sr-Cyrl-RS"/>
        </w:rPr>
        <w:tab/>
        <w:t>Јединица локалне самоуправе</w:t>
      </w:r>
    </w:p>
    <w:p w14:paraId="659BAFAC"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КТРР</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Координационо тело за родну равноправност</w:t>
      </w:r>
    </w:p>
    <w:p w14:paraId="20AF39FF" w14:textId="77777777" w:rsidR="005A1094" w:rsidRPr="00C90A9D" w:rsidRDefault="005A1094"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ЛАП</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Локални акциони план</w:t>
      </w:r>
    </w:p>
    <w:p w14:paraId="7D509D50"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ЛС </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Локална самоуправа</w:t>
      </w:r>
    </w:p>
    <w:p w14:paraId="18AFF050" w14:textId="77777777" w:rsidR="0010031C" w:rsidRPr="00960043" w:rsidRDefault="0010031C" w:rsidP="00CF29F2">
      <w:pPr>
        <w:tabs>
          <w:tab w:val="left" w:pos="1418"/>
        </w:tabs>
        <w:ind w:right="1" w:firstLine="1134"/>
        <w:rPr>
          <w:rFonts w:ascii="Times New Roman" w:eastAsia="Arial" w:hAnsi="Times New Roman" w:cs="Times New Roman"/>
          <w:sz w:val="24"/>
          <w:szCs w:val="24"/>
          <w:lang w:val="sr-Cyrl-RS"/>
        </w:rPr>
      </w:pPr>
      <w:r w:rsidRPr="00960043">
        <w:rPr>
          <w:rFonts w:ascii="Times New Roman" w:eastAsia="Arial" w:hAnsi="Times New Roman" w:cs="Times New Roman"/>
          <w:sz w:val="24"/>
          <w:szCs w:val="24"/>
          <w:lang w:val="sr-Cyrl-RS"/>
        </w:rPr>
        <w:t>МДУЛС</w:t>
      </w:r>
      <w:r w:rsidR="00873F18">
        <w:rPr>
          <w:rFonts w:ascii="Times New Roman" w:eastAsia="Arial" w:hAnsi="Times New Roman" w:cs="Times New Roman"/>
          <w:sz w:val="24"/>
          <w:szCs w:val="24"/>
          <w:lang w:val="sr-Cyrl-RS"/>
        </w:rPr>
        <w:tab/>
      </w:r>
      <w:r w:rsidRPr="00960043">
        <w:rPr>
          <w:rFonts w:ascii="Times New Roman" w:eastAsia="Arial" w:hAnsi="Times New Roman" w:cs="Times New Roman"/>
          <w:sz w:val="24"/>
          <w:szCs w:val="24"/>
          <w:lang w:val="sr-Cyrl-RS"/>
        </w:rPr>
        <w:tab/>
        <w:t>Министарство државн</w:t>
      </w:r>
      <w:r w:rsidR="00F43912" w:rsidRPr="00960043">
        <w:rPr>
          <w:rFonts w:ascii="Times New Roman" w:eastAsia="Arial" w:hAnsi="Times New Roman" w:cs="Times New Roman"/>
          <w:sz w:val="24"/>
          <w:szCs w:val="24"/>
          <w:lang w:val="sr-Cyrl-RS"/>
        </w:rPr>
        <w:t>е</w:t>
      </w:r>
      <w:r w:rsidRPr="00960043">
        <w:rPr>
          <w:rFonts w:ascii="Times New Roman" w:eastAsia="Arial" w:hAnsi="Times New Roman" w:cs="Times New Roman"/>
          <w:sz w:val="24"/>
          <w:szCs w:val="24"/>
          <w:lang w:val="sr-Cyrl-RS"/>
        </w:rPr>
        <w:t xml:space="preserve"> управ</w:t>
      </w:r>
      <w:r w:rsidR="00F43912" w:rsidRPr="00960043">
        <w:rPr>
          <w:rFonts w:ascii="Times New Roman" w:eastAsia="Arial" w:hAnsi="Times New Roman" w:cs="Times New Roman"/>
          <w:sz w:val="24"/>
          <w:szCs w:val="24"/>
          <w:lang w:val="sr-Cyrl-RS"/>
        </w:rPr>
        <w:t>е</w:t>
      </w:r>
      <w:r w:rsidRPr="00960043">
        <w:rPr>
          <w:rFonts w:ascii="Times New Roman" w:eastAsia="Arial" w:hAnsi="Times New Roman" w:cs="Times New Roman"/>
          <w:sz w:val="24"/>
          <w:szCs w:val="24"/>
          <w:lang w:val="sr-Cyrl-RS"/>
        </w:rPr>
        <w:t xml:space="preserve"> и локалн</w:t>
      </w:r>
      <w:r w:rsidR="00F43912" w:rsidRPr="00960043">
        <w:rPr>
          <w:rFonts w:ascii="Times New Roman" w:eastAsia="Arial" w:hAnsi="Times New Roman" w:cs="Times New Roman"/>
          <w:sz w:val="24"/>
          <w:szCs w:val="24"/>
          <w:lang w:val="sr-Cyrl-RS"/>
        </w:rPr>
        <w:t>е</w:t>
      </w:r>
      <w:r w:rsidRPr="00960043">
        <w:rPr>
          <w:rFonts w:ascii="Times New Roman" w:eastAsia="Arial" w:hAnsi="Times New Roman" w:cs="Times New Roman"/>
          <w:sz w:val="24"/>
          <w:szCs w:val="24"/>
          <w:lang w:val="sr-Cyrl-RS"/>
        </w:rPr>
        <w:t xml:space="preserve"> самоуправ</w:t>
      </w:r>
      <w:r w:rsidR="00F43912" w:rsidRPr="00960043">
        <w:rPr>
          <w:rFonts w:ascii="Times New Roman" w:eastAsia="Arial" w:hAnsi="Times New Roman" w:cs="Times New Roman"/>
          <w:sz w:val="24"/>
          <w:szCs w:val="24"/>
          <w:lang w:val="sr-Cyrl-RS"/>
        </w:rPr>
        <w:t>е</w:t>
      </w:r>
    </w:p>
    <w:p w14:paraId="30A2F66B"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МЗ</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Министарство здравља</w:t>
      </w:r>
    </w:p>
    <w:p w14:paraId="76D43A0A"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МЉМПДД</w:t>
      </w:r>
      <w:r w:rsidRPr="00C90A9D">
        <w:rPr>
          <w:rFonts w:ascii="Times New Roman" w:eastAsia="Arial" w:hAnsi="Times New Roman" w:cs="Times New Roman"/>
          <w:sz w:val="24"/>
          <w:szCs w:val="24"/>
          <w:lang w:val="sr-Cyrl-RS"/>
        </w:rPr>
        <w:tab/>
        <w:t>Министарство за људска и мањинска права и друштвени дијалог</w:t>
      </w:r>
    </w:p>
    <w:p w14:paraId="46C3834D" w14:textId="77777777" w:rsidR="0034497D" w:rsidRPr="00C90A9D" w:rsidRDefault="0034497D"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МО </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Министарство одбране</w:t>
      </w:r>
    </w:p>
    <w:p w14:paraId="5590E994"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МП</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w:t>
      </w:r>
      <w:r w:rsidR="009A5909" w:rsidRPr="00C90A9D">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рство правде</w:t>
      </w:r>
    </w:p>
    <w:p w14:paraId="335DACFB"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МП</w:t>
      </w:r>
      <w:r w:rsidR="009A5909" w:rsidRPr="00C90A9D">
        <w:rPr>
          <w:rFonts w:ascii="Times New Roman" w:eastAsia="Arial" w:hAnsi="Times New Roman" w:cs="Times New Roman"/>
          <w:sz w:val="24"/>
          <w:szCs w:val="24"/>
          <w:lang w:val="sr-Cyrl-RS"/>
        </w:rPr>
        <w:t>Р</w:t>
      </w:r>
      <w:r w:rsidR="009A5909"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Министарство просвете</w:t>
      </w:r>
    </w:p>
    <w:p w14:paraId="2BC1E756" w14:textId="77777777" w:rsidR="002263C4" w:rsidRDefault="002263C4" w:rsidP="00873F18">
      <w:pPr>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МНТРИ</w:t>
      </w:r>
      <w:r w:rsidR="00873F18">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Министарство науке, технолошког развоја и иновација</w:t>
      </w:r>
    </w:p>
    <w:p w14:paraId="48D49307" w14:textId="77777777" w:rsidR="007A71E8" w:rsidRPr="00C90A9D" w:rsidRDefault="007A71E8" w:rsidP="00873F18">
      <w:pPr>
        <w:ind w:firstLine="1134"/>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МПШВ</w:t>
      </w:r>
      <w:r>
        <w:rPr>
          <w:rFonts w:ascii="Times New Roman" w:eastAsia="Times New Roman" w:hAnsi="Times New Roman" w:cs="Times New Roman"/>
          <w:sz w:val="24"/>
          <w:szCs w:val="24"/>
          <w:lang w:val="sr-Cyrl-RS"/>
        </w:rPr>
        <w:tab/>
      </w:r>
      <w:r w:rsidR="00873F18">
        <w:rPr>
          <w:rFonts w:ascii="Times New Roman" w:eastAsia="Times New Roman" w:hAnsi="Times New Roman" w:cs="Times New Roman"/>
          <w:sz w:val="24"/>
          <w:szCs w:val="24"/>
          <w:lang w:val="sr-Cyrl-RS"/>
        </w:rPr>
        <w:tab/>
      </w:r>
      <w:r w:rsidRPr="00C90A9D">
        <w:rPr>
          <w:rFonts w:ascii="Times New Roman" w:eastAsia="Times New Roman" w:hAnsi="Times New Roman" w:cs="Times New Roman"/>
          <w:sz w:val="24"/>
          <w:szCs w:val="24"/>
          <w:lang w:val="sr-Cyrl-RS"/>
        </w:rPr>
        <w:t>Министарство пољопривреде, шумарства и водопривреде</w:t>
      </w:r>
    </w:p>
    <w:p w14:paraId="1E1943A5" w14:textId="77777777" w:rsidR="00062642" w:rsidRPr="00C90A9D" w:rsidRDefault="00062642" w:rsidP="00873F18">
      <w:pPr>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МРЗБСП</w:t>
      </w:r>
      <w:r w:rsidRPr="00C90A9D">
        <w:rPr>
          <w:rFonts w:ascii="Times New Roman" w:eastAsia="Arial" w:hAnsi="Times New Roman" w:cs="Times New Roman"/>
          <w:sz w:val="24"/>
          <w:szCs w:val="24"/>
          <w:lang w:val="sr-Cyrl-RS"/>
        </w:rPr>
        <w:tab/>
      </w:r>
      <w:r w:rsidR="00873F18">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Министарство за рад, запошљавање, борачка и социјална питања</w:t>
      </w:r>
    </w:p>
    <w:p w14:paraId="4A44CB16"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МУП</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Министарство унутрашњих послова</w:t>
      </w:r>
    </w:p>
    <w:p w14:paraId="4C2FE308"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НАЈУ</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Национална академија за јавну управу</w:t>
      </w:r>
    </w:p>
    <w:p w14:paraId="64259427" w14:textId="77777777" w:rsidR="0005235F" w:rsidRPr="00C90A9D" w:rsidRDefault="0005235F"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lastRenderedPageBreak/>
        <w:t>НОКС</w:t>
      </w:r>
      <w:r w:rsidR="00960043">
        <w:rPr>
          <w:rFonts w:ascii="Times New Roman" w:eastAsia="Arial" w:hAnsi="Times New Roman" w:cs="Times New Roman"/>
          <w:sz w:val="24"/>
          <w:szCs w:val="24"/>
          <w:lang w:val="sr-Cyrl-RS"/>
        </w:rPr>
        <w:tab/>
      </w:r>
      <w:r w:rsidR="00960043">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Национални оквир квалификација у Србији</w:t>
      </w:r>
    </w:p>
    <w:p w14:paraId="10B18BBD" w14:textId="77777777" w:rsidR="00960043" w:rsidRPr="00C90A9D" w:rsidRDefault="00960043"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НСВО</w:t>
      </w:r>
      <w:r>
        <w:rPr>
          <w:rFonts w:ascii="Times New Roman" w:eastAsia="Arial" w:hAnsi="Times New Roman" w:cs="Times New Roman"/>
          <w:sz w:val="24"/>
          <w:szCs w:val="24"/>
          <w:lang w:val="sr-Cyrl-RS"/>
        </w:rPr>
        <w:tab/>
      </w:r>
      <w:r>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Национални савет високог образовања</w:t>
      </w:r>
    </w:p>
    <w:p w14:paraId="064A96E6"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НСЗ</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Национална служба за запошљавање</w:t>
      </w:r>
    </w:p>
    <w:p w14:paraId="768BA2BC" w14:textId="77777777" w:rsidR="0005235F" w:rsidRPr="00C90A9D" w:rsidRDefault="0005235F"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ОЈВ</w:t>
      </w:r>
      <w:r w:rsidR="00960043">
        <w:rPr>
          <w:rFonts w:ascii="Times New Roman" w:eastAsia="Arial" w:hAnsi="Times New Roman" w:cs="Times New Roman"/>
          <w:sz w:val="24"/>
          <w:szCs w:val="24"/>
          <w:lang w:val="sr-Cyrl-RS"/>
        </w:rPr>
        <w:tab/>
      </w:r>
      <w:r w:rsidR="00960043">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Органи јавне власти</w:t>
      </w:r>
    </w:p>
    <w:p w14:paraId="65EEF471"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ОДУ</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Органи државне управе</w:t>
      </w:r>
    </w:p>
    <w:p w14:paraId="1B246D7E" w14:textId="77777777" w:rsidR="00E73B67" w:rsidRDefault="00E73B67" w:rsidP="00CF29F2">
      <w:pPr>
        <w:tabs>
          <w:tab w:val="left" w:pos="1418"/>
        </w:tabs>
        <w:ind w:right="1" w:firstLine="1134"/>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ОЛС</w:t>
      </w:r>
      <w:r>
        <w:rPr>
          <w:rFonts w:ascii="Times New Roman" w:eastAsia="Arial" w:hAnsi="Times New Roman" w:cs="Times New Roman"/>
          <w:sz w:val="24"/>
          <w:szCs w:val="24"/>
          <w:lang w:val="sr-Cyrl-RS"/>
        </w:rPr>
        <w:tab/>
      </w:r>
      <w:r>
        <w:rPr>
          <w:rFonts w:ascii="Times New Roman" w:eastAsia="Arial" w:hAnsi="Times New Roman" w:cs="Times New Roman"/>
          <w:sz w:val="24"/>
          <w:szCs w:val="24"/>
          <w:lang w:val="sr-Cyrl-RS"/>
        </w:rPr>
        <w:tab/>
        <w:t>Оргални локалне самоуправе</w:t>
      </w:r>
    </w:p>
    <w:p w14:paraId="5F893777"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ОЕБС</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Организација з</w:t>
      </w:r>
      <w:r w:rsidR="002263C4" w:rsidRPr="00C90A9D">
        <w:rPr>
          <w:rFonts w:ascii="Times New Roman" w:eastAsia="Arial" w:hAnsi="Times New Roman" w:cs="Times New Roman"/>
          <w:sz w:val="24"/>
          <w:szCs w:val="24"/>
          <w:lang w:val="sr-Cyrl-RS"/>
        </w:rPr>
        <w:t>а европску безбедност и сарадњу</w:t>
      </w:r>
    </w:p>
    <w:p w14:paraId="2E21AF04" w14:textId="77777777" w:rsidR="0060343E" w:rsidRPr="00C90A9D" w:rsidRDefault="0060343E"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ОЦД</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Организације цивилног друштва</w:t>
      </w:r>
    </w:p>
    <w:p w14:paraId="5D43FDAD" w14:textId="77777777" w:rsidR="00062642"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ПЗСЗ</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Покрајински завод за социјалну заштиту</w:t>
      </w:r>
    </w:p>
    <w:p w14:paraId="1467ABCB" w14:textId="77777777" w:rsidR="008E6EE5" w:rsidRPr="006F2C43" w:rsidRDefault="006F2C43" w:rsidP="008E6EE5">
      <w:pPr>
        <w:tabs>
          <w:tab w:val="left" w:pos="1418"/>
          <w:tab w:val="left" w:pos="3312"/>
        </w:tabs>
        <w:ind w:right="1" w:firstLine="1134"/>
        <w:rPr>
          <w:rFonts w:ascii="Times New Roman" w:eastAsia="Arial" w:hAnsi="Times New Roman" w:cs="Times New Roman"/>
          <w:sz w:val="24"/>
          <w:szCs w:val="24"/>
          <w:lang w:val="sr-Cyrl-RS"/>
        </w:rPr>
      </w:pPr>
      <w:r w:rsidRPr="006F2C43">
        <w:rPr>
          <w:rFonts w:ascii="Times New Roman" w:eastAsia="Arial" w:hAnsi="Times New Roman" w:cs="Times New Roman"/>
          <w:sz w:val="24"/>
          <w:szCs w:val="24"/>
          <w:lang w:val="sr-Cyrl-RS"/>
        </w:rPr>
        <w:t xml:space="preserve">ПЗР                      </w:t>
      </w:r>
      <w:r w:rsidR="008E6EE5" w:rsidRPr="006F2C43">
        <w:rPr>
          <w:rFonts w:ascii="Times New Roman" w:eastAsia="Arial" w:hAnsi="Times New Roman" w:cs="Times New Roman"/>
          <w:sz w:val="24"/>
          <w:szCs w:val="24"/>
          <w:lang w:val="sr-Cyrl-RS"/>
        </w:rPr>
        <w:t>Повереник за заштиту равноправности</w:t>
      </w:r>
    </w:p>
    <w:p w14:paraId="68364B55" w14:textId="77777777" w:rsidR="00062642" w:rsidRPr="006F2C43" w:rsidRDefault="00062642" w:rsidP="00CF29F2">
      <w:pPr>
        <w:tabs>
          <w:tab w:val="left" w:pos="1418"/>
        </w:tabs>
        <w:ind w:right="1" w:firstLine="1134"/>
        <w:rPr>
          <w:rFonts w:ascii="Times New Roman" w:eastAsia="Arial" w:hAnsi="Times New Roman" w:cs="Times New Roman"/>
          <w:sz w:val="24"/>
          <w:szCs w:val="24"/>
          <w:lang w:val="sr-Cyrl-RS"/>
        </w:rPr>
      </w:pPr>
      <w:r w:rsidRPr="006F2C43">
        <w:rPr>
          <w:rFonts w:ascii="Times New Roman" w:eastAsia="Arial" w:hAnsi="Times New Roman" w:cs="Times New Roman"/>
          <w:sz w:val="24"/>
          <w:szCs w:val="24"/>
          <w:lang w:val="sr-Cyrl-RS"/>
        </w:rPr>
        <w:t>РЗС</w:t>
      </w:r>
      <w:r w:rsidRPr="006F2C43">
        <w:rPr>
          <w:rFonts w:ascii="Times New Roman" w:eastAsia="Arial" w:hAnsi="Times New Roman" w:cs="Times New Roman"/>
          <w:sz w:val="24"/>
          <w:szCs w:val="24"/>
          <w:lang w:val="sr-Cyrl-RS"/>
        </w:rPr>
        <w:tab/>
      </w:r>
      <w:r w:rsidRPr="006F2C43">
        <w:rPr>
          <w:rFonts w:ascii="Times New Roman" w:eastAsia="Arial" w:hAnsi="Times New Roman" w:cs="Times New Roman"/>
          <w:sz w:val="24"/>
          <w:szCs w:val="24"/>
          <w:lang w:val="sr-Cyrl-RS"/>
        </w:rPr>
        <w:tab/>
        <w:t>Републички завод за статистику</w:t>
      </w:r>
    </w:p>
    <w:p w14:paraId="05F4EBC0"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РЗСЗ</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Републички завод за социјалну заштиту</w:t>
      </w:r>
    </w:p>
    <w:p w14:paraId="2004DF7F" w14:textId="77777777" w:rsidR="00A015D2" w:rsidRPr="00C90A9D" w:rsidRDefault="00A015D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РОБ</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Родно одговорно буџетирање</w:t>
      </w:r>
    </w:p>
    <w:p w14:paraId="75FECE32" w14:textId="77777777" w:rsidR="00927BF0" w:rsidRPr="00C90A9D" w:rsidRDefault="00927BF0"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РС </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Република Србија</w:t>
      </w:r>
    </w:p>
    <w:p w14:paraId="4B3943CF"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РСЈП</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Републички секретаријат за јавне политике</w:t>
      </w:r>
    </w:p>
    <w:p w14:paraId="6EEB288C"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СБ УН</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Савет безбедности Уједињених нација</w:t>
      </w:r>
    </w:p>
    <w:p w14:paraId="4E7F8695" w14:textId="77777777" w:rsidR="0005235F" w:rsidRPr="00DD6222" w:rsidRDefault="0005235F" w:rsidP="00CF29F2">
      <w:pPr>
        <w:tabs>
          <w:tab w:val="left" w:pos="1418"/>
        </w:tabs>
        <w:ind w:right="1" w:firstLine="1134"/>
        <w:rPr>
          <w:rFonts w:ascii="Times New Roman" w:eastAsia="Arial" w:hAnsi="Times New Roman" w:cs="Times New Roman"/>
          <w:sz w:val="24"/>
          <w:szCs w:val="24"/>
          <w:lang w:val="sr-Cyrl-RS"/>
        </w:rPr>
      </w:pPr>
      <w:r w:rsidRPr="00DD6222">
        <w:rPr>
          <w:rFonts w:ascii="Times New Roman" w:eastAsia="Arial" w:hAnsi="Times New Roman" w:cs="Times New Roman"/>
          <w:sz w:val="24"/>
          <w:szCs w:val="24"/>
          <w:lang w:val="sr-Cyrl-RS"/>
        </w:rPr>
        <w:t>СЕС</w:t>
      </w:r>
      <w:r w:rsidR="00960043" w:rsidRPr="00DD6222">
        <w:rPr>
          <w:rFonts w:ascii="Times New Roman" w:eastAsia="Arial" w:hAnsi="Times New Roman" w:cs="Times New Roman"/>
          <w:sz w:val="24"/>
          <w:szCs w:val="24"/>
          <w:lang w:val="sr-Cyrl-RS"/>
        </w:rPr>
        <w:tab/>
      </w:r>
      <w:r w:rsidR="00960043" w:rsidRPr="00DD6222">
        <w:rPr>
          <w:rFonts w:ascii="Times New Roman" w:eastAsia="Arial" w:hAnsi="Times New Roman" w:cs="Times New Roman"/>
          <w:sz w:val="24"/>
          <w:szCs w:val="24"/>
          <w:lang w:val="sr-Cyrl-RS"/>
        </w:rPr>
        <w:tab/>
      </w:r>
      <w:r w:rsidRPr="00DD6222">
        <w:rPr>
          <w:rFonts w:ascii="Times New Roman" w:eastAsia="Arial" w:hAnsi="Times New Roman" w:cs="Times New Roman"/>
          <w:sz w:val="24"/>
          <w:szCs w:val="24"/>
          <w:lang w:val="sr-Cyrl-RS"/>
        </w:rPr>
        <w:t>Социјано-економски савет</w:t>
      </w:r>
    </w:p>
    <w:p w14:paraId="0D5AE88F" w14:textId="77777777" w:rsidR="00481220" w:rsidRPr="00481220" w:rsidRDefault="00481220" w:rsidP="00CF29F2">
      <w:pPr>
        <w:tabs>
          <w:tab w:val="left" w:pos="1418"/>
        </w:tabs>
        <w:ind w:right="1" w:firstLine="1134"/>
        <w:rPr>
          <w:rFonts w:ascii="Times New Roman" w:eastAsia="Arial" w:hAnsi="Times New Roman" w:cs="Times New Roman"/>
          <w:sz w:val="24"/>
          <w:szCs w:val="24"/>
          <w:lang w:val="sr-Cyrl-RS"/>
        </w:rPr>
      </w:pPr>
      <w:r w:rsidRPr="00481220">
        <w:rPr>
          <w:rFonts w:ascii="Times New Roman" w:hAnsi="Times New Roman" w:cs="Times New Roman"/>
          <w:sz w:val="24"/>
          <w:szCs w:val="24"/>
          <w:shd w:val="clear" w:color="auto" w:fill="FFFFFF"/>
          <w:lang w:val="sr-Cyrl-RS"/>
        </w:rPr>
        <w:t>SIDA</w:t>
      </w:r>
      <w:r w:rsidRPr="00481220">
        <w:rPr>
          <w:rFonts w:ascii="Times New Roman" w:hAnsi="Times New Roman" w:cs="Times New Roman"/>
          <w:sz w:val="24"/>
          <w:szCs w:val="24"/>
          <w:shd w:val="clear" w:color="auto" w:fill="FFFFFF"/>
          <w:lang w:val="sr-Cyrl-RS"/>
        </w:rPr>
        <w:tab/>
      </w:r>
      <w:r w:rsidRPr="00481220">
        <w:rPr>
          <w:rFonts w:ascii="Times New Roman" w:hAnsi="Times New Roman" w:cs="Times New Roman"/>
          <w:sz w:val="24"/>
          <w:szCs w:val="24"/>
          <w:shd w:val="clear" w:color="auto" w:fill="FFFFFF"/>
          <w:lang w:val="sr-Cyrl-RS"/>
        </w:rPr>
        <w:tab/>
        <w:t>Шведска агенција за међународни развој и сарадњу</w:t>
      </w:r>
    </w:p>
    <w:p w14:paraId="73987509" w14:textId="77777777" w:rsidR="00062642" w:rsidRPr="00C90A9D"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СКГО</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Стална конференција градова и општина</w:t>
      </w:r>
    </w:p>
    <w:p w14:paraId="3ACED83A" w14:textId="77777777" w:rsidR="00062642"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УН</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Уједињене нације</w:t>
      </w:r>
    </w:p>
    <w:p w14:paraId="2C49E996" w14:textId="77777777" w:rsidR="0001183F" w:rsidRPr="0001183F" w:rsidRDefault="0001183F" w:rsidP="00CF29F2">
      <w:pPr>
        <w:tabs>
          <w:tab w:val="left" w:pos="1418"/>
        </w:tabs>
        <w:ind w:right="1" w:firstLine="1134"/>
        <w:rPr>
          <w:rFonts w:ascii="Times New Roman" w:eastAsia="Arial" w:hAnsi="Times New Roman" w:cs="Times New Roman"/>
          <w:sz w:val="24"/>
          <w:szCs w:val="24"/>
          <w:lang w:val="en-US"/>
        </w:rPr>
      </w:pPr>
      <w:r>
        <w:rPr>
          <w:rFonts w:ascii="Times New Roman" w:eastAsia="Arial" w:hAnsi="Times New Roman" w:cs="Times New Roman"/>
          <w:sz w:val="24"/>
          <w:szCs w:val="24"/>
          <w:lang w:val="en-US"/>
        </w:rPr>
        <w:t>UN Women</w:t>
      </w:r>
      <w:r>
        <w:rPr>
          <w:rFonts w:ascii="Times New Roman" w:eastAsia="Arial" w:hAnsi="Times New Roman" w:cs="Times New Roman"/>
          <w:sz w:val="24"/>
          <w:szCs w:val="24"/>
          <w:lang w:val="en-US"/>
        </w:rPr>
        <w:tab/>
      </w:r>
      <w:r w:rsidR="00960043" w:rsidRPr="00960043">
        <w:rPr>
          <w:rFonts w:ascii="Times New Roman" w:hAnsi="Times New Roman" w:cs="Times New Roman"/>
          <w:sz w:val="24"/>
          <w:szCs w:val="24"/>
          <w:lang w:val="sr-Cyrl-RS"/>
        </w:rPr>
        <w:t>Агенција Уједињених нација за родну равноправност и оснаживање жена</w:t>
      </w:r>
    </w:p>
    <w:p w14:paraId="2A92E208" w14:textId="77777777" w:rsidR="00062642" w:rsidRDefault="00062642" w:rsidP="00CF29F2">
      <w:pPr>
        <w:tabs>
          <w:tab w:val="left" w:pos="1418"/>
        </w:tabs>
        <w:ind w:right="1" w:firstLine="1134"/>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ЦСР</w:t>
      </w:r>
      <w:r w:rsidRPr="00C90A9D">
        <w:rPr>
          <w:rFonts w:ascii="Times New Roman" w:eastAsia="Arial" w:hAnsi="Times New Roman" w:cs="Times New Roman"/>
          <w:sz w:val="24"/>
          <w:szCs w:val="24"/>
          <w:lang w:val="sr-Cyrl-RS"/>
        </w:rPr>
        <w:tab/>
      </w:r>
      <w:r w:rsidRPr="00C90A9D">
        <w:rPr>
          <w:rFonts w:ascii="Times New Roman" w:eastAsia="Arial" w:hAnsi="Times New Roman" w:cs="Times New Roman"/>
          <w:sz w:val="24"/>
          <w:szCs w:val="24"/>
          <w:lang w:val="sr-Cyrl-RS"/>
        </w:rPr>
        <w:tab/>
        <w:t>Центар за социјални рад</w:t>
      </w:r>
    </w:p>
    <w:p w14:paraId="5FF60BC5"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7D2E6D9D"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79301332"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445D6C69"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4F14CCBD" w14:textId="77777777" w:rsidR="000934D0" w:rsidRDefault="000934D0" w:rsidP="00CF29F2">
      <w:pPr>
        <w:tabs>
          <w:tab w:val="left" w:pos="1418"/>
        </w:tabs>
        <w:ind w:right="1" w:firstLine="1134"/>
        <w:rPr>
          <w:rFonts w:ascii="Times New Roman" w:eastAsia="Arial" w:hAnsi="Times New Roman" w:cs="Times New Roman"/>
          <w:sz w:val="24"/>
          <w:szCs w:val="24"/>
          <w:lang w:val="sr-Cyrl-RS"/>
        </w:rPr>
      </w:pPr>
    </w:p>
    <w:p w14:paraId="6BFF4B45"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3BF78363"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p w14:paraId="21784768" w14:textId="77777777" w:rsidR="00705B7D" w:rsidRDefault="00705B7D" w:rsidP="00CF29F2">
      <w:pPr>
        <w:tabs>
          <w:tab w:val="left" w:pos="1418"/>
        </w:tabs>
        <w:ind w:right="1" w:firstLine="1134"/>
        <w:rPr>
          <w:rFonts w:ascii="Times New Roman" w:eastAsia="Arial" w:hAnsi="Times New Roman" w:cs="Times New Roman"/>
          <w:sz w:val="24"/>
          <w:szCs w:val="24"/>
          <w:lang w:val="sr-Cyrl-RS"/>
        </w:rPr>
      </w:pPr>
    </w:p>
    <w:p w14:paraId="1E581D7A" w14:textId="77777777" w:rsidR="00FB37BE" w:rsidRDefault="00FB37BE" w:rsidP="00CF29F2">
      <w:pPr>
        <w:tabs>
          <w:tab w:val="left" w:pos="1418"/>
        </w:tabs>
        <w:ind w:right="1" w:firstLine="1134"/>
        <w:rPr>
          <w:rFonts w:ascii="Times New Roman" w:eastAsia="Arial" w:hAnsi="Times New Roman" w:cs="Times New Roman"/>
          <w:sz w:val="24"/>
          <w:szCs w:val="24"/>
          <w:lang w:val="sr-Cyrl-RS"/>
        </w:rPr>
      </w:pPr>
    </w:p>
    <w:tbl>
      <w:tblPr>
        <w:tblW w:w="14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0"/>
        <w:gridCol w:w="21"/>
        <w:gridCol w:w="7"/>
        <w:gridCol w:w="10"/>
        <w:gridCol w:w="444"/>
        <w:gridCol w:w="41"/>
        <w:gridCol w:w="10"/>
        <w:gridCol w:w="14"/>
        <w:gridCol w:w="12"/>
        <w:gridCol w:w="22"/>
        <w:gridCol w:w="12"/>
        <w:gridCol w:w="30"/>
        <w:gridCol w:w="8"/>
        <w:gridCol w:w="30"/>
        <w:gridCol w:w="78"/>
        <w:gridCol w:w="12"/>
        <w:gridCol w:w="588"/>
        <w:gridCol w:w="7"/>
        <w:gridCol w:w="7"/>
        <w:gridCol w:w="17"/>
        <w:gridCol w:w="62"/>
        <w:gridCol w:w="16"/>
        <w:gridCol w:w="8"/>
        <w:gridCol w:w="13"/>
        <w:gridCol w:w="20"/>
        <w:gridCol w:w="21"/>
        <w:gridCol w:w="43"/>
        <w:gridCol w:w="29"/>
        <w:gridCol w:w="16"/>
        <w:gridCol w:w="18"/>
        <w:gridCol w:w="276"/>
        <w:gridCol w:w="38"/>
        <w:gridCol w:w="97"/>
        <w:gridCol w:w="144"/>
        <w:gridCol w:w="46"/>
        <w:gridCol w:w="120"/>
        <w:gridCol w:w="130"/>
        <w:gridCol w:w="233"/>
        <w:gridCol w:w="8"/>
        <w:gridCol w:w="24"/>
        <w:gridCol w:w="10"/>
        <w:gridCol w:w="20"/>
        <w:gridCol w:w="26"/>
        <w:gridCol w:w="40"/>
        <w:gridCol w:w="29"/>
        <w:gridCol w:w="16"/>
        <w:gridCol w:w="41"/>
        <w:gridCol w:w="20"/>
        <w:gridCol w:w="57"/>
        <w:gridCol w:w="16"/>
        <w:gridCol w:w="8"/>
        <w:gridCol w:w="49"/>
        <w:gridCol w:w="253"/>
        <w:gridCol w:w="1137"/>
        <w:gridCol w:w="25"/>
        <w:gridCol w:w="64"/>
        <w:gridCol w:w="20"/>
        <w:gridCol w:w="10"/>
        <w:gridCol w:w="546"/>
        <w:gridCol w:w="43"/>
        <w:gridCol w:w="112"/>
        <w:gridCol w:w="22"/>
        <w:gridCol w:w="36"/>
        <w:gridCol w:w="37"/>
        <w:gridCol w:w="35"/>
        <w:gridCol w:w="20"/>
        <w:gridCol w:w="185"/>
        <w:gridCol w:w="140"/>
        <w:gridCol w:w="12"/>
        <w:gridCol w:w="7"/>
        <w:gridCol w:w="13"/>
        <w:gridCol w:w="12"/>
        <w:gridCol w:w="20"/>
        <w:gridCol w:w="30"/>
        <w:gridCol w:w="20"/>
        <w:gridCol w:w="14"/>
        <w:gridCol w:w="148"/>
        <w:gridCol w:w="23"/>
        <w:gridCol w:w="6"/>
        <w:gridCol w:w="49"/>
        <w:gridCol w:w="20"/>
        <w:gridCol w:w="10"/>
        <w:gridCol w:w="727"/>
        <w:gridCol w:w="18"/>
        <w:gridCol w:w="44"/>
        <w:gridCol w:w="59"/>
        <w:gridCol w:w="23"/>
        <w:gridCol w:w="22"/>
        <w:gridCol w:w="22"/>
        <w:gridCol w:w="21"/>
        <w:gridCol w:w="104"/>
        <w:gridCol w:w="15"/>
        <w:gridCol w:w="49"/>
        <w:gridCol w:w="11"/>
        <w:gridCol w:w="9"/>
        <w:gridCol w:w="10"/>
        <w:gridCol w:w="5"/>
        <w:gridCol w:w="4"/>
        <w:gridCol w:w="600"/>
        <w:gridCol w:w="164"/>
        <w:gridCol w:w="21"/>
        <w:gridCol w:w="486"/>
        <w:gridCol w:w="4"/>
        <w:gridCol w:w="245"/>
        <w:gridCol w:w="927"/>
        <w:gridCol w:w="20"/>
        <w:gridCol w:w="47"/>
        <w:gridCol w:w="18"/>
        <w:gridCol w:w="10"/>
        <w:gridCol w:w="576"/>
        <w:gridCol w:w="1470"/>
      </w:tblGrid>
      <w:tr w:rsidR="00402589" w:rsidRPr="00C90A9D" w14:paraId="7424F5B0" w14:textId="77777777" w:rsidTr="0073344A">
        <w:trPr>
          <w:trHeight w:val="529"/>
        </w:trPr>
        <w:tc>
          <w:tcPr>
            <w:tcW w:w="3946" w:type="dxa"/>
            <w:gridSpan w:val="30"/>
            <w:tcBorders>
              <w:top w:val="thinThickThinMediumGap" w:sz="24" w:space="0" w:color="auto"/>
              <w:left w:val="double" w:sz="4" w:space="0" w:color="auto"/>
              <w:bottom w:val="single" w:sz="4" w:space="0" w:color="auto"/>
            </w:tcBorders>
            <w:shd w:val="clear" w:color="auto" w:fill="auto"/>
          </w:tcPr>
          <w:p w14:paraId="356F89BE" w14:textId="77777777" w:rsidR="00E17E3C" w:rsidRPr="00C90A9D" w:rsidRDefault="00E17E3C" w:rsidP="00477F90">
            <w:pPr>
              <w:rPr>
                <w:rFonts w:ascii="Times New Roman" w:eastAsia="Arial" w:hAnsi="Times New Roman" w:cs="Times New Roman"/>
                <w:b/>
                <w:i/>
                <w:sz w:val="24"/>
                <w:szCs w:val="24"/>
                <w:lang w:val="sr-Cyrl-RS"/>
              </w:rPr>
            </w:pPr>
          </w:p>
          <w:p w14:paraId="13040F40" w14:textId="77777777" w:rsidR="00402589" w:rsidRPr="00C90A9D" w:rsidRDefault="00402589" w:rsidP="00477F90">
            <w:pPr>
              <w:rPr>
                <w:rFonts w:ascii="Times New Roman" w:eastAsia="Arial" w:hAnsi="Times New Roman" w:cs="Times New Roman"/>
                <w:b/>
                <w:i/>
                <w:sz w:val="24"/>
                <w:szCs w:val="24"/>
              </w:rPr>
            </w:pPr>
            <w:r w:rsidRPr="00C90A9D">
              <w:rPr>
                <w:rFonts w:ascii="Times New Roman" w:eastAsia="Arial" w:hAnsi="Times New Roman" w:cs="Times New Roman"/>
                <w:b/>
                <w:i/>
                <w:sz w:val="24"/>
                <w:szCs w:val="24"/>
                <w:lang w:val="sr-Cyrl-RS"/>
              </w:rPr>
              <w:t>Документ јавне политике:</w:t>
            </w:r>
          </w:p>
          <w:p w14:paraId="1DC9B9D5" w14:textId="77777777" w:rsidR="00402589" w:rsidRPr="00C90A9D" w:rsidRDefault="00402589" w:rsidP="00477F90">
            <w:pPr>
              <w:rPr>
                <w:rFonts w:ascii="Times New Roman" w:eastAsia="Arial" w:hAnsi="Times New Roman" w:cs="Times New Roman"/>
                <w:b/>
                <w:i/>
                <w:sz w:val="24"/>
                <w:szCs w:val="24"/>
                <w:lang w:val="sr-Cyrl-RS"/>
              </w:rPr>
            </w:pPr>
          </w:p>
        </w:tc>
        <w:tc>
          <w:tcPr>
            <w:tcW w:w="10248" w:type="dxa"/>
            <w:gridSpan w:val="81"/>
            <w:tcBorders>
              <w:top w:val="thinThickThinMediumGap" w:sz="24" w:space="0" w:color="auto"/>
              <w:bottom w:val="single" w:sz="4" w:space="0" w:color="auto"/>
              <w:right w:val="double" w:sz="4" w:space="0" w:color="auto"/>
            </w:tcBorders>
            <w:shd w:val="clear" w:color="auto" w:fill="auto"/>
          </w:tcPr>
          <w:p w14:paraId="5EEAE0F7" w14:textId="77777777" w:rsidR="00402589" w:rsidRPr="00C90A9D" w:rsidRDefault="00402589" w:rsidP="00477F90">
            <w:pPr>
              <w:ind w:left="100"/>
              <w:jc w:val="both"/>
              <w:rPr>
                <w:rFonts w:ascii="Times New Roman" w:eastAsia="Arial" w:hAnsi="Times New Roman" w:cs="Times New Roman"/>
                <w:b/>
                <w:sz w:val="24"/>
                <w:szCs w:val="24"/>
                <w:lang w:val="sr-Cyrl-RS"/>
              </w:rPr>
            </w:pPr>
          </w:p>
          <w:p w14:paraId="73C55398" w14:textId="77777777" w:rsidR="00402589" w:rsidRPr="00C90A9D" w:rsidRDefault="00BB5446" w:rsidP="00477F90">
            <w:pPr>
              <w:ind w:left="100"/>
              <w:jc w:val="both"/>
              <w:rPr>
                <w:rFonts w:ascii="Times New Roman" w:eastAsia="Arial" w:hAnsi="Times New Roman" w:cs="Times New Roman"/>
                <w:b/>
                <w:sz w:val="24"/>
                <w:szCs w:val="24"/>
                <w:lang w:val="sr-Cyrl-RS"/>
              </w:rPr>
            </w:pPr>
            <w:r w:rsidRPr="00C90A9D">
              <w:rPr>
                <w:rFonts w:ascii="Times New Roman" w:eastAsia="Arial" w:hAnsi="Times New Roman" w:cs="Times New Roman"/>
                <w:b/>
                <w:sz w:val="24"/>
                <w:szCs w:val="24"/>
                <w:lang w:val="sr-Cyrl-RS"/>
              </w:rPr>
              <w:t>Стратегија за родну равноправност за период од 2021. до 2030. године</w:t>
            </w:r>
          </w:p>
        </w:tc>
      </w:tr>
      <w:tr w:rsidR="00BB5446" w:rsidRPr="00C90A9D" w14:paraId="481B8740" w14:textId="77777777" w:rsidTr="00DA737F">
        <w:tc>
          <w:tcPr>
            <w:tcW w:w="3946" w:type="dxa"/>
            <w:gridSpan w:val="30"/>
            <w:tcBorders>
              <w:left w:val="double" w:sz="4" w:space="0" w:color="auto"/>
              <w:bottom w:val="single" w:sz="4" w:space="0" w:color="auto"/>
            </w:tcBorders>
            <w:shd w:val="clear" w:color="auto" w:fill="auto"/>
            <w:vAlign w:val="center"/>
          </w:tcPr>
          <w:p w14:paraId="48F24A5D" w14:textId="77777777" w:rsidR="00BB5446" w:rsidRPr="00C90A9D" w:rsidRDefault="00BB5446" w:rsidP="00477F90">
            <w:pPr>
              <w:rPr>
                <w:rFonts w:ascii="Times New Roman" w:eastAsia="Arial" w:hAnsi="Times New Roman" w:cs="Times New Roman"/>
                <w:b/>
                <w:i/>
                <w:sz w:val="24"/>
                <w:szCs w:val="24"/>
                <w:lang w:val="sr-Cyrl-RS"/>
              </w:rPr>
            </w:pPr>
            <w:r w:rsidRPr="00C90A9D">
              <w:rPr>
                <w:rFonts w:ascii="Times New Roman" w:eastAsia="Arial" w:hAnsi="Times New Roman" w:cs="Times New Roman"/>
                <w:b/>
                <w:i/>
                <w:sz w:val="24"/>
                <w:szCs w:val="24"/>
                <w:lang w:val="sr-Cyrl-RS"/>
              </w:rPr>
              <w:t>Акциони план:</w:t>
            </w:r>
          </w:p>
        </w:tc>
        <w:tc>
          <w:tcPr>
            <w:tcW w:w="10248" w:type="dxa"/>
            <w:gridSpan w:val="81"/>
            <w:tcBorders>
              <w:bottom w:val="single" w:sz="4" w:space="0" w:color="auto"/>
              <w:right w:val="double" w:sz="4" w:space="0" w:color="auto"/>
            </w:tcBorders>
            <w:shd w:val="clear" w:color="auto" w:fill="auto"/>
            <w:vAlign w:val="center"/>
          </w:tcPr>
          <w:p w14:paraId="121B9B25" w14:textId="77777777" w:rsidR="00BB5446" w:rsidRPr="00C90A9D" w:rsidRDefault="005A798F" w:rsidP="00883EC0">
            <w:pPr>
              <w:ind w:left="100"/>
              <w:jc w:val="both"/>
              <w:rPr>
                <w:rFonts w:ascii="Times New Roman" w:eastAsia="Arial" w:hAnsi="Times New Roman" w:cs="Times New Roman"/>
                <w:b/>
                <w:sz w:val="24"/>
                <w:szCs w:val="24"/>
                <w:lang w:val="sr-Cyrl-RS"/>
              </w:rPr>
            </w:pPr>
            <w:r>
              <w:rPr>
                <w:rFonts w:ascii="Times New Roman" w:eastAsia="Arial" w:hAnsi="Times New Roman" w:cs="Times New Roman"/>
                <w:b/>
                <w:sz w:val="24"/>
                <w:szCs w:val="24"/>
                <w:lang w:val="sr-Cyrl-RS"/>
              </w:rPr>
              <w:t>Акциони план за 2025. годину</w:t>
            </w:r>
            <w:r w:rsidR="00BB5446" w:rsidRPr="00C90A9D">
              <w:rPr>
                <w:rFonts w:ascii="Times New Roman" w:eastAsia="Arial" w:hAnsi="Times New Roman" w:cs="Times New Roman"/>
                <w:b/>
                <w:sz w:val="24"/>
                <w:szCs w:val="24"/>
                <w:lang w:val="sr-Cyrl-RS"/>
              </w:rPr>
              <w:t xml:space="preserve"> за спровођење Стратегије за родну равноправност за период од 2021. до 2030. године</w:t>
            </w:r>
          </w:p>
        </w:tc>
      </w:tr>
      <w:tr w:rsidR="00402589" w:rsidRPr="00C90A9D" w14:paraId="48579FBC" w14:textId="77777777" w:rsidTr="00DA737F">
        <w:tc>
          <w:tcPr>
            <w:tcW w:w="3946" w:type="dxa"/>
            <w:gridSpan w:val="30"/>
            <w:tcBorders>
              <w:left w:val="double" w:sz="4" w:space="0" w:color="auto"/>
              <w:bottom w:val="single" w:sz="4" w:space="0" w:color="auto"/>
            </w:tcBorders>
            <w:shd w:val="clear" w:color="auto" w:fill="auto"/>
          </w:tcPr>
          <w:p w14:paraId="63206D8D" w14:textId="77777777" w:rsidR="00402589" w:rsidRPr="00C90A9D" w:rsidRDefault="00402589" w:rsidP="00477F90">
            <w:pPr>
              <w:ind w:left="60"/>
              <w:rPr>
                <w:rFonts w:ascii="Times New Roman" w:eastAsia="Arial" w:hAnsi="Times New Roman" w:cs="Times New Roman"/>
                <w:b/>
                <w:i/>
                <w:sz w:val="24"/>
                <w:szCs w:val="24"/>
                <w:lang w:val="sr-Cyrl-RS"/>
              </w:rPr>
            </w:pPr>
          </w:p>
          <w:p w14:paraId="6E17A91D" w14:textId="77777777" w:rsidR="00402589" w:rsidRPr="00C90A9D" w:rsidRDefault="00402589" w:rsidP="00477F90">
            <w:pPr>
              <w:rPr>
                <w:rFonts w:ascii="Times New Roman" w:eastAsia="Arial" w:hAnsi="Times New Roman" w:cs="Times New Roman"/>
                <w:b/>
                <w:i/>
                <w:sz w:val="24"/>
                <w:szCs w:val="24"/>
                <w:lang w:val="sr-Cyrl-RS"/>
              </w:rPr>
            </w:pPr>
            <w:r w:rsidRPr="00C90A9D">
              <w:rPr>
                <w:rFonts w:ascii="Times New Roman" w:eastAsia="Arial" w:hAnsi="Times New Roman" w:cs="Times New Roman"/>
                <w:b/>
                <w:i/>
                <w:sz w:val="24"/>
                <w:szCs w:val="24"/>
                <w:lang w:val="sr-Cyrl-RS"/>
              </w:rPr>
              <w:t>Координација и извештавање:</w:t>
            </w:r>
          </w:p>
          <w:p w14:paraId="1CBFB725" w14:textId="77777777" w:rsidR="00402589" w:rsidRPr="00C90A9D" w:rsidRDefault="00402589" w:rsidP="00477F90">
            <w:pPr>
              <w:ind w:left="60"/>
              <w:rPr>
                <w:rFonts w:ascii="Times New Roman" w:eastAsia="Arial" w:hAnsi="Times New Roman" w:cs="Times New Roman"/>
                <w:b/>
                <w:i/>
                <w:sz w:val="24"/>
                <w:szCs w:val="24"/>
              </w:rPr>
            </w:pPr>
          </w:p>
        </w:tc>
        <w:tc>
          <w:tcPr>
            <w:tcW w:w="10248" w:type="dxa"/>
            <w:gridSpan w:val="81"/>
            <w:tcBorders>
              <w:bottom w:val="single" w:sz="4" w:space="0" w:color="auto"/>
              <w:right w:val="double" w:sz="4" w:space="0" w:color="auto"/>
            </w:tcBorders>
            <w:shd w:val="clear" w:color="auto" w:fill="auto"/>
          </w:tcPr>
          <w:p w14:paraId="01E1D8CB" w14:textId="77777777" w:rsidR="0073344A" w:rsidRDefault="0073344A" w:rsidP="00477F90">
            <w:pPr>
              <w:ind w:left="100"/>
              <w:rPr>
                <w:rFonts w:ascii="Times New Roman" w:eastAsia="Arial" w:hAnsi="Times New Roman" w:cs="Times New Roman"/>
                <w:b/>
                <w:sz w:val="24"/>
                <w:szCs w:val="24"/>
              </w:rPr>
            </w:pPr>
          </w:p>
          <w:p w14:paraId="504688C3" w14:textId="77777777" w:rsidR="00402589" w:rsidRPr="00C90A9D" w:rsidRDefault="00402589" w:rsidP="00477F90">
            <w:pPr>
              <w:ind w:left="100"/>
              <w:rPr>
                <w:rFonts w:ascii="Times New Roman" w:eastAsia="Arial" w:hAnsi="Times New Roman" w:cs="Times New Roman"/>
                <w:b/>
                <w:sz w:val="24"/>
                <w:szCs w:val="24"/>
              </w:rPr>
            </w:pPr>
            <w:r w:rsidRPr="00C90A9D">
              <w:rPr>
                <w:rFonts w:ascii="Times New Roman" w:eastAsia="Arial" w:hAnsi="Times New Roman" w:cs="Times New Roman"/>
                <w:b/>
                <w:sz w:val="24"/>
                <w:szCs w:val="24"/>
              </w:rPr>
              <w:t>Министарство за људска и мањинска права и друштвени дијалог</w:t>
            </w:r>
          </w:p>
          <w:p w14:paraId="3CF97057" w14:textId="77777777" w:rsidR="00402589" w:rsidRPr="00C90A9D" w:rsidRDefault="00402589" w:rsidP="00477F90">
            <w:pPr>
              <w:ind w:left="100"/>
              <w:rPr>
                <w:rFonts w:ascii="Times New Roman" w:eastAsia="Arial" w:hAnsi="Times New Roman" w:cs="Times New Roman"/>
                <w:b/>
                <w:sz w:val="24"/>
                <w:szCs w:val="24"/>
              </w:rPr>
            </w:pPr>
          </w:p>
        </w:tc>
      </w:tr>
      <w:tr w:rsidR="00BB5446" w:rsidRPr="00C90A9D" w14:paraId="2FB227B7" w14:textId="77777777" w:rsidTr="00DA737F">
        <w:tc>
          <w:tcPr>
            <w:tcW w:w="3946" w:type="dxa"/>
            <w:gridSpan w:val="30"/>
            <w:tcBorders>
              <w:left w:val="double" w:sz="4" w:space="0" w:color="auto"/>
              <w:bottom w:val="single" w:sz="4" w:space="0" w:color="auto"/>
            </w:tcBorders>
            <w:shd w:val="clear" w:color="auto" w:fill="auto"/>
          </w:tcPr>
          <w:p w14:paraId="6497B8E0" w14:textId="77777777" w:rsidR="00BB5446" w:rsidRPr="00C90A9D" w:rsidRDefault="00BB5446" w:rsidP="00477F90">
            <w:pPr>
              <w:rPr>
                <w:rFonts w:ascii="Times New Roman" w:eastAsia="Arial" w:hAnsi="Times New Roman" w:cs="Times New Roman"/>
                <w:b/>
                <w:i/>
                <w:sz w:val="24"/>
                <w:szCs w:val="24"/>
                <w:lang w:val="sr-Cyrl-RS"/>
              </w:rPr>
            </w:pPr>
          </w:p>
          <w:p w14:paraId="2B9C5174" w14:textId="77777777" w:rsidR="00BB5446" w:rsidRPr="00C90A9D" w:rsidRDefault="00BB5446" w:rsidP="00477F90">
            <w:pPr>
              <w:rPr>
                <w:rFonts w:ascii="Times New Roman" w:eastAsia="Arial" w:hAnsi="Times New Roman" w:cs="Times New Roman"/>
                <w:b/>
                <w:i/>
                <w:sz w:val="24"/>
                <w:szCs w:val="24"/>
                <w:lang w:val="sr-Cyrl-RS"/>
              </w:rPr>
            </w:pPr>
            <w:r w:rsidRPr="00C90A9D">
              <w:rPr>
                <w:rFonts w:ascii="Times New Roman" w:eastAsia="Arial" w:hAnsi="Times New Roman" w:cs="Times New Roman"/>
                <w:b/>
                <w:i/>
                <w:sz w:val="24"/>
                <w:szCs w:val="24"/>
                <w:lang w:val="sr-Cyrl-RS"/>
              </w:rPr>
              <w:t>Кровни документ јавне политике:</w:t>
            </w:r>
          </w:p>
          <w:p w14:paraId="26ED8E15" w14:textId="77777777" w:rsidR="00BB5446" w:rsidRPr="00C90A9D" w:rsidRDefault="00BB5446" w:rsidP="00477F90">
            <w:pPr>
              <w:rPr>
                <w:rFonts w:ascii="Times New Roman" w:eastAsia="Arial" w:hAnsi="Times New Roman" w:cs="Times New Roman"/>
                <w:b/>
                <w:i/>
                <w:sz w:val="24"/>
                <w:szCs w:val="24"/>
                <w:lang w:val="sr-Cyrl-RS"/>
              </w:rPr>
            </w:pPr>
          </w:p>
        </w:tc>
        <w:tc>
          <w:tcPr>
            <w:tcW w:w="10248" w:type="dxa"/>
            <w:gridSpan w:val="81"/>
            <w:tcBorders>
              <w:bottom w:val="single" w:sz="4" w:space="0" w:color="auto"/>
              <w:right w:val="double" w:sz="4" w:space="0" w:color="auto"/>
            </w:tcBorders>
            <w:shd w:val="clear" w:color="auto" w:fill="auto"/>
          </w:tcPr>
          <w:p w14:paraId="0270854A" w14:textId="77777777" w:rsidR="00BB5446" w:rsidRPr="00C90A9D" w:rsidRDefault="00BB5446" w:rsidP="00477F90">
            <w:pPr>
              <w:ind w:left="100"/>
              <w:rPr>
                <w:rFonts w:ascii="Times New Roman" w:eastAsia="Arial" w:hAnsi="Times New Roman" w:cs="Times New Roman"/>
                <w:b/>
                <w:sz w:val="24"/>
                <w:szCs w:val="24"/>
                <w:lang w:val="sr-Cyrl-RS"/>
              </w:rPr>
            </w:pPr>
          </w:p>
          <w:p w14:paraId="31B60A34" w14:textId="77777777" w:rsidR="00BB5446" w:rsidRPr="00C90A9D" w:rsidRDefault="00BB5446" w:rsidP="00477F90">
            <w:pPr>
              <w:ind w:left="100"/>
              <w:rPr>
                <w:rFonts w:ascii="Times New Roman" w:eastAsia="Arial" w:hAnsi="Times New Roman" w:cs="Times New Roman"/>
                <w:b/>
                <w:sz w:val="24"/>
                <w:szCs w:val="24"/>
                <w:lang w:val="sr-Cyrl-RS"/>
              </w:rPr>
            </w:pPr>
            <w:r w:rsidRPr="00C90A9D">
              <w:rPr>
                <w:rFonts w:ascii="Times New Roman" w:eastAsia="Arial" w:hAnsi="Times New Roman" w:cs="Times New Roman"/>
                <w:b/>
                <w:sz w:val="24"/>
                <w:szCs w:val="24"/>
                <w:lang w:val="sr-Cyrl-RS"/>
              </w:rPr>
              <w:t>Стратегија за родну равноправност за период од 2021. до 2030. године</w:t>
            </w:r>
          </w:p>
        </w:tc>
      </w:tr>
      <w:tr w:rsidR="00630D0E" w:rsidRPr="00C90A9D" w14:paraId="449D2DDA" w14:textId="77777777" w:rsidTr="0073344A">
        <w:trPr>
          <w:trHeight w:val="862"/>
        </w:trPr>
        <w:tc>
          <w:tcPr>
            <w:tcW w:w="14194" w:type="dxa"/>
            <w:gridSpan w:val="111"/>
            <w:tcBorders>
              <w:left w:val="double" w:sz="4" w:space="0" w:color="auto"/>
              <w:bottom w:val="single" w:sz="4" w:space="0" w:color="auto"/>
              <w:right w:val="double" w:sz="4" w:space="0" w:color="auto"/>
            </w:tcBorders>
            <w:shd w:val="clear" w:color="auto" w:fill="auto"/>
          </w:tcPr>
          <w:p w14:paraId="60AA5226" w14:textId="77777777" w:rsidR="00402589" w:rsidRPr="00C90A9D" w:rsidRDefault="00402589" w:rsidP="00477F90">
            <w:pPr>
              <w:jc w:val="both"/>
              <w:rPr>
                <w:rFonts w:ascii="Times New Roman" w:eastAsia="Arial" w:hAnsi="Times New Roman" w:cs="Times New Roman"/>
                <w:sz w:val="24"/>
                <w:szCs w:val="24"/>
                <w:lang w:val="sr-Cyrl-RS"/>
              </w:rPr>
            </w:pPr>
          </w:p>
          <w:p w14:paraId="011E5E44" w14:textId="77777777" w:rsidR="00402589" w:rsidRPr="00C90A9D" w:rsidRDefault="00402589" w:rsidP="00477F90">
            <w:pPr>
              <w:jc w:val="both"/>
              <w:rPr>
                <w:rFonts w:ascii="Times New Roman" w:eastAsia="Arial" w:hAnsi="Times New Roman" w:cs="Times New Roman"/>
                <w:b/>
                <w:sz w:val="24"/>
                <w:szCs w:val="24"/>
                <w:lang w:val="sr-Cyrl-RS"/>
              </w:rPr>
            </w:pPr>
            <w:r w:rsidRPr="00C90A9D">
              <w:rPr>
                <w:rFonts w:ascii="Times New Roman" w:eastAsia="Arial" w:hAnsi="Times New Roman" w:cs="Times New Roman"/>
                <w:b/>
                <w:i/>
                <w:sz w:val="24"/>
                <w:szCs w:val="24"/>
                <w:lang w:val="sr-Cyrl-RS"/>
              </w:rPr>
              <w:t>Општи циљ:</w:t>
            </w:r>
            <w:r w:rsidRPr="00C90A9D">
              <w:rPr>
                <w:rFonts w:ascii="Times New Roman" w:eastAsia="Arial" w:hAnsi="Times New Roman" w:cs="Times New Roman"/>
                <w:b/>
                <w:sz w:val="24"/>
                <w:szCs w:val="24"/>
                <w:lang w:val="sr-Cyrl-RS"/>
              </w:rPr>
              <w:t xml:space="preserve"> Превазилажење родног јаза и остваривање родне равноправности као предуслов за развој друштва и побољшање свакодневног живота жена и мушкараца, девојчица и дечака</w:t>
            </w:r>
          </w:p>
          <w:p w14:paraId="0512FDBF" w14:textId="77777777" w:rsidR="00402589" w:rsidRPr="00C90A9D" w:rsidRDefault="00402589" w:rsidP="00477F90">
            <w:pPr>
              <w:jc w:val="both"/>
              <w:rPr>
                <w:rFonts w:ascii="Times New Roman" w:eastAsia="Arial" w:hAnsi="Times New Roman" w:cs="Times New Roman"/>
                <w:sz w:val="24"/>
                <w:szCs w:val="24"/>
                <w:lang w:val="sr-Cyrl-RS"/>
              </w:rPr>
            </w:pPr>
          </w:p>
        </w:tc>
      </w:tr>
      <w:tr w:rsidR="00630D0E" w:rsidRPr="00C90A9D" w14:paraId="66C1768E" w14:textId="77777777" w:rsidTr="00DA737F">
        <w:tc>
          <w:tcPr>
            <w:tcW w:w="14194" w:type="dxa"/>
            <w:gridSpan w:val="111"/>
            <w:tcBorders>
              <w:left w:val="double" w:sz="4" w:space="0" w:color="auto"/>
              <w:right w:val="double" w:sz="4" w:space="0" w:color="auto"/>
            </w:tcBorders>
            <w:shd w:val="clear" w:color="auto" w:fill="auto"/>
          </w:tcPr>
          <w:p w14:paraId="5CF4E2A3" w14:textId="77777777" w:rsidR="00402589" w:rsidRPr="00C90A9D" w:rsidRDefault="00402589" w:rsidP="00477F90">
            <w:pPr>
              <w:rPr>
                <w:rFonts w:ascii="Times New Roman" w:eastAsia="Arial" w:hAnsi="Times New Roman" w:cs="Times New Roman"/>
                <w:sz w:val="24"/>
                <w:szCs w:val="24"/>
                <w:lang w:val="sr-Cyrl-RS"/>
              </w:rPr>
            </w:pPr>
            <w:r w:rsidRPr="00C90A9D">
              <w:rPr>
                <w:rFonts w:ascii="Times New Roman" w:eastAsia="Arial" w:hAnsi="Times New Roman" w:cs="Times New Roman"/>
                <w:i/>
                <w:sz w:val="24"/>
                <w:szCs w:val="24"/>
                <w:lang w:val="sr-Cyrl-RS"/>
              </w:rPr>
              <w:t>Институција одговорна за праћење и контролу реализације:</w:t>
            </w:r>
            <w:r w:rsidRPr="00C90A9D">
              <w:rPr>
                <w:rFonts w:ascii="Times New Roman" w:eastAsia="Arial" w:hAnsi="Times New Roman" w:cs="Times New Roman"/>
                <w:sz w:val="24"/>
                <w:szCs w:val="24"/>
                <w:lang w:val="sr-Cyrl-RS"/>
              </w:rPr>
              <w:t xml:space="preserve"> Министарство за људска и мањинска права и друштвени дијалог</w:t>
            </w:r>
          </w:p>
          <w:p w14:paraId="39A76B05" w14:textId="77777777" w:rsidR="00402589" w:rsidRPr="00C90A9D" w:rsidRDefault="00402589" w:rsidP="00477F90">
            <w:pPr>
              <w:ind w:right="1"/>
              <w:jc w:val="both"/>
              <w:rPr>
                <w:rFonts w:ascii="Times New Roman" w:eastAsia="Arial" w:hAnsi="Times New Roman" w:cs="Times New Roman"/>
                <w:sz w:val="24"/>
                <w:szCs w:val="24"/>
                <w:lang w:val="sr-Cyrl-RS"/>
              </w:rPr>
            </w:pPr>
          </w:p>
        </w:tc>
      </w:tr>
      <w:tr w:rsidR="00630D0E" w:rsidRPr="00C90A9D" w14:paraId="4B3BD986" w14:textId="77777777" w:rsidTr="00DA737F">
        <w:tc>
          <w:tcPr>
            <w:tcW w:w="2953" w:type="dxa"/>
            <w:gridSpan w:val="12"/>
            <w:tcBorders>
              <w:left w:val="double" w:sz="4" w:space="0" w:color="auto"/>
              <w:right w:val="nil"/>
            </w:tcBorders>
            <w:shd w:val="clear" w:color="auto" w:fill="auto"/>
          </w:tcPr>
          <w:p w14:paraId="26EE1A53" w14:textId="77777777" w:rsidR="00402589" w:rsidRPr="00C90A9D" w:rsidRDefault="00402589" w:rsidP="00477F90">
            <w:pPr>
              <w:rPr>
                <w:rFonts w:ascii="Times New Roman" w:eastAsia="Arial" w:hAnsi="Times New Roman" w:cs="Times New Roman"/>
                <w:i/>
                <w:sz w:val="24"/>
                <w:szCs w:val="24"/>
                <w:lang w:val="sr-Cyrl-RS"/>
              </w:rPr>
            </w:pPr>
            <w:r w:rsidRPr="00C90A9D">
              <w:rPr>
                <w:rFonts w:ascii="Times New Roman" w:eastAsia="Arial" w:hAnsi="Times New Roman" w:cs="Times New Roman"/>
                <w:i/>
                <w:sz w:val="24"/>
                <w:szCs w:val="24"/>
                <w:lang w:val="sr-Cyrl-RS"/>
              </w:rPr>
              <w:t xml:space="preserve">Прописи које је потребно изменити/усвојити за спровођење АП: </w:t>
            </w:r>
          </w:p>
        </w:tc>
        <w:tc>
          <w:tcPr>
            <w:tcW w:w="11241" w:type="dxa"/>
            <w:gridSpan w:val="99"/>
            <w:tcBorders>
              <w:left w:val="nil"/>
              <w:right w:val="double" w:sz="4" w:space="0" w:color="auto"/>
            </w:tcBorders>
            <w:shd w:val="clear" w:color="auto" w:fill="auto"/>
          </w:tcPr>
          <w:p w14:paraId="1774BBD8" w14:textId="77777777" w:rsidR="00402589" w:rsidRPr="00C90A9D" w:rsidRDefault="00402589" w:rsidP="00477F90">
            <w:pPr>
              <w:jc w:val="both"/>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Потребно је ускладити прописе</w:t>
            </w:r>
            <w:r w:rsidR="004307A7" w:rsidRPr="00C90A9D">
              <w:rPr>
                <w:rFonts w:ascii="Times New Roman" w:eastAsia="Arial" w:hAnsi="Times New Roman" w:cs="Times New Roman"/>
                <w:sz w:val="24"/>
                <w:szCs w:val="24"/>
                <w:lang w:val="sr-Cyrl-RS"/>
              </w:rPr>
              <w:t xml:space="preserve"> из надлежности више органа државне управе </w:t>
            </w:r>
            <w:r w:rsidRPr="00C90A9D">
              <w:rPr>
                <w:rFonts w:ascii="Times New Roman" w:eastAsia="Arial" w:hAnsi="Times New Roman" w:cs="Times New Roman"/>
                <w:sz w:val="24"/>
                <w:szCs w:val="24"/>
                <w:lang w:val="sr-Cyrl-RS"/>
              </w:rPr>
              <w:t xml:space="preserve">са одредбама Закона о забрани дискриминације </w:t>
            </w:r>
            <w:r w:rsidR="00027B02" w:rsidRPr="00C90A9D">
              <w:rPr>
                <w:rFonts w:ascii="Times New Roman" w:eastAsia="Arial" w:hAnsi="Times New Roman" w:cs="Times New Roman"/>
                <w:sz w:val="24"/>
                <w:szCs w:val="24"/>
                <w:lang w:val="sr-Cyrl-RS"/>
              </w:rPr>
              <w:t xml:space="preserve">(„Службени гласник РС”, бр. </w:t>
            </w:r>
            <w:r w:rsidR="004307A7" w:rsidRPr="00C90A9D">
              <w:rPr>
                <w:rFonts w:ascii="Times New Roman" w:eastAsia="Arial" w:hAnsi="Times New Roman" w:cs="Times New Roman"/>
                <w:sz w:val="24"/>
                <w:szCs w:val="24"/>
                <w:lang w:val="sr-Cyrl-RS"/>
              </w:rPr>
              <w:t>22</w:t>
            </w:r>
            <w:r w:rsidR="008213FC" w:rsidRPr="00C90A9D">
              <w:rPr>
                <w:rFonts w:ascii="Times New Roman" w:eastAsia="Arial" w:hAnsi="Times New Roman" w:cs="Times New Roman"/>
                <w:sz w:val="24"/>
                <w:szCs w:val="24"/>
                <w:lang w:val="sr-Cyrl-RS"/>
              </w:rPr>
              <w:t>/</w:t>
            </w:r>
            <w:r w:rsidR="00027B02" w:rsidRPr="00C90A9D">
              <w:rPr>
                <w:rFonts w:ascii="Times New Roman" w:eastAsia="Arial" w:hAnsi="Times New Roman" w:cs="Times New Roman"/>
                <w:sz w:val="24"/>
                <w:szCs w:val="24"/>
                <w:lang w:val="sr-Cyrl-RS"/>
              </w:rPr>
              <w:t xml:space="preserve">09 и 52/21) </w:t>
            </w:r>
            <w:r w:rsidRPr="00C90A9D">
              <w:rPr>
                <w:rFonts w:ascii="Times New Roman" w:eastAsia="Arial" w:hAnsi="Times New Roman" w:cs="Times New Roman"/>
                <w:sz w:val="24"/>
                <w:szCs w:val="24"/>
                <w:lang w:val="sr-Cyrl-RS"/>
              </w:rPr>
              <w:t>у циљу хармонизације домаћег законодавства са међународним стандардима у овој области.</w:t>
            </w:r>
          </w:p>
          <w:p w14:paraId="74571133" w14:textId="77777777" w:rsidR="00402589" w:rsidRPr="00C90A9D" w:rsidRDefault="00402589" w:rsidP="00477F90">
            <w:pPr>
              <w:jc w:val="both"/>
              <w:rPr>
                <w:rFonts w:ascii="Times New Roman" w:eastAsia="Arial" w:hAnsi="Times New Roman" w:cs="Times New Roman"/>
                <w:sz w:val="24"/>
                <w:szCs w:val="24"/>
                <w:lang w:val="sr-Cyrl-RS"/>
              </w:rPr>
            </w:pPr>
          </w:p>
        </w:tc>
      </w:tr>
      <w:tr w:rsidR="00630D0E" w:rsidRPr="00C90A9D" w14:paraId="0F1CA13C" w14:textId="77777777" w:rsidTr="00EF4E55">
        <w:trPr>
          <w:trHeight w:val="274"/>
        </w:trPr>
        <w:tc>
          <w:tcPr>
            <w:tcW w:w="2812" w:type="dxa"/>
            <w:gridSpan w:val="5"/>
            <w:tcBorders>
              <w:left w:val="double" w:sz="4" w:space="0" w:color="auto"/>
              <w:bottom w:val="single" w:sz="4" w:space="0" w:color="auto"/>
            </w:tcBorders>
            <w:shd w:val="clear" w:color="auto" w:fill="auto"/>
          </w:tcPr>
          <w:p w14:paraId="5214B73B" w14:textId="77777777" w:rsidR="00402589" w:rsidRPr="00C90A9D" w:rsidRDefault="00402589" w:rsidP="00477F90">
            <w:pPr>
              <w:jc w:val="center"/>
              <w:rPr>
                <w:rFonts w:ascii="Times New Roman" w:eastAsia="Arial" w:hAnsi="Times New Roman" w:cs="Times New Roman"/>
                <w:i/>
                <w:sz w:val="24"/>
                <w:szCs w:val="24"/>
                <w:lang w:val="sr-Cyrl-RS"/>
              </w:rPr>
            </w:pPr>
            <w:r w:rsidRPr="00C90A9D">
              <w:rPr>
                <w:rFonts w:ascii="Times New Roman" w:eastAsia="Arial" w:hAnsi="Times New Roman" w:cs="Times New Roman"/>
                <w:i/>
                <w:sz w:val="24"/>
                <w:szCs w:val="24"/>
                <w:lang w:val="sr-Cyrl-RS"/>
              </w:rPr>
              <w:t xml:space="preserve">Показатељ(и) на нивоу </w:t>
            </w:r>
            <w:r w:rsidRPr="00C90A9D">
              <w:rPr>
                <w:rFonts w:ascii="Times New Roman" w:eastAsia="Arial" w:hAnsi="Times New Roman" w:cs="Times New Roman"/>
                <w:i/>
                <w:sz w:val="24"/>
                <w:szCs w:val="24"/>
              </w:rPr>
              <w:t>o</w:t>
            </w:r>
            <w:r w:rsidRPr="00C90A9D">
              <w:rPr>
                <w:rFonts w:ascii="Times New Roman" w:eastAsia="Arial" w:hAnsi="Times New Roman" w:cs="Times New Roman"/>
                <w:i/>
                <w:sz w:val="24"/>
                <w:szCs w:val="24"/>
                <w:lang w:val="sr-Cyrl-RS"/>
              </w:rPr>
              <w:t xml:space="preserve">пштег циља (показатељ </w:t>
            </w:r>
            <w:r w:rsidRPr="00C90A9D">
              <w:rPr>
                <w:rFonts w:ascii="Times New Roman" w:eastAsia="Arial" w:hAnsi="Times New Roman" w:cs="Times New Roman"/>
                <w:i/>
                <w:sz w:val="24"/>
                <w:szCs w:val="24"/>
              </w:rPr>
              <w:t>e</w:t>
            </w:r>
            <w:r w:rsidRPr="00C90A9D">
              <w:rPr>
                <w:rFonts w:ascii="Times New Roman" w:eastAsia="Arial" w:hAnsi="Times New Roman" w:cs="Times New Roman"/>
                <w:i/>
                <w:sz w:val="24"/>
                <w:szCs w:val="24"/>
                <w:lang w:val="sr-Cyrl-RS"/>
              </w:rPr>
              <w:t>фекта)</w:t>
            </w:r>
          </w:p>
        </w:tc>
        <w:tc>
          <w:tcPr>
            <w:tcW w:w="2835" w:type="dxa"/>
            <w:gridSpan w:val="48"/>
            <w:shd w:val="clear" w:color="auto" w:fill="auto"/>
          </w:tcPr>
          <w:p w14:paraId="7FC62C32" w14:textId="77777777" w:rsidR="00402589" w:rsidRPr="00C90A9D" w:rsidRDefault="00402589" w:rsidP="00477F90">
            <w:pPr>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Jединица мере</w:t>
            </w:r>
          </w:p>
        </w:tc>
        <w:tc>
          <w:tcPr>
            <w:tcW w:w="2292" w:type="dxa"/>
            <w:gridSpan w:val="14"/>
            <w:shd w:val="clear" w:color="auto" w:fill="auto"/>
          </w:tcPr>
          <w:p w14:paraId="709A6B3A" w14:textId="77777777" w:rsidR="00402589" w:rsidRPr="00C90A9D" w:rsidRDefault="00402589" w:rsidP="00477F90">
            <w:pPr>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Извор провере</w:t>
            </w:r>
          </w:p>
        </w:tc>
        <w:tc>
          <w:tcPr>
            <w:tcW w:w="1251" w:type="dxa"/>
            <w:gridSpan w:val="16"/>
            <w:shd w:val="clear" w:color="auto" w:fill="auto"/>
          </w:tcPr>
          <w:p w14:paraId="6F109404" w14:textId="77777777" w:rsidR="00402589" w:rsidRPr="00C90A9D" w:rsidRDefault="00402589" w:rsidP="00477F90">
            <w:pPr>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Почетна вредност</w:t>
            </w:r>
          </w:p>
        </w:tc>
        <w:tc>
          <w:tcPr>
            <w:tcW w:w="1691" w:type="dxa"/>
            <w:gridSpan w:val="20"/>
            <w:shd w:val="clear" w:color="auto" w:fill="auto"/>
          </w:tcPr>
          <w:p w14:paraId="6A0B58B5" w14:textId="77777777" w:rsidR="00402589" w:rsidRPr="00C90A9D" w:rsidRDefault="00402589" w:rsidP="00477F90">
            <w:pPr>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Базна</w:t>
            </w:r>
          </w:p>
          <w:p w14:paraId="50571050" w14:textId="77777777" w:rsidR="00402589" w:rsidRPr="00C90A9D" w:rsidRDefault="00402589" w:rsidP="00477F90">
            <w:pPr>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година</w:t>
            </w:r>
          </w:p>
        </w:tc>
        <w:tc>
          <w:tcPr>
            <w:tcW w:w="1843" w:type="dxa"/>
            <w:gridSpan w:val="7"/>
            <w:shd w:val="clear" w:color="auto" w:fill="auto"/>
          </w:tcPr>
          <w:p w14:paraId="3719B0DE" w14:textId="77777777" w:rsidR="00402589" w:rsidRPr="00C90A9D" w:rsidRDefault="00402589" w:rsidP="00477F90">
            <w:pPr>
              <w:ind w:left="9"/>
              <w:jc w:val="center"/>
              <w:rPr>
                <w:rFonts w:ascii="Times New Roman" w:eastAsia="Times New Roman" w:hAnsi="Times New Roman" w:cs="Times New Roman"/>
                <w:i/>
                <w:sz w:val="24"/>
                <w:szCs w:val="24"/>
              </w:rPr>
            </w:pPr>
            <w:r w:rsidRPr="00C90A9D">
              <w:rPr>
                <w:rFonts w:ascii="Times New Roman" w:eastAsia="Arial" w:hAnsi="Times New Roman" w:cs="Times New Roman"/>
                <w:i/>
                <w:sz w:val="24"/>
                <w:szCs w:val="24"/>
              </w:rPr>
              <w:t>Циљaна вредност</w:t>
            </w:r>
          </w:p>
          <w:p w14:paraId="6FA30C63" w14:textId="77777777" w:rsidR="00402589" w:rsidRPr="00C90A9D" w:rsidRDefault="00402589" w:rsidP="00477F90">
            <w:pPr>
              <w:tabs>
                <w:tab w:val="left" w:pos="163"/>
              </w:tabs>
              <w:ind w:left="9" w:right="560"/>
              <w:jc w:val="center"/>
              <w:rPr>
                <w:rFonts w:ascii="Times New Roman" w:eastAsia="Arial" w:hAnsi="Times New Roman" w:cs="Times New Roman"/>
                <w:i/>
                <w:sz w:val="24"/>
                <w:szCs w:val="24"/>
              </w:rPr>
            </w:pPr>
          </w:p>
        </w:tc>
        <w:tc>
          <w:tcPr>
            <w:tcW w:w="1470" w:type="dxa"/>
            <w:tcBorders>
              <w:bottom w:val="single" w:sz="4" w:space="0" w:color="auto"/>
              <w:right w:val="double" w:sz="4" w:space="0" w:color="auto"/>
            </w:tcBorders>
            <w:shd w:val="clear" w:color="auto" w:fill="auto"/>
          </w:tcPr>
          <w:p w14:paraId="5D1F26B4" w14:textId="77777777" w:rsidR="00402589" w:rsidRPr="00C90A9D" w:rsidRDefault="00402589" w:rsidP="00477F90">
            <w:pPr>
              <w:ind w:right="-68"/>
              <w:jc w:val="center"/>
              <w:rPr>
                <w:rFonts w:ascii="Times New Roman" w:eastAsia="Arial" w:hAnsi="Times New Roman" w:cs="Times New Roman"/>
                <w:i/>
                <w:sz w:val="24"/>
                <w:szCs w:val="24"/>
              </w:rPr>
            </w:pPr>
            <w:r w:rsidRPr="00C90A9D">
              <w:rPr>
                <w:rFonts w:ascii="Times New Roman" w:eastAsia="Arial" w:hAnsi="Times New Roman" w:cs="Times New Roman"/>
                <w:i/>
                <w:sz w:val="24"/>
                <w:szCs w:val="24"/>
              </w:rPr>
              <w:t>Последња година важења АП</w:t>
            </w:r>
          </w:p>
        </w:tc>
      </w:tr>
      <w:tr w:rsidR="00402589" w:rsidRPr="00C90A9D" w14:paraId="27C0BD3E" w14:textId="77777777" w:rsidTr="00EF4E55">
        <w:trPr>
          <w:trHeight w:val="764"/>
        </w:trPr>
        <w:tc>
          <w:tcPr>
            <w:tcW w:w="2812" w:type="dxa"/>
            <w:gridSpan w:val="5"/>
            <w:tcBorders>
              <w:left w:val="double" w:sz="4" w:space="0" w:color="auto"/>
              <w:bottom w:val="thinThickThinSmallGap" w:sz="24" w:space="0" w:color="auto"/>
            </w:tcBorders>
            <w:shd w:val="clear" w:color="auto" w:fill="auto"/>
          </w:tcPr>
          <w:p w14:paraId="5862261B" w14:textId="77777777" w:rsidR="00402589" w:rsidRPr="00C90A9D" w:rsidRDefault="00402589" w:rsidP="00477F90">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Индекс родне равноправности </w:t>
            </w:r>
          </w:p>
        </w:tc>
        <w:tc>
          <w:tcPr>
            <w:tcW w:w="2835" w:type="dxa"/>
            <w:gridSpan w:val="48"/>
            <w:tcBorders>
              <w:bottom w:val="thinThickThinSmallGap" w:sz="24" w:space="0" w:color="auto"/>
            </w:tcBorders>
            <w:shd w:val="clear" w:color="auto" w:fill="auto"/>
          </w:tcPr>
          <w:p w14:paraId="485CB333" w14:textId="77777777" w:rsidR="00402589" w:rsidRPr="00C90A9D" w:rsidRDefault="00402589" w:rsidP="00477F90">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Вредност </w:t>
            </w:r>
            <w:r w:rsidR="0010057A" w:rsidRPr="00C90A9D">
              <w:rPr>
                <w:rFonts w:ascii="Times New Roman" w:eastAsia="Arial" w:hAnsi="Times New Roman" w:cs="Times New Roman"/>
                <w:sz w:val="24"/>
                <w:szCs w:val="24"/>
                <w:lang w:val="sr-Cyrl-RS"/>
              </w:rPr>
              <w:t>И</w:t>
            </w:r>
            <w:r w:rsidRPr="00C90A9D">
              <w:rPr>
                <w:rFonts w:ascii="Times New Roman" w:eastAsia="Arial" w:hAnsi="Times New Roman" w:cs="Times New Roman"/>
                <w:sz w:val="24"/>
                <w:szCs w:val="24"/>
                <w:lang w:val="sr-Cyrl-RS"/>
              </w:rPr>
              <w:t>ндекса родне равноправности</w:t>
            </w:r>
            <w:r w:rsidR="00A941D0" w:rsidRPr="00C90A9D">
              <w:rPr>
                <w:rFonts w:ascii="Times New Roman" w:eastAsia="Arial" w:hAnsi="Times New Roman" w:cs="Times New Roman"/>
                <w:sz w:val="24"/>
                <w:szCs w:val="24"/>
                <w:lang w:val="sr-Cyrl-RS"/>
              </w:rPr>
              <w:t xml:space="preserve"> (процентни поени)</w:t>
            </w:r>
          </w:p>
        </w:tc>
        <w:tc>
          <w:tcPr>
            <w:tcW w:w="2292" w:type="dxa"/>
            <w:gridSpan w:val="14"/>
            <w:tcBorders>
              <w:bottom w:val="thinThickThinSmallGap" w:sz="24" w:space="0" w:color="auto"/>
            </w:tcBorders>
            <w:shd w:val="clear" w:color="auto" w:fill="auto"/>
          </w:tcPr>
          <w:p w14:paraId="275379C1" w14:textId="77777777" w:rsidR="00402589" w:rsidRPr="00C90A9D" w:rsidRDefault="003F2810" w:rsidP="00477F90">
            <w:pPr>
              <w:rPr>
                <w:rFonts w:ascii="Times New Roman" w:eastAsia="Arial" w:hAnsi="Times New Roman" w:cs="Times New Roman"/>
                <w:sz w:val="24"/>
                <w:szCs w:val="24"/>
                <w:lang w:val="sr-Cyrl-RS"/>
              </w:rPr>
            </w:pPr>
            <w:r w:rsidRPr="00C90A9D">
              <w:rPr>
                <w:rFonts w:ascii="Times New Roman" w:eastAsia="Arial" w:hAnsi="Times New Roman" w:cs="Times New Roman"/>
                <w:i/>
                <w:sz w:val="24"/>
                <w:szCs w:val="24"/>
              </w:rPr>
              <w:t>EIGE</w:t>
            </w:r>
            <w:r w:rsidR="00402589" w:rsidRPr="00C90A9D">
              <w:rPr>
                <w:rFonts w:ascii="Times New Roman" w:eastAsia="Arial" w:hAnsi="Times New Roman" w:cs="Times New Roman"/>
                <w:i/>
                <w:sz w:val="24"/>
                <w:szCs w:val="24"/>
                <w:lang w:val="sr-Cyrl-RS"/>
              </w:rPr>
              <w:t xml:space="preserve"> </w:t>
            </w:r>
            <w:r w:rsidR="000B7C70" w:rsidRPr="00C90A9D">
              <w:rPr>
                <w:rFonts w:ascii="Times New Roman" w:eastAsia="Arial" w:hAnsi="Times New Roman" w:cs="Times New Roman"/>
                <w:i/>
                <w:sz w:val="24"/>
                <w:szCs w:val="24"/>
                <w:lang w:val="sr-Cyrl-RS"/>
              </w:rPr>
              <w:t xml:space="preserve">– </w:t>
            </w:r>
            <w:r w:rsidR="00402589" w:rsidRPr="00C90A9D">
              <w:rPr>
                <w:rFonts w:ascii="Times New Roman" w:eastAsia="Arial" w:hAnsi="Times New Roman" w:cs="Times New Roman"/>
                <w:sz w:val="24"/>
                <w:szCs w:val="24"/>
                <w:lang w:val="sr-Cyrl-RS"/>
              </w:rPr>
              <w:t>Индекс родне равноправ</w:t>
            </w:r>
            <w:r w:rsidR="000B7C70" w:rsidRPr="00C90A9D">
              <w:rPr>
                <w:rFonts w:ascii="Times New Roman" w:eastAsia="Arial" w:hAnsi="Times New Roman" w:cs="Times New Roman"/>
                <w:sz w:val="24"/>
                <w:szCs w:val="24"/>
                <w:lang w:val="sr-Cyrl-RS"/>
              </w:rPr>
              <w:t>-</w:t>
            </w:r>
            <w:r w:rsidR="00402589" w:rsidRPr="00C90A9D">
              <w:rPr>
                <w:rFonts w:ascii="Times New Roman" w:eastAsia="Arial" w:hAnsi="Times New Roman" w:cs="Times New Roman"/>
                <w:sz w:val="24"/>
                <w:szCs w:val="24"/>
                <w:lang w:val="sr-Cyrl-RS"/>
              </w:rPr>
              <w:t>ности</w:t>
            </w:r>
            <w:r w:rsidR="000B7C70" w:rsidRPr="00C90A9D">
              <w:rPr>
                <w:rFonts w:ascii="Times New Roman" w:eastAsia="Arial" w:hAnsi="Times New Roman" w:cs="Times New Roman"/>
                <w:sz w:val="24"/>
                <w:szCs w:val="24"/>
                <w:lang w:val="sr-Cyrl-RS"/>
              </w:rPr>
              <w:t xml:space="preserve"> и Евростат</w:t>
            </w:r>
          </w:p>
        </w:tc>
        <w:tc>
          <w:tcPr>
            <w:tcW w:w="1251" w:type="dxa"/>
            <w:gridSpan w:val="16"/>
            <w:tcBorders>
              <w:bottom w:val="thinThickThinSmallGap" w:sz="24" w:space="0" w:color="auto"/>
            </w:tcBorders>
            <w:shd w:val="clear" w:color="auto" w:fill="auto"/>
          </w:tcPr>
          <w:p w14:paraId="4872ACDE" w14:textId="77777777" w:rsidR="00402589" w:rsidRPr="00C90A9D" w:rsidRDefault="00402589" w:rsidP="00477F90">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58</w:t>
            </w:r>
          </w:p>
        </w:tc>
        <w:tc>
          <w:tcPr>
            <w:tcW w:w="1691" w:type="dxa"/>
            <w:gridSpan w:val="20"/>
            <w:tcBorders>
              <w:bottom w:val="thinThickThinSmallGap" w:sz="24" w:space="0" w:color="auto"/>
            </w:tcBorders>
            <w:shd w:val="clear" w:color="auto" w:fill="auto"/>
          </w:tcPr>
          <w:p w14:paraId="725E8C9F" w14:textId="77777777" w:rsidR="00402589" w:rsidRPr="00C90A9D" w:rsidRDefault="007C2282" w:rsidP="00477F90">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2018/2021</w:t>
            </w:r>
            <w:r w:rsidRPr="00C90A9D">
              <w:rPr>
                <w:rStyle w:val="FootnoteReference"/>
                <w:rFonts w:ascii="Times New Roman" w:eastAsia="Times New Roman" w:hAnsi="Times New Roman" w:cs="Times New Roman"/>
                <w:sz w:val="24"/>
                <w:szCs w:val="24"/>
                <w:lang w:val="sr-Cyrl-RS"/>
              </w:rPr>
              <w:footnoteReference w:id="12"/>
            </w:r>
          </w:p>
        </w:tc>
        <w:tc>
          <w:tcPr>
            <w:tcW w:w="1843" w:type="dxa"/>
            <w:gridSpan w:val="7"/>
            <w:tcBorders>
              <w:bottom w:val="thinThickThinSmallGap" w:sz="24" w:space="0" w:color="auto"/>
            </w:tcBorders>
            <w:shd w:val="clear" w:color="auto" w:fill="auto"/>
          </w:tcPr>
          <w:p w14:paraId="3045B702" w14:textId="77777777" w:rsidR="000B7C70" w:rsidRPr="00C90A9D" w:rsidRDefault="005A4DA7" w:rsidP="00477F90">
            <w:pPr>
              <w:tabs>
                <w:tab w:val="left" w:pos="163"/>
              </w:tabs>
              <w:ind w:right="560"/>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63</w:t>
            </w:r>
          </w:p>
          <w:p w14:paraId="7D8A9C51" w14:textId="77777777" w:rsidR="0010057A" w:rsidRPr="00C90A9D" w:rsidRDefault="0010057A" w:rsidP="00477F90">
            <w:pPr>
              <w:tabs>
                <w:tab w:val="left" w:pos="163"/>
              </w:tabs>
              <w:ind w:left="9" w:right="560"/>
              <w:rPr>
                <w:rFonts w:ascii="Times New Roman" w:eastAsia="Arial" w:hAnsi="Times New Roman" w:cs="Times New Roman"/>
                <w:sz w:val="24"/>
                <w:szCs w:val="24"/>
                <w:lang w:val="sr-Cyrl-RS"/>
              </w:rPr>
            </w:pPr>
          </w:p>
          <w:p w14:paraId="499BD266" w14:textId="77777777" w:rsidR="00402589" w:rsidRPr="00C90A9D" w:rsidRDefault="00402589" w:rsidP="00477F90">
            <w:pPr>
              <w:tabs>
                <w:tab w:val="left" w:pos="163"/>
              </w:tabs>
              <w:ind w:left="9" w:right="560"/>
              <w:rPr>
                <w:rFonts w:ascii="Times New Roman" w:eastAsia="Arial" w:hAnsi="Times New Roman" w:cs="Times New Roman"/>
                <w:sz w:val="24"/>
                <w:szCs w:val="24"/>
                <w:lang w:val="sr-Cyrl-RS"/>
              </w:rPr>
            </w:pPr>
          </w:p>
        </w:tc>
        <w:tc>
          <w:tcPr>
            <w:tcW w:w="1470" w:type="dxa"/>
            <w:tcBorders>
              <w:bottom w:val="thinThickThinSmallGap" w:sz="24" w:space="0" w:color="auto"/>
              <w:right w:val="double" w:sz="4" w:space="0" w:color="auto"/>
            </w:tcBorders>
            <w:shd w:val="clear" w:color="auto" w:fill="auto"/>
          </w:tcPr>
          <w:p w14:paraId="79E3805F" w14:textId="77777777" w:rsidR="00402589" w:rsidRPr="00C90A9D" w:rsidRDefault="003241DE" w:rsidP="00477F90">
            <w:pPr>
              <w:ind w:right="461"/>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2025</w:t>
            </w:r>
            <w:r w:rsidR="00402589" w:rsidRPr="00C90A9D">
              <w:rPr>
                <w:rFonts w:ascii="Times New Roman" w:eastAsia="Arial" w:hAnsi="Times New Roman" w:cs="Times New Roman"/>
                <w:sz w:val="24"/>
                <w:szCs w:val="24"/>
                <w:lang w:val="sr-Cyrl-RS"/>
              </w:rPr>
              <w:t>.</w:t>
            </w:r>
          </w:p>
        </w:tc>
      </w:tr>
      <w:tr w:rsidR="00630D0E" w:rsidRPr="00C90A9D" w14:paraId="42D7E860" w14:textId="77777777" w:rsidTr="00DA737F">
        <w:tc>
          <w:tcPr>
            <w:tcW w:w="14194" w:type="dxa"/>
            <w:gridSpan w:val="111"/>
            <w:tcBorders>
              <w:top w:val="thinThickThinSmallGap" w:sz="24" w:space="0" w:color="auto"/>
              <w:left w:val="double" w:sz="4" w:space="0" w:color="auto"/>
              <w:bottom w:val="single" w:sz="4" w:space="0" w:color="auto"/>
              <w:right w:val="double" w:sz="4" w:space="0" w:color="auto"/>
            </w:tcBorders>
            <w:shd w:val="clear" w:color="auto" w:fill="auto"/>
            <w:vAlign w:val="bottom"/>
          </w:tcPr>
          <w:p w14:paraId="2828A966" w14:textId="77777777" w:rsidR="00F84CD2" w:rsidRPr="00C90A9D" w:rsidRDefault="00F84CD2" w:rsidP="00477F90">
            <w:pPr>
              <w:jc w:val="both"/>
              <w:rPr>
                <w:rFonts w:ascii="Times New Roman" w:eastAsia="Arial" w:hAnsi="Times New Roman" w:cs="Times New Roman"/>
                <w:b/>
                <w:sz w:val="24"/>
                <w:szCs w:val="24"/>
                <w:lang w:val="sr-Cyrl-RS"/>
              </w:rPr>
            </w:pPr>
            <w:r w:rsidRPr="00C90A9D">
              <w:rPr>
                <w:rFonts w:ascii="Times New Roman" w:eastAsia="Arial" w:hAnsi="Times New Roman" w:cs="Times New Roman"/>
                <w:b/>
                <w:sz w:val="24"/>
                <w:szCs w:val="24"/>
                <w:u w:val="single"/>
                <w:lang w:val="sr-Cyrl-RS"/>
              </w:rPr>
              <w:lastRenderedPageBreak/>
              <w:t>Посебни циљ 1</w:t>
            </w:r>
            <w:r w:rsidRPr="00C90A9D">
              <w:rPr>
                <w:rFonts w:ascii="Times New Roman" w:eastAsia="Arial" w:hAnsi="Times New Roman" w:cs="Times New Roman"/>
                <w:b/>
                <w:sz w:val="24"/>
                <w:szCs w:val="24"/>
                <w:lang w:val="sr-Cyrl-RS"/>
              </w:rPr>
              <w:t xml:space="preserve">: Смањен родни јаз у економији, науци и образовању </w:t>
            </w:r>
            <w:r w:rsidR="004307A7" w:rsidRPr="00C90A9D">
              <w:rPr>
                <w:rFonts w:ascii="Times New Roman" w:eastAsia="Arial" w:hAnsi="Times New Roman" w:cs="Times New Roman"/>
                <w:b/>
                <w:sz w:val="24"/>
                <w:szCs w:val="24"/>
                <w:lang w:val="sr-Cyrl-RS"/>
              </w:rPr>
              <w:t>као предуслов и подстицај социо-</w:t>
            </w:r>
            <w:r w:rsidRPr="00C90A9D">
              <w:rPr>
                <w:rFonts w:ascii="Times New Roman" w:eastAsia="Arial" w:hAnsi="Times New Roman" w:cs="Times New Roman"/>
                <w:b/>
                <w:sz w:val="24"/>
                <w:szCs w:val="24"/>
                <w:lang w:val="sr-Cyrl-RS"/>
              </w:rPr>
              <w:t>економског развоја друштва</w:t>
            </w:r>
          </w:p>
          <w:p w14:paraId="3AF77889" w14:textId="77777777" w:rsidR="00F84CD2" w:rsidRPr="00C90A9D" w:rsidRDefault="00F84CD2" w:rsidP="00477F90">
            <w:pPr>
              <w:jc w:val="both"/>
              <w:rPr>
                <w:rFonts w:ascii="Times New Roman" w:eastAsia="Arial" w:hAnsi="Times New Roman" w:cs="Times New Roman"/>
                <w:sz w:val="24"/>
                <w:szCs w:val="24"/>
                <w:lang w:val="sr-Cyrl-RS"/>
              </w:rPr>
            </w:pPr>
          </w:p>
        </w:tc>
      </w:tr>
      <w:tr w:rsidR="00630D0E" w:rsidRPr="00C90A9D" w14:paraId="746AED15" w14:textId="77777777" w:rsidTr="00DA737F">
        <w:tc>
          <w:tcPr>
            <w:tcW w:w="14194" w:type="dxa"/>
            <w:gridSpan w:val="111"/>
            <w:tcBorders>
              <w:left w:val="double" w:sz="4" w:space="0" w:color="auto"/>
              <w:right w:val="double" w:sz="4" w:space="0" w:color="auto"/>
            </w:tcBorders>
            <w:shd w:val="clear" w:color="auto" w:fill="auto"/>
            <w:vAlign w:val="bottom"/>
          </w:tcPr>
          <w:p w14:paraId="6FFA8516" w14:textId="77777777" w:rsidR="00F84CD2" w:rsidRPr="00C90A9D" w:rsidRDefault="00F84CD2"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координацију и извештавање:</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w:t>
            </w:r>
          </w:p>
          <w:p w14:paraId="78D09181" w14:textId="77777777" w:rsidR="0032551F" w:rsidRPr="00C90A9D" w:rsidRDefault="0032551F" w:rsidP="00477F90">
            <w:pPr>
              <w:rPr>
                <w:rFonts w:ascii="Times New Roman" w:eastAsia="Times New Roman" w:hAnsi="Times New Roman" w:cs="Times New Roman"/>
                <w:sz w:val="24"/>
                <w:szCs w:val="24"/>
                <w:lang w:val="sr-Cyrl-RS"/>
              </w:rPr>
            </w:pPr>
          </w:p>
        </w:tc>
      </w:tr>
      <w:tr w:rsidR="008B7B51" w:rsidRPr="00C90A9D" w14:paraId="776786AC" w14:textId="77777777" w:rsidTr="00EF4E55">
        <w:tc>
          <w:tcPr>
            <w:tcW w:w="3081" w:type="dxa"/>
            <w:gridSpan w:val="16"/>
            <w:tcBorders>
              <w:left w:val="double" w:sz="4" w:space="0" w:color="auto"/>
              <w:bottom w:val="single" w:sz="4" w:space="0" w:color="auto"/>
            </w:tcBorders>
            <w:shd w:val="clear" w:color="auto" w:fill="auto"/>
          </w:tcPr>
          <w:p w14:paraId="45163C22"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посебног циља (показатељ исхода)</w:t>
            </w:r>
          </w:p>
        </w:tc>
        <w:tc>
          <w:tcPr>
            <w:tcW w:w="1276" w:type="dxa"/>
            <w:gridSpan w:val="17"/>
            <w:shd w:val="clear" w:color="auto" w:fill="auto"/>
          </w:tcPr>
          <w:p w14:paraId="010DC7C9"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3247" w:type="dxa"/>
            <w:gridSpan w:val="28"/>
            <w:shd w:val="clear" w:color="auto" w:fill="auto"/>
          </w:tcPr>
          <w:p w14:paraId="08B61EEC"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52" w:type="dxa"/>
            <w:gridSpan w:val="27"/>
            <w:shd w:val="clear" w:color="auto" w:fill="auto"/>
          </w:tcPr>
          <w:p w14:paraId="4DCD005A"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25" w:type="dxa"/>
            <w:gridSpan w:val="15"/>
            <w:shd w:val="clear" w:color="auto" w:fill="auto"/>
          </w:tcPr>
          <w:p w14:paraId="4C936003"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4CD7370B" w14:textId="77777777" w:rsidR="008B7B51" w:rsidRPr="00C90A9D" w:rsidRDefault="008B7B51" w:rsidP="00020185">
            <w:pPr>
              <w:jc w:val="center"/>
              <w:rPr>
                <w:rFonts w:ascii="Times New Roman" w:eastAsia="Times New Roman" w:hAnsi="Times New Roman" w:cs="Times New Roman"/>
                <w:i/>
                <w:sz w:val="24"/>
                <w:szCs w:val="24"/>
                <w:lang w:val="sr-Latn-RS"/>
              </w:rPr>
            </w:pPr>
            <w:r w:rsidRPr="00C90A9D">
              <w:rPr>
                <w:rFonts w:ascii="Times New Roman" w:eastAsia="Times New Roman" w:hAnsi="Times New Roman" w:cs="Times New Roman"/>
                <w:i/>
                <w:sz w:val="24"/>
                <w:szCs w:val="24"/>
                <w:lang w:val="sr-Cyrl-RS"/>
              </w:rPr>
              <w:t>Циљана вре</w:t>
            </w:r>
            <w:r w:rsidR="00020185">
              <w:rPr>
                <w:rFonts w:ascii="Times New Roman" w:eastAsia="Times New Roman" w:hAnsi="Times New Roman" w:cs="Times New Roman"/>
                <w:i/>
                <w:sz w:val="24"/>
                <w:szCs w:val="24"/>
                <w:lang w:val="sr-Cyrl-RS"/>
              </w:rPr>
              <w:t>дност у</w:t>
            </w:r>
            <w:r w:rsidRPr="00C90A9D">
              <w:rPr>
                <w:rFonts w:ascii="Times New Roman" w:eastAsia="Times New Roman" w:hAnsi="Times New Roman" w:cs="Times New Roman"/>
                <w:i/>
                <w:sz w:val="24"/>
                <w:szCs w:val="24"/>
                <w:lang w:val="sr-Cyrl-RS"/>
              </w:rPr>
              <w:t xml:space="preserve"> 202</w:t>
            </w:r>
            <w:r w:rsidRPr="00C90A9D">
              <w:rPr>
                <w:rFonts w:ascii="Times New Roman" w:eastAsia="Times New Roman" w:hAnsi="Times New Roman" w:cs="Times New Roman"/>
                <w:i/>
                <w:sz w:val="24"/>
                <w:szCs w:val="24"/>
                <w:lang w:val="sr-Latn-RS"/>
              </w:rPr>
              <w:t>5</w:t>
            </w:r>
          </w:p>
        </w:tc>
      </w:tr>
      <w:tr w:rsidR="008B7B51" w:rsidRPr="00C90A9D" w14:paraId="0CE475F5" w14:textId="77777777" w:rsidTr="00EF4E55">
        <w:trPr>
          <w:trHeight w:val="321"/>
        </w:trPr>
        <w:tc>
          <w:tcPr>
            <w:tcW w:w="3081" w:type="dxa"/>
            <w:gridSpan w:val="16"/>
            <w:tcBorders>
              <w:left w:val="double" w:sz="4" w:space="0" w:color="auto"/>
              <w:bottom w:val="single" w:sz="4" w:space="0" w:color="auto"/>
            </w:tcBorders>
            <w:shd w:val="clear" w:color="auto" w:fill="auto"/>
          </w:tcPr>
          <w:p w14:paraId="59A660FB" w14:textId="77777777" w:rsidR="008B7B51" w:rsidRDefault="008B7B51" w:rsidP="00886AE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у домену рада (партиципација, сегрегација и квалитет рада)</w:t>
            </w:r>
          </w:p>
          <w:p w14:paraId="5EE3579F" w14:textId="77777777" w:rsidR="008B7B51" w:rsidRPr="00C90A9D" w:rsidRDefault="008B7B51" w:rsidP="00886AE1">
            <w:pPr>
              <w:rPr>
                <w:rFonts w:ascii="Times New Roman" w:eastAsia="Times New Roman" w:hAnsi="Times New Roman" w:cs="Times New Roman"/>
                <w:sz w:val="24"/>
                <w:szCs w:val="24"/>
                <w:lang w:val="sr-Cyrl-RS"/>
              </w:rPr>
            </w:pPr>
          </w:p>
          <w:p w14:paraId="52A551D1" w14:textId="77777777" w:rsidR="008B7B51" w:rsidRPr="00C90A9D" w:rsidRDefault="008B7B51" w:rsidP="00886AE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у домену новца (финансијски ресурси и економска ситуација)</w:t>
            </w:r>
          </w:p>
        </w:tc>
        <w:tc>
          <w:tcPr>
            <w:tcW w:w="1276" w:type="dxa"/>
            <w:gridSpan w:val="17"/>
            <w:shd w:val="clear" w:color="auto" w:fill="auto"/>
          </w:tcPr>
          <w:p w14:paraId="2B409DB6"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Arial" w:hAnsi="Times New Roman" w:cs="Times New Roman"/>
                <w:sz w:val="24"/>
                <w:szCs w:val="24"/>
                <w:lang w:val="sr-Cyrl-RS"/>
              </w:rPr>
              <w:t>Процентни поени</w:t>
            </w:r>
          </w:p>
        </w:tc>
        <w:tc>
          <w:tcPr>
            <w:tcW w:w="3247" w:type="dxa"/>
            <w:gridSpan w:val="28"/>
            <w:shd w:val="clear" w:color="auto" w:fill="auto"/>
          </w:tcPr>
          <w:p w14:paraId="68EF2056"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 xml:space="preserve">Индекс родне равноправности у домену рада </w:t>
            </w:r>
          </w:p>
          <w:p w14:paraId="38B87F8D" w14:textId="77777777" w:rsidR="008B7B51" w:rsidRPr="001A3E43" w:rsidRDefault="008B7B51" w:rsidP="00477F90">
            <w:pPr>
              <w:rPr>
                <w:rFonts w:ascii="Times New Roman" w:eastAsia="Times New Roman" w:hAnsi="Times New Roman" w:cs="Times New Roman"/>
                <w:sz w:val="24"/>
                <w:szCs w:val="24"/>
                <w:lang w:val="sr-Cyrl-RS"/>
              </w:rPr>
            </w:pPr>
          </w:p>
          <w:p w14:paraId="190204D0" w14:textId="77777777" w:rsidR="008B7B51" w:rsidRPr="001A3E43" w:rsidRDefault="008B7B51" w:rsidP="00477F90">
            <w:pPr>
              <w:rPr>
                <w:rFonts w:ascii="Times New Roman" w:eastAsia="Times New Roman" w:hAnsi="Times New Roman" w:cs="Times New Roman"/>
                <w:sz w:val="24"/>
                <w:szCs w:val="24"/>
                <w:lang w:val="sr-Cyrl-RS"/>
              </w:rPr>
            </w:pPr>
          </w:p>
          <w:p w14:paraId="7D7F6910" w14:textId="77777777" w:rsidR="008B7B51" w:rsidRPr="001A3E43" w:rsidRDefault="008B7B51" w:rsidP="00477F90">
            <w:pPr>
              <w:rPr>
                <w:rFonts w:ascii="Times New Roman" w:eastAsia="Times New Roman" w:hAnsi="Times New Roman" w:cs="Times New Roman"/>
                <w:sz w:val="24"/>
                <w:szCs w:val="24"/>
                <w:lang w:val="sr-Cyrl-RS"/>
              </w:rPr>
            </w:pPr>
          </w:p>
          <w:p w14:paraId="1BEE9249"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Индекс родне равноправности у домену новца</w:t>
            </w:r>
          </w:p>
        </w:tc>
        <w:tc>
          <w:tcPr>
            <w:tcW w:w="1752" w:type="dxa"/>
            <w:gridSpan w:val="27"/>
            <w:shd w:val="clear" w:color="auto" w:fill="auto"/>
          </w:tcPr>
          <w:p w14:paraId="2A6EBD95"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69,4</w:t>
            </w:r>
          </w:p>
          <w:p w14:paraId="756BC668" w14:textId="77777777" w:rsidR="008B7B51" w:rsidRPr="001A3E43" w:rsidRDefault="008B7B51" w:rsidP="00477F90">
            <w:pPr>
              <w:rPr>
                <w:rFonts w:ascii="Times New Roman" w:eastAsia="Times New Roman" w:hAnsi="Times New Roman" w:cs="Times New Roman"/>
                <w:sz w:val="24"/>
                <w:szCs w:val="24"/>
                <w:lang w:val="sr-Cyrl-RS"/>
              </w:rPr>
            </w:pPr>
          </w:p>
          <w:p w14:paraId="42A77659" w14:textId="77777777" w:rsidR="008B7B51" w:rsidRPr="001A3E43" w:rsidRDefault="008B7B51" w:rsidP="00477F90">
            <w:pPr>
              <w:rPr>
                <w:rFonts w:ascii="Times New Roman" w:eastAsia="Times New Roman" w:hAnsi="Times New Roman" w:cs="Times New Roman"/>
                <w:sz w:val="24"/>
                <w:szCs w:val="24"/>
                <w:lang w:val="sr-Cyrl-RS"/>
              </w:rPr>
            </w:pPr>
          </w:p>
          <w:p w14:paraId="2D7403D5" w14:textId="77777777" w:rsidR="008B7B51" w:rsidRPr="001A3E43" w:rsidRDefault="008B7B51" w:rsidP="00477F90">
            <w:pPr>
              <w:rPr>
                <w:rFonts w:ascii="Times New Roman" w:eastAsia="Times New Roman" w:hAnsi="Times New Roman" w:cs="Times New Roman"/>
                <w:sz w:val="24"/>
                <w:szCs w:val="24"/>
                <w:lang w:val="sr-Cyrl-RS"/>
              </w:rPr>
            </w:pPr>
          </w:p>
          <w:p w14:paraId="56C3D181" w14:textId="77777777" w:rsidR="008B7B51" w:rsidRDefault="008B7B51" w:rsidP="00477F90">
            <w:pPr>
              <w:rPr>
                <w:rFonts w:ascii="Times New Roman" w:eastAsia="Times New Roman" w:hAnsi="Times New Roman" w:cs="Times New Roman"/>
                <w:sz w:val="24"/>
                <w:szCs w:val="24"/>
                <w:lang w:val="sr-Cyrl-RS"/>
              </w:rPr>
            </w:pPr>
          </w:p>
          <w:p w14:paraId="31491483" w14:textId="77777777" w:rsidR="008B7B51" w:rsidRPr="001A3E43" w:rsidRDefault="008B7B51" w:rsidP="00477F90">
            <w:pPr>
              <w:rPr>
                <w:rFonts w:ascii="Times New Roman" w:eastAsia="Times New Roman" w:hAnsi="Times New Roman" w:cs="Times New Roman"/>
                <w:sz w:val="24"/>
                <w:szCs w:val="24"/>
                <w:lang w:val="sr-Cyrl-RS"/>
              </w:rPr>
            </w:pPr>
          </w:p>
          <w:p w14:paraId="5BA4A67A"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47,7</w:t>
            </w:r>
          </w:p>
        </w:tc>
        <w:tc>
          <w:tcPr>
            <w:tcW w:w="1525" w:type="dxa"/>
            <w:gridSpan w:val="15"/>
            <w:shd w:val="clear" w:color="auto" w:fill="auto"/>
          </w:tcPr>
          <w:p w14:paraId="56937BB2"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2018.</w:t>
            </w:r>
          </w:p>
          <w:p w14:paraId="72FD52A6" w14:textId="77777777" w:rsidR="008B7B51" w:rsidRPr="001A3E43" w:rsidRDefault="008B7B51" w:rsidP="00477F90">
            <w:pPr>
              <w:rPr>
                <w:rFonts w:ascii="Times New Roman" w:eastAsia="Times New Roman" w:hAnsi="Times New Roman" w:cs="Times New Roman"/>
                <w:sz w:val="24"/>
                <w:szCs w:val="24"/>
                <w:lang w:val="sr-Cyrl-RS"/>
              </w:rPr>
            </w:pPr>
          </w:p>
          <w:p w14:paraId="7B589539" w14:textId="77777777" w:rsidR="008B7B51" w:rsidRPr="001A3E43" w:rsidRDefault="008B7B51" w:rsidP="00477F90">
            <w:pPr>
              <w:rPr>
                <w:rFonts w:ascii="Times New Roman" w:eastAsia="Times New Roman" w:hAnsi="Times New Roman" w:cs="Times New Roman"/>
                <w:sz w:val="24"/>
                <w:szCs w:val="24"/>
                <w:lang w:val="sr-Cyrl-RS"/>
              </w:rPr>
            </w:pPr>
          </w:p>
          <w:p w14:paraId="1061B3B5" w14:textId="77777777" w:rsidR="008B7B51" w:rsidRPr="001A3E43" w:rsidRDefault="008B7B51" w:rsidP="00477F90">
            <w:pPr>
              <w:rPr>
                <w:rFonts w:ascii="Times New Roman" w:eastAsia="Times New Roman" w:hAnsi="Times New Roman" w:cs="Times New Roman"/>
                <w:sz w:val="24"/>
                <w:szCs w:val="24"/>
                <w:lang w:val="sr-Cyrl-RS"/>
              </w:rPr>
            </w:pPr>
          </w:p>
          <w:p w14:paraId="0F37CDF2" w14:textId="77777777" w:rsidR="008B7B51" w:rsidRPr="001A3E43" w:rsidRDefault="008B7B51" w:rsidP="00477F90">
            <w:pPr>
              <w:rPr>
                <w:rFonts w:ascii="Times New Roman" w:eastAsia="Times New Roman" w:hAnsi="Times New Roman" w:cs="Times New Roman"/>
                <w:sz w:val="24"/>
                <w:szCs w:val="24"/>
                <w:lang w:val="sr-Cyrl-RS"/>
              </w:rPr>
            </w:pPr>
          </w:p>
          <w:p w14:paraId="6AE47050" w14:textId="77777777" w:rsidR="008B7B51" w:rsidRPr="001A3E43" w:rsidRDefault="008B7B51" w:rsidP="00477F90">
            <w:pPr>
              <w:rPr>
                <w:rFonts w:ascii="Times New Roman" w:eastAsia="Times New Roman" w:hAnsi="Times New Roman" w:cs="Times New Roman"/>
                <w:sz w:val="24"/>
                <w:szCs w:val="24"/>
                <w:lang w:val="sr-Cyrl-RS"/>
              </w:rPr>
            </w:pPr>
          </w:p>
          <w:p w14:paraId="58B59E21" w14:textId="77777777" w:rsidR="008B7B51" w:rsidRPr="001A3E43" w:rsidRDefault="008B7B51" w:rsidP="00477F90">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2021.</w:t>
            </w:r>
          </w:p>
        </w:tc>
        <w:tc>
          <w:tcPr>
            <w:tcW w:w="3313" w:type="dxa"/>
            <w:gridSpan w:val="8"/>
            <w:tcBorders>
              <w:right w:val="double" w:sz="4" w:space="0" w:color="auto"/>
            </w:tcBorders>
            <w:shd w:val="clear" w:color="auto" w:fill="auto"/>
          </w:tcPr>
          <w:p w14:paraId="4A803593" w14:textId="77777777" w:rsidR="008B7B51" w:rsidRPr="001A3E43" w:rsidRDefault="008B7B51" w:rsidP="00AD5FDB">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72</w:t>
            </w:r>
          </w:p>
          <w:p w14:paraId="33941D39" w14:textId="77777777" w:rsidR="008B7B51" w:rsidRPr="001A3E43" w:rsidRDefault="008B7B51" w:rsidP="00AD5FDB">
            <w:pPr>
              <w:rPr>
                <w:rFonts w:ascii="Times New Roman" w:eastAsia="Times New Roman" w:hAnsi="Times New Roman" w:cs="Times New Roman"/>
                <w:sz w:val="24"/>
                <w:szCs w:val="24"/>
                <w:lang w:val="sr-Cyrl-RS"/>
              </w:rPr>
            </w:pPr>
          </w:p>
          <w:p w14:paraId="5431DEDC" w14:textId="77777777" w:rsidR="008B7B51" w:rsidRPr="001A3E43" w:rsidRDefault="008B7B51" w:rsidP="00AD5FDB">
            <w:pPr>
              <w:rPr>
                <w:rFonts w:ascii="Times New Roman" w:eastAsia="Times New Roman" w:hAnsi="Times New Roman" w:cs="Times New Roman"/>
                <w:sz w:val="24"/>
                <w:szCs w:val="24"/>
                <w:lang w:val="sr-Cyrl-RS"/>
              </w:rPr>
            </w:pPr>
          </w:p>
          <w:p w14:paraId="183F7EE2" w14:textId="77777777" w:rsidR="008B7B51" w:rsidRPr="001A3E43" w:rsidRDefault="008B7B51" w:rsidP="00AD5FDB">
            <w:pPr>
              <w:rPr>
                <w:rFonts w:ascii="Times New Roman" w:eastAsia="Times New Roman" w:hAnsi="Times New Roman" w:cs="Times New Roman"/>
                <w:sz w:val="24"/>
                <w:szCs w:val="24"/>
                <w:lang w:val="sr-Cyrl-RS"/>
              </w:rPr>
            </w:pPr>
          </w:p>
          <w:p w14:paraId="56F3593A" w14:textId="77777777" w:rsidR="008B7B51" w:rsidRPr="001A3E43" w:rsidRDefault="008B7B51" w:rsidP="00AD5FDB">
            <w:pPr>
              <w:rPr>
                <w:rFonts w:ascii="Times New Roman" w:eastAsia="Times New Roman" w:hAnsi="Times New Roman" w:cs="Times New Roman"/>
                <w:sz w:val="24"/>
                <w:szCs w:val="24"/>
                <w:lang w:val="sr-Cyrl-RS"/>
              </w:rPr>
            </w:pPr>
          </w:p>
          <w:p w14:paraId="50B2D797" w14:textId="77777777" w:rsidR="008B7B51" w:rsidRPr="001A3E43" w:rsidRDefault="008B7B51" w:rsidP="00AD5FDB">
            <w:pPr>
              <w:rPr>
                <w:rFonts w:ascii="Times New Roman" w:eastAsia="Times New Roman" w:hAnsi="Times New Roman" w:cs="Times New Roman"/>
                <w:sz w:val="24"/>
                <w:szCs w:val="24"/>
                <w:lang w:val="sr-Cyrl-RS"/>
              </w:rPr>
            </w:pPr>
          </w:p>
          <w:p w14:paraId="7805ADAB" w14:textId="77777777" w:rsidR="008B7B51" w:rsidRPr="001A3E43" w:rsidRDefault="008B7B51" w:rsidP="00AD5FDB">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49</w:t>
            </w:r>
          </w:p>
        </w:tc>
      </w:tr>
      <w:tr w:rsidR="008B7B51" w:rsidRPr="00C90A9D" w14:paraId="2306D923" w14:textId="77777777" w:rsidTr="00EF4E55">
        <w:tc>
          <w:tcPr>
            <w:tcW w:w="3081" w:type="dxa"/>
            <w:gridSpan w:val="16"/>
            <w:tcBorders>
              <w:left w:val="double" w:sz="4" w:space="0" w:color="auto"/>
            </w:tcBorders>
            <w:shd w:val="clear" w:color="auto" w:fill="auto"/>
          </w:tcPr>
          <w:p w14:paraId="338DDCCB"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Платни јаз у просечним зарадама мушкараца и жена</w:t>
            </w:r>
          </w:p>
        </w:tc>
        <w:tc>
          <w:tcPr>
            <w:tcW w:w="1276" w:type="dxa"/>
            <w:gridSpan w:val="17"/>
            <w:shd w:val="clear" w:color="auto" w:fill="auto"/>
          </w:tcPr>
          <w:p w14:paraId="645C38B4"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3247" w:type="dxa"/>
            <w:gridSpan w:val="28"/>
            <w:shd w:val="clear" w:color="auto" w:fill="auto"/>
          </w:tcPr>
          <w:p w14:paraId="40F82CE1"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Истраживање о структури зарада, РЗС</w:t>
            </w:r>
          </w:p>
        </w:tc>
        <w:tc>
          <w:tcPr>
            <w:tcW w:w="1752" w:type="dxa"/>
            <w:gridSpan w:val="27"/>
            <w:shd w:val="clear" w:color="auto" w:fill="auto"/>
          </w:tcPr>
          <w:p w14:paraId="0BDE8544"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14,4</w:t>
            </w:r>
          </w:p>
        </w:tc>
        <w:tc>
          <w:tcPr>
            <w:tcW w:w="1525" w:type="dxa"/>
            <w:gridSpan w:val="15"/>
            <w:shd w:val="clear" w:color="auto" w:fill="auto"/>
          </w:tcPr>
          <w:p w14:paraId="72AB26CA"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3" w:type="dxa"/>
            <w:gridSpan w:val="8"/>
            <w:tcBorders>
              <w:right w:val="double" w:sz="4" w:space="0" w:color="auto"/>
            </w:tcBorders>
            <w:shd w:val="clear" w:color="auto" w:fill="auto"/>
          </w:tcPr>
          <w:p w14:paraId="2AFC1037" w14:textId="77777777" w:rsidR="008B7B51" w:rsidRPr="00C90A9D" w:rsidRDefault="008B7B51"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10</w:t>
            </w:r>
          </w:p>
        </w:tc>
      </w:tr>
      <w:tr w:rsidR="008B7B51" w:rsidRPr="00C90A9D" w14:paraId="2A05B64B" w14:textId="77777777" w:rsidTr="00EF4E55">
        <w:tc>
          <w:tcPr>
            <w:tcW w:w="3081" w:type="dxa"/>
            <w:gridSpan w:val="16"/>
            <w:tcBorders>
              <w:left w:val="double" w:sz="4" w:space="0" w:color="auto"/>
              <w:bottom w:val="single" w:sz="4" w:space="0" w:color="auto"/>
            </w:tcBorders>
            <w:shd w:val="clear" w:color="auto" w:fill="auto"/>
          </w:tcPr>
          <w:p w14:paraId="58C4CE4F"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у домену знања (образовно достигнуће и учешће, сегрегација)</w:t>
            </w:r>
          </w:p>
        </w:tc>
        <w:tc>
          <w:tcPr>
            <w:tcW w:w="1276" w:type="dxa"/>
            <w:gridSpan w:val="17"/>
            <w:shd w:val="clear" w:color="auto" w:fill="auto"/>
          </w:tcPr>
          <w:p w14:paraId="112B8831"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Arial" w:hAnsi="Times New Roman" w:cs="Times New Roman"/>
                <w:sz w:val="24"/>
                <w:szCs w:val="24"/>
                <w:lang w:val="sr-Cyrl-RS"/>
              </w:rPr>
              <w:t>Процентни поени</w:t>
            </w:r>
          </w:p>
        </w:tc>
        <w:tc>
          <w:tcPr>
            <w:tcW w:w="3247" w:type="dxa"/>
            <w:gridSpan w:val="28"/>
            <w:shd w:val="clear" w:color="auto" w:fill="auto"/>
          </w:tcPr>
          <w:p w14:paraId="4E146AF5"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Индекс родне равноправности у домену знања </w:t>
            </w:r>
          </w:p>
        </w:tc>
        <w:tc>
          <w:tcPr>
            <w:tcW w:w="1752" w:type="dxa"/>
            <w:gridSpan w:val="27"/>
            <w:shd w:val="clear" w:color="auto" w:fill="auto"/>
          </w:tcPr>
          <w:p w14:paraId="00582AD3"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56</w:t>
            </w:r>
          </w:p>
        </w:tc>
        <w:tc>
          <w:tcPr>
            <w:tcW w:w="1525" w:type="dxa"/>
            <w:gridSpan w:val="15"/>
            <w:shd w:val="clear" w:color="auto" w:fill="auto"/>
          </w:tcPr>
          <w:p w14:paraId="516F90C1" w14:textId="77777777" w:rsidR="008B7B51" w:rsidRPr="00C90A9D" w:rsidRDefault="008B7B51"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2018.</w:t>
            </w:r>
          </w:p>
        </w:tc>
        <w:tc>
          <w:tcPr>
            <w:tcW w:w="3313" w:type="dxa"/>
            <w:gridSpan w:val="8"/>
            <w:tcBorders>
              <w:right w:val="double" w:sz="4" w:space="0" w:color="auto"/>
            </w:tcBorders>
            <w:shd w:val="clear" w:color="auto" w:fill="auto"/>
          </w:tcPr>
          <w:p w14:paraId="40112D7B" w14:textId="77777777" w:rsidR="008B7B51" w:rsidRPr="00C90A9D" w:rsidRDefault="008B7B51"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58</w:t>
            </w:r>
          </w:p>
          <w:p w14:paraId="6E0AA916" w14:textId="77777777" w:rsidR="008B7B51" w:rsidRPr="00C90A9D" w:rsidRDefault="008B7B51" w:rsidP="00AD5FDB">
            <w:pPr>
              <w:rPr>
                <w:rFonts w:ascii="Times New Roman" w:eastAsia="Times New Roman" w:hAnsi="Times New Roman" w:cs="Times New Roman"/>
                <w:sz w:val="24"/>
                <w:szCs w:val="24"/>
                <w:lang w:val="sr-Cyrl-RS"/>
              </w:rPr>
            </w:pPr>
          </w:p>
        </w:tc>
      </w:tr>
      <w:tr w:rsidR="00630D0E" w:rsidRPr="00C90A9D" w14:paraId="01239792"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382F141E" w14:textId="77777777" w:rsidR="009C7F1C" w:rsidRPr="00C90A9D" w:rsidRDefault="009C7F1C" w:rsidP="00477F90">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Мера 1.1: Подршка иновативним програмима и услугама за активацију жена на тржишту рада и њихову повећану запошљивост и самозапошљавање, те креирање радних места за жене са додатно отежаним приступом одрживом запош</w:t>
            </w:r>
            <w:r w:rsidR="00F01633" w:rsidRPr="00C90A9D">
              <w:rPr>
                <w:rFonts w:ascii="Times New Roman" w:eastAsia="Times New Roman" w:hAnsi="Times New Roman" w:cs="Times New Roman"/>
                <w:b/>
                <w:sz w:val="24"/>
                <w:szCs w:val="24"/>
                <w:lang w:val="sr-Cyrl-RS"/>
              </w:rPr>
              <w:t>љ</w:t>
            </w:r>
            <w:r w:rsidRPr="00C90A9D">
              <w:rPr>
                <w:rFonts w:ascii="Times New Roman" w:eastAsia="Times New Roman" w:hAnsi="Times New Roman" w:cs="Times New Roman"/>
                <w:b/>
                <w:sz w:val="24"/>
                <w:szCs w:val="24"/>
                <w:lang w:val="sr-Cyrl-RS"/>
              </w:rPr>
              <w:t>авању и самозапошљавању</w:t>
            </w:r>
          </w:p>
        </w:tc>
      </w:tr>
      <w:tr w:rsidR="00630D0E" w:rsidRPr="00C90A9D" w14:paraId="6E8A9BD0" w14:textId="77777777" w:rsidTr="00DA737F">
        <w:tc>
          <w:tcPr>
            <w:tcW w:w="14194" w:type="dxa"/>
            <w:gridSpan w:val="111"/>
            <w:tcBorders>
              <w:left w:val="double" w:sz="4" w:space="0" w:color="auto"/>
              <w:right w:val="double" w:sz="4" w:space="0" w:color="auto"/>
            </w:tcBorders>
            <w:shd w:val="clear" w:color="auto" w:fill="auto"/>
            <w:vAlign w:val="bottom"/>
          </w:tcPr>
          <w:p w14:paraId="4D7A7941" w14:textId="77777777" w:rsidR="009C7F1C" w:rsidRPr="00C90A9D" w:rsidRDefault="009C7F1C"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рад, запошљавање, борачка и социјална питања</w:t>
            </w:r>
          </w:p>
        </w:tc>
      </w:tr>
      <w:tr w:rsidR="00630D0E" w:rsidRPr="00C90A9D" w14:paraId="7C6A1CB3" w14:textId="77777777" w:rsidTr="00DA737F">
        <w:tc>
          <w:tcPr>
            <w:tcW w:w="5062" w:type="dxa"/>
            <w:gridSpan w:val="40"/>
            <w:tcBorders>
              <w:left w:val="double" w:sz="4" w:space="0" w:color="auto"/>
            </w:tcBorders>
            <w:shd w:val="clear" w:color="auto" w:fill="auto"/>
          </w:tcPr>
          <w:p w14:paraId="568860C3" w14:textId="77777777" w:rsidR="009C7F1C" w:rsidRPr="00C90A9D" w:rsidRDefault="008B7B51"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lastRenderedPageBreak/>
              <w:t>Период спровођења: 2025</w:t>
            </w:r>
            <w:r w:rsidR="009C7F1C" w:rsidRPr="00C90A9D">
              <w:rPr>
                <w:rFonts w:ascii="Times New Roman" w:eastAsia="Times New Roman" w:hAnsi="Times New Roman" w:cs="Times New Roman"/>
                <w:sz w:val="24"/>
                <w:szCs w:val="24"/>
                <w:lang w:val="sr-Cyrl-RS"/>
              </w:rPr>
              <w:t>.</w:t>
            </w:r>
          </w:p>
        </w:tc>
        <w:tc>
          <w:tcPr>
            <w:tcW w:w="9132" w:type="dxa"/>
            <w:gridSpan w:val="71"/>
            <w:tcBorders>
              <w:right w:val="double" w:sz="4" w:space="0" w:color="auto"/>
            </w:tcBorders>
            <w:shd w:val="clear" w:color="auto" w:fill="auto"/>
          </w:tcPr>
          <w:p w14:paraId="48F50FC0" w14:textId="77777777" w:rsidR="00080C3A" w:rsidRPr="00C90A9D" w:rsidRDefault="009C7F1C"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подстицајна</w:t>
            </w:r>
            <w:r w:rsidR="0089169E" w:rsidRPr="00C90A9D">
              <w:rPr>
                <w:rFonts w:ascii="Times New Roman" w:eastAsia="Times New Roman" w:hAnsi="Times New Roman" w:cs="Times New Roman"/>
                <w:sz w:val="24"/>
                <w:szCs w:val="24"/>
                <w:lang w:val="sr-Cyrl-RS"/>
              </w:rPr>
              <w:t xml:space="preserve"> </w:t>
            </w:r>
          </w:p>
        </w:tc>
      </w:tr>
      <w:tr w:rsidR="00630D0E" w:rsidRPr="00C90A9D" w14:paraId="13E039AF" w14:textId="77777777" w:rsidTr="00DA737F">
        <w:tc>
          <w:tcPr>
            <w:tcW w:w="2368" w:type="dxa"/>
            <w:gridSpan w:val="4"/>
            <w:tcBorders>
              <w:left w:val="double" w:sz="4" w:space="0" w:color="auto"/>
              <w:right w:val="nil"/>
            </w:tcBorders>
            <w:shd w:val="clear" w:color="auto" w:fill="auto"/>
          </w:tcPr>
          <w:p w14:paraId="0DDC0B12" w14:textId="77777777" w:rsidR="009C7F1C" w:rsidRPr="00C90A9D" w:rsidRDefault="009C7F1C" w:rsidP="00477F90">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Прописи које је потребно изменити/усвојити за спровођење мере:</w:t>
            </w:r>
          </w:p>
          <w:p w14:paraId="4DA177BF" w14:textId="77777777" w:rsidR="009C7F1C" w:rsidRPr="00C90A9D" w:rsidRDefault="009C7F1C" w:rsidP="00477F90">
            <w:pPr>
              <w:rPr>
                <w:rFonts w:ascii="Times New Roman" w:eastAsia="Times New Roman" w:hAnsi="Times New Roman" w:cs="Times New Roman"/>
                <w:sz w:val="24"/>
                <w:szCs w:val="24"/>
                <w:lang w:val="sr-Cyrl-RS"/>
              </w:rPr>
            </w:pPr>
          </w:p>
        </w:tc>
        <w:tc>
          <w:tcPr>
            <w:tcW w:w="11826" w:type="dxa"/>
            <w:gridSpan w:val="107"/>
            <w:tcBorders>
              <w:left w:val="nil"/>
              <w:right w:val="double" w:sz="4" w:space="0" w:color="auto"/>
            </w:tcBorders>
            <w:shd w:val="clear" w:color="auto" w:fill="auto"/>
          </w:tcPr>
          <w:p w14:paraId="467BBBCB" w14:textId="77777777" w:rsidR="00317F63" w:rsidRPr="00C90A9D" w:rsidRDefault="00317F63" w:rsidP="00477F90">
            <w:pPr>
              <w:jc w:val="both"/>
              <w:rPr>
                <w:rFonts w:ascii="Times New Roman" w:eastAsia="Times New Roman" w:hAnsi="Times New Roman" w:cs="Times New Roman"/>
                <w:sz w:val="24"/>
                <w:szCs w:val="24"/>
                <w:lang w:val="sr-Latn-RS"/>
              </w:rPr>
            </w:pPr>
          </w:p>
        </w:tc>
      </w:tr>
      <w:tr w:rsidR="00020185" w:rsidRPr="00C90A9D" w14:paraId="6CB8B68E" w14:textId="77777777" w:rsidTr="00EF4E55">
        <w:tc>
          <w:tcPr>
            <w:tcW w:w="3928" w:type="dxa"/>
            <w:gridSpan w:val="29"/>
            <w:tcBorders>
              <w:left w:val="double" w:sz="4" w:space="0" w:color="auto"/>
              <w:bottom w:val="single" w:sz="4" w:space="0" w:color="auto"/>
            </w:tcBorders>
            <w:shd w:val="clear" w:color="auto" w:fill="auto"/>
          </w:tcPr>
          <w:p w14:paraId="1C11A75F" w14:textId="77777777" w:rsidR="00020185" w:rsidRPr="00C90A9D" w:rsidRDefault="00020185"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6C4EB536" w14:textId="77777777" w:rsidR="00020185" w:rsidRPr="00C90A9D" w:rsidRDefault="00020185"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51" w:type="dxa"/>
            <w:gridSpan w:val="20"/>
            <w:shd w:val="clear" w:color="auto" w:fill="auto"/>
          </w:tcPr>
          <w:p w14:paraId="228AC052" w14:textId="77777777" w:rsidR="00020185" w:rsidRPr="00C90A9D" w:rsidRDefault="00020185"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52" w:type="dxa"/>
            <w:gridSpan w:val="32"/>
            <w:shd w:val="clear" w:color="auto" w:fill="auto"/>
          </w:tcPr>
          <w:p w14:paraId="4000CC40" w14:textId="77777777" w:rsidR="00020185" w:rsidRPr="00C90A9D" w:rsidRDefault="00020185"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79A89182" w14:textId="77777777" w:rsidR="00020185" w:rsidRPr="00C90A9D" w:rsidRDefault="00020185"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52E31565" w14:textId="77777777" w:rsidR="00020185" w:rsidRPr="00C90A9D" w:rsidRDefault="00020185" w:rsidP="00703853">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2025.</w:t>
            </w:r>
          </w:p>
        </w:tc>
      </w:tr>
      <w:tr w:rsidR="00020185" w:rsidRPr="00C90A9D" w14:paraId="41A5C7FA" w14:textId="77777777" w:rsidTr="00EF4E55">
        <w:tc>
          <w:tcPr>
            <w:tcW w:w="3928" w:type="dxa"/>
            <w:gridSpan w:val="29"/>
            <w:tcBorders>
              <w:left w:val="double" w:sz="4" w:space="0" w:color="auto"/>
              <w:bottom w:val="single" w:sz="4" w:space="0" w:color="auto"/>
            </w:tcBorders>
            <w:shd w:val="clear" w:color="auto" w:fill="auto"/>
          </w:tcPr>
          <w:p w14:paraId="054050E3" w14:textId="77777777" w:rsidR="00020185" w:rsidRPr="00C90A9D" w:rsidRDefault="00020185" w:rsidP="00477F90">
            <w:pPr>
              <w:rPr>
                <w:rFonts w:ascii="Times New Roman" w:eastAsia="Times New Roman" w:hAnsi="Times New Roman" w:cs="Times New Roman"/>
                <w:iCs/>
                <w:sz w:val="24"/>
                <w:szCs w:val="24"/>
                <w:u w:val="single"/>
                <w:lang w:val="sr-Cyrl-RS"/>
              </w:rPr>
            </w:pPr>
            <w:r w:rsidRPr="00C90A9D">
              <w:rPr>
                <w:rFonts w:ascii="Times New Roman" w:hAnsi="Times New Roman" w:cs="Times New Roman"/>
                <w:sz w:val="24"/>
                <w:szCs w:val="24"/>
                <w:lang w:val="sr-Cyrl-RS"/>
              </w:rPr>
              <w:t>Број радних места креиран као резултат подршке задругарству и социјалном предузетништву</w:t>
            </w:r>
          </w:p>
        </w:tc>
        <w:tc>
          <w:tcPr>
            <w:tcW w:w="1275" w:type="dxa"/>
            <w:gridSpan w:val="17"/>
            <w:tcBorders>
              <w:bottom w:val="single" w:sz="4" w:space="0" w:color="auto"/>
            </w:tcBorders>
            <w:shd w:val="clear" w:color="auto" w:fill="auto"/>
          </w:tcPr>
          <w:p w14:paraId="0F6BCC24"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51" w:type="dxa"/>
            <w:gridSpan w:val="20"/>
            <w:tcBorders>
              <w:bottom w:val="single" w:sz="4" w:space="0" w:color="auto"/>
            </w:tcBorders>
            <w:shd w:val="clear" w:color="auto" w:fill="auto"/>
          </w:tcPr>
          <w:p w14:paraId="358332FB" w14:textId="77777777" w:rsidR="00020185"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МРЗБСП</w:t>
            </w:r>
            <w:r>
              <w:rPr>
                <w:rFonts w:ascii="Times New Roman" w:eastAsia="Times New Roman" w:hAnsi="Times New Roman" w:cs="Times New Roman"/>
                <w:sz w:val="24"/>
                <w:szCs w:val="24"/>
                <w:lang w:val="sr-Cyrl-RS"/>
              </w:rPr>
              <w:t>;</w:t>
            </w:r>
          </w:p>
          <w:p w14:paraId="05479FFA" w14:textId="77777777" w:rsidR="00020185" w:rsidRPr="006F2C43" w:rsidRDefault="00020185"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и</w:t>
            </w:r>
            <w:r w:rsidRPr="006F2C43">
              <w:rPr>
                <w:rFonts w:ascii="Times New Roman" w:eastAsia="Times New Roman" w:hAnsi="Times New Roman" w:cs="Times New Roman"/>
                <w:sz w:val="24"/>
                <w:szCs w:val="24"/>
                <w:lang w:val="sr-Cyrl-RS"/>
              </w:rPr>
              <w:t>звештај Министарства за бригу о селу;</w:t>
            </w:r>
          </w:p>
          <w:p w14:paraId="27D0F6AA" w14:textId="77777777" w:rsidR="00020185" w:rsidRPr="006F2C43" w:rsidRDefault="00020185"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и</w:t>
            </w:r>
            <w:r w:rsidRPr="006F2C43">
              <w:rPr>
                <w:rFonts w:ascii="Times New Roman" w:eastAsia="Times New Roman" w:hAnsi="Times New Roman" w:cs="Times New Roman"/>
                <w:sz w:val="24"/>
                <w:szCs w:val="24"/>
                <w:lang w:val="sr-Cyrl-RS"/>
              </w:rPr>
              <w:t>звештај Министарства привреде;</w:t>
            </w:r>
          </w:p>
          <w:p w14:paraId="16939E1E" w14:textId="77777777" w:rsidR="00020185" w:rsidRPr="006F2C43" w:rsidRDefault="00020185"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и</w:t>
            </w:r>
            <w:r w:rsidRPr="006F2C43">
              <w:rPr>
                <w:rFonts w:ascii="Times New Roman" w:eastAsia="Times New Roman" w:hAnsi="Times New Roman" w:cs="Times New Roman"/>
                <w:sz w:val="24"/>
                <w:szCs w:val="24"/>
                <w:lang w:val="sr-Cyrl-RS"/>
              </w:rPr>
              <w:t>звештај</w:t>
            </w:r>
            <w:r w:rsidR="00FB37BE">
              <w:rPr>
                <w:rFonts w:ascii="Times New Roman" w:eastAsia="Times New Roman" w:hAnsi="Times New Roman" w:cs="Times New Roman"/>
                <w:sz w:val="24"/>
                <w:szCs w:val="24"/>
                <w:lang w:val="sr-Cyrl-RS"/>
              </w:rPr>
              <w:t xml:space="preserve"> Покрајинског секретаријата за п</w:t>
            </w:r>
            <w:r w:rsidRPr="006F2C43">
              <w:rPr>
                <w:rFonts w:ascii="Times New Roman" w:eastAsia="Times New Roman" w:hAnsi="Times New Roman" w:cs="Times New Roman"/>
                <w:sz w:val="24"/>
                <w:szCs w:val="24"/>
                <w:lang w:val="sr-Cyrl-RS"/>
              </w:rPr>
              <w:t xml:space="preserve">ривреду и туризам и </w:t>
            </w:r>
          </w:p>
          <w:p w14:paraId="3825ADE1" w14:textId="77777777" w:rsidR="00020185" w:rsidRPr="00C90A9D" w:rsidRDefault="00020185"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и</w:t>
            </w:r>
            <w:r w:rsidRPr="006F2C43">
              <w:rPr>
                <w:rFonts w:ascii="Times New Roman" w:eastAsia="Times New Roman" w:hAnsi="Times New Roman" w:cs="Times New Roman"/>
                <w:sz w:val="24"/>
                <w:szCs w:val="24"/>
                <w:lang w:val="sr-Cyrl-RS"/>
              </w:rPr>
              <w:t>звештај Покрајинског секретаријата за пољопривреду, водопривреду и шумарство.</w:t>
            </w:r>
            <w:r>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highlight w:val="yellow"/>
                <w:lang w:val="sr-Cyrl-RS"/>
              </w:rPr>
              <w:t xml:space="preserve"> </w:t>
            </w:r>
          </w:p>
        </w:tc>
        <w:tc>
          <w:tcPr>
            <w:tcW w:w="1852" w:type="dxa"/>
            <w:gridSpan w:val="32"/>
            <w:tcBorders>
              <w:bottom w:val="single" w:sz="4" w:space="0" w:color="auto"/>
            </w:tcBorders>
            <w:shd w:val="clear" w:color="auto" w:fill="auto"/>
          </w:tcPr>
          <w:p w14:paraId="188C676F"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tcBorders>
              <w:bottom w:val="single" w:sz="4" w:space="0" w:color="auto"/>
            </w:tcBorders>
            <w:shd w:val="clear" w:color="auto" w:fill="auto"/>
          </w:tcPr>
          <w:p w14:paraId="5D68C6DE" w14:textId="77777777" w:rsidR="00020185" w:rsidRPr="00C90A9D" w:rsidRDefault="00020185" w:rsidP="00477F90">
            <w:pPr>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Latn-RS"/>
              </w:rPr>
              <w:t>202</w:t>
            </w:r>
            <w:r w:rsidRPr="00C90A9D">
              <w:rPr>
                <w:rFonts w:ascii="Times New Roman" w:eastAsia="Times New Roman" w:hAnsi="Times New Roman" w:cs="Times New Roman"/>
                <w:sz w:val="24"/>
                <w:szCs w:val="24"/>
                <w:lang w:val="sr-Cyrl-RS"/>
              </w:rPr>
              <w:t>3</w:t>
            </w:r>
            <w:r w:rsidRPr="00C90A9D">
              <w:rPr>
                <w:rFonts w:ascii="Times New Roman" w:eastAsia="Times New Roman" w:hAnsi="Times New Roman" w:cs="Times New Roman"/>
                <w:sz w:val="24"/>
                <w:szCs w:val="24"/>
                <w:lang w:val="sr-Latn-RS"/>
              </w:rPr>
              <w:t>.</w:t>
            </w:r>
          </w:p>
        </w:tc>
        <w:tc>
          <w:tcPr>
            <w:tcW w:w="3313" w:type="dxa"/>
            <w:gridSpan w:val="8"/>
            <w:tcBorders>
              <w:bottom w:val="single" w:sz="4" w:space="0" w:color="auto"/>
              <w:right w:val="double" w:sz="4" w:space="0" w:color="auto"/>
            </w:tcBorders>
            <w:shd w:val="clear" w:color="auto" w:fill="auto"/>
          </w:tcPr>
          <w:p w14:paraId="17A21FAC" w14:textId="77777777" w:rsidR="00020185" w:rsidRPr="00C90A9D" w:rsidRDefault="00020185"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150</w:t>
            </w:r>
          </w:p>
        </w:tc>
      </w:tr>
      <w:tr w:rsidR="00020185" w:rsidRPr="00C90A9D" w14:paraId="5CD8E348" w14:textId="77777777" w:rsidTr="00EF4E55">
        <w:tc>
          <w:tcPr>
            <w:tcW w:w="3928" w:type="dxa"/>
            <w:gridSpan w:val="29"/>
            <w:tcBorders>
              <w:left w:val="double" w:sz="4" w:space="0" w:color="auto"/>
              <w:bottom w:val="double" w:sz="4" w:space="0" w:color="auto"/>
            </w:tcBorders>
            <w:shd w:val="clear" w:color="auto" w:fill="auto"/>
          </w:tcPr>
          <w:p w14:paraId="0FF58808"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програма и услуга које су креиране као подршка активацији жена на тржишту рада, разврстано по циљним групама, старосним групама, територијалној припадности и нивоу на којем се имплементира</w:t>
            </w:r>
          </w:p>
        </w:tc>
        <w:tc>
          <w:tcPr>
            <w:tcW w:w="1275" w:type="dxa"/>
            <w:gridSpan w:val="17"/>
            <w:tcBorders>
              <w:bottom w:val="double" w:sz="4" w:space="0" w:color="auto"/>
            </w:tcBorders>
            <w:shd w:val="clear" w:color="auto" w:fill="auto"/>
          </w:tcPr>
          <w:p w14:paraId="597055F3"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51" w:type="dxa"/>
            <w:gridSpan w:val="20"/>
            <w:tcBorders>
              <w:bottom w:val="double" w:sz="4" w:space="0" w:color="auto"/>
            </w:tcBorders>
            <w:shd w:val="clear" w:color="auto" w:fill="auto"/>
          </w:tcPr>
          <w:p w14:paraId="459E2A36"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НСЗ</w:t>
            </w:r>
          </w:p>
        </w:tc>
        <w:tc>
          <w:tcPr>
            <w:tcW w:w="1852" w:type="dxa"/>
            <w:gridSpan w:val="32"/>
            <w:tcBorders>
              <w:bottom w:val="double" w:sz="4" w:space="0" w:color="auto"/>
            </w:tcBorders>
            <w:shd w:val="clear" w:color="auto" w:fill="auto"/>
          </w:tcPr>
          <w:p w14:paraId="5FC638C6"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tcBorders>
              <w:bottom w:val="double" w:sz="4" w:space="0" w:color="auto"/>
            </w:tcBorders>
            <w:shd w:val="clear" w:color="auto" w:fill="auto"/>
          </w:tcPr>
          <w:p w14:paraId="527CF7FE" w14:textId="77777777" w:rsidR="00020185" w:rsidRPr="00C90A9D" w:rsidRDefault="00020185" w:rsidP="00477F9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bottom w:val="double" w:sz="4" w:space="0" w:color="auto"/>
              <w:right w:val="double" w:sz="4" w:space="0" w:color="auto"/>
            </w:tcBorders>
            <w:shd w:val="clear" w:color="auto" w:fill="auto"/>
          </w:tcPr>
          <w:p w14:paraId="1F42B2FA" w14:textId="77777777" w:rsidR="00020185" w:rsidRPr="00C90A9D" w:rsidRDefault="00020185"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w:t>
            </w:r>
          </w:p>
        </w:tc>
      </w:tr>
      <w:tr w:rsidR="00630D0E" w:rsidRPr="00C90A9D" w14:paraId="27EC768C" w14:textId="77777777" w:rsidTr="00DA737F">
        <w:tblPrEx>
          <w:tblBorders>
            <w:top w:val="double" w:sz="4" w:space="0" w:color="auto"/>
            <w:left w:val="double" w:sz="4" w:space="0" w:color="auto"/>
            <w:right w:val="double" w:sz="4" w:space="0" w:color="auto"/>
          </w:tblBorders>
        </w:tblPrEx>
        <w:tc>
          <w:tcPr>
            <w:tcW w:w="3081" w:type="dxa"/>
            <w:gridSpan w:val="16"/>
            <w:vMerge w:val="restart"/>
            <w:shd w:val="clear" w:color="auto" w:fill="auto"/>
          </w:tcPr>
          <w:p w14:paraId="07941F6B" w14:textId="77777777" w:rsidR="00402589" w:rsidRPr="00C90A9D" w:rsidRDefault="00402589" w:rsidP="00477F90">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Извор финансирања мере</w:t>
            </w:r>
          </w:p>
        </w:tc>
        <w:tc>
          <w:tcPr>
            <w:tcW w:w="5126" w:type="dxa"/>
            <w:gridSpan w:val="60"/>
            <w:vMerge w:val="restart"/>
            <w:shd w:val="clear" w:color="auto" w:fill="auto"/>
          </w:tcPr>
          <w:p w14:paraId="588612AD"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5987" w:type="dxa"/>
            <w:gridSpan w:val="35"/>
            <w:shd w:val="clear" w:color="auto" w:fill="auto"/>
          </w:tcPr>
          <w:p w14:paraId="2A8769A4"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8B7B51" w:rsidRPr="00C90A9D" w14:paraId="5087EFC9" w14:textId="77777777" w:rsidTr="00516F98">
        <w:tblPrEx>
          <w:tblBorders>
            <w:top w:val="double" w:sz="4" w:space="0" w:color="auto"/>
            <w:left w:val="double" w:sz="4" w:space="0" w:color="auto"/>
            <w:right w:val="double" w:sz="4" w:space="0" w:color="auto"/>
          </w:tblBorders>
        </w:tblPrEx>
        <w:tc>
          <w:tcPr>
            <w:tcW w:w="3081" w:type="dxa"/>
            <w:gridSpan w:val="16"/>
            <w:vMerge/>
            <w:shd w:val="clear" w:color="auto" w:fill="auto"/>
          </w:tcPr>
          <w:p w14:paraId="358C94A7" w14:textId="77777777" w:rsidR="008B7B51" w:rsidRPr="00C90A9D" w:rsidRDefault="008B7B51" w:rsidP="00477F90">
            <w:pPr>
              <w:rPr>
                <w:rFonts w:ascii="Times New Roman" w:eastAsia="Times New Roman" w:hAnsi="Times New Roman" w:cs="Times New Roman"/>
                <w:i/>
                <w:sz w:val="24"/>
                <w:szCs w:val="24"/>
                <w:lang w:val="sr-Cyrl-RS"/>
              </w:rPr>
            </w:pPr>
          </w:p>
        </w:tc>
        <w:tc>
          <w:tcPr>
            <w:tcW w:w="5126" w:type="dxa"/>
            <w:gridSpan w:val="60"/>
            <w:vMerge/>
            <w:tcBorders>
              <w:bottom w:val="single" w:sz="4" w:space="0" w:color="auto"/>
            </w:tcBorders>
            <w:shd w:val="clear" w:color="auto" w:fill="auto"/>
          </w:tcPr>
          <w:p w14:paraId="6D2FA28E" w14:textId="77777777" w:rsidR="008B7B51" w:rsidRPr="00C90A9D" w:rsidRDefault="008B7B51" w:rsidP="00477F90">
            <w:pPr>
              <w:rPr>
                <w:rFonts w:ascii="Times New Roman" w:eastAsia="Times New Roman" w:hAnsi="Times New Roman" w:cs="Times New Roman"/>
                <w:i/>
                <w:sz w:val="24"/>
                <w:szCs w:val="24"/>
                <w:lang w:val="sr-Cyrl-RS"/>
              </w:rPr>
            </w:pPr>
          </w:p>
        </w:tc>
        <w:tc>
          <w:tcPr>
            <w:tcW w:w="5987" w:type="dxa"/>
            <w:gridSpan w:val="35"/>
            <w:shd w:val="clear" w:color="auto" w:fill="auto"/>
          </w:tcPr>
          <w:p w14:paraId="577C2443"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AD5FDB" w:rsidRPr="00C90A9D" w14:paraId="76053A11" w14:textId="77777777" w:rsidTr="00E66C6E">
        <w:tblPrEx>
          <w:tblBorders>
            <w:top w:val="double" w:sz="4" w:space="0" w:color="auto"/>
            <w:left w:val="double" w:sz="4" w:space="0" w:color="auto"/>
            <w:right w:val="double" w:sz="4" w:space="0" w:color="auto"/>
          </w:tblBorders>
        </w:tblPrEx>
        <w:trPr>
          <w:trHeight w:val="416"/>
        </w:trPr>
        <w:tc>
          <w:tcPr>
            <w:tcW w:w="3081" w:type="dxa"/>
            <w:gridSpan w:val="16"/>
            <w:shd w:val="clear" w:color="auto" w:fill="auto"/>
          </w:tcPr>
          <w:p w14:paraId="0A06DCDF" w14:textId="77777777" w:rsidR="00AD5FDB" w:rsidRPr="00C90A9D" w:rsidRDefault="00AD5FDB" w:rsidP="00477F90">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126" w:type="dxa"/>
            <w:gridSpan w:val="60"/>
            <w:tcBorders>
              <w:top w:val="single" w:sz="4" w:space="0" w:color="auto"/>
              <w:bottom w:val="nil"/>
            </w:tcBorders>
            <w:shd w:val="clear" w:color="auto" w:fill="auto"/>
          </w:tcPr>
          <w:p w14:paraId="44540B3D" w14:textId="77777777" w:rsidR="00AD5FDB" w:rsidRPr="00C90A9D" w:rsidRDefault="00AD5FDB" w:rsidP="00026983">
            <w:pPr>
              <w:rPr>
                <w:rFonts w:ascii="Times New Roman" w:eastAsia="Times New Roman" w:hAnsi="Times New Roman" w:cs="Times New Roman"/>
                <w:sz w:val="24"/>
                <w:szCs w:val="24"/>
                <w:lang w:val="sr-Latn-RS"/>
              </w:rPr>
            </w:pPr>
          </w:p>
        </w:tc>
        <w:tc>
          <w:tcPr>
            <w:tcW w:w="5987" w:type="dxa"/>
            <w:gridSpan w:val="35"/>
            <w:shd w:val="clear" w:color="auto" w:fill="auto"/>
          </w:tcPr>
          <w:p w14:paraId="673FEDC9" w14:textId="77777777" w:rsidR="00AD5FDB" w:rsidRPr="00C90A9D" w:rsidRDefault="00AD5FDB" w:rsidP="00477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p w14:paraId="1A9234ED" w14:textId="77777777" w:rsidR="00AD5FDB" w:rsidRPr="00C90A9D" w:rsidRDefault="00AD5FDB" w:rsidP="00646BF2">
            <w:pPr>
              <w:jc w:val="right"/>
              <w:rPr>
                <w:rFonts w:ascii="Times New Roman" w:eastAsia="Times New Roman" w:hAnsi="Times New Roman" w:cs="Times New Roman"/>
                <w:sz w:val="24"/>
                <w:szCs w:val="24"/>
                <w:lang w:val="sr-Cyrl-RS"/>
              </w:rPr>
            </w:pPr>
          </w:p>
        </w:tc>
      </w:tr>
      <w:tr w:rsidR="00AD5FDB" w:rsidRPr="00C90A9D" w14:paraId="0474C7C9" w14:textId="77777777" w:rsidTr="00E66C6E">
        <w:tblPrEx>
          <w:tblBorders>
            <w:top w:val="double" w:sz="4" w:space="0" w:color="auto"/>
            <w:left w:val="double" w:sz="4" w:space="0" w:color="auto"/>
            <w:right w:val="double" w:sz="4" w:space="0" w:color="auto"/>
          </w:tblBorders>
        </w:tblPrEx>
        <w:tc>
          <w:tcPr>
            <w:tcW w:w="3081" w:type="dxa"/>
            <w:gridSpan w:val="16"/>
            <w:shd w:val="clear" w:color="auto" w:fill="auto"/>
          </w:tcPr>
          <w:p w14:paraId="41919370" w14:textId="77777777" w:rsidR="00AD5FDB" w:rsidRPr="00C90A9D" w:rsidRDefault="00AD5FDB" w:rsidP="00477F90">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Финансијска помоћ ЕУ</w:t>
            </w:r>
          </w:p>
        </w:tc>
        <w:tc>
          <w:tcPr>
            <w:tcW w:w="5126" w:type="dxa"/>
            <w:gridSpan w:val="60"/>
            <w:tcBorders>
              <w:top w:val="nil"/>
            </w:tcBorders>
            <w:shd w:val="clear" w:color="auto" w:fill="auto"/>
          </w:tcPr>
          <w:p w14:paraId="08D213DF" w14:textId="77777777" w:rsidR="00AD5FDB" w:rsidRPr="00C90A9D" w:rsidRDefault="00AD5FDB" w:rsidP="00477F90">
            <w:pPr>
              <w:rPr>
                <w:rFonts w:ascii="Times New Roman" w:eastAsia="Times New Roman" w:hAnsi="Times New Roman" w:cs="Times New Roman"/>
                <w:b/>
                <w:i/>
                <w:sz w:val="24"/>
                <w:szCs w:val="24"/>
                <w:u w:val="single"/>
                <w:lang w:val="sr-Cyrl-RS"/>
              </w:rPr>
            </w:pPr>
            <w:r w:rsidRPr="00C90A9D">
              <w:rPr>
                <w:rFonts w:ascii="Times New Roman" w:hAnsi="Times New Roman" w:cs="Times New Roman"/>
                <w:sz w:val="24"/>
                <w:szCs w:val="24"/>
                <w:lang w:val="sr-Cyrl-RS"/>
              </w:rPr>
              <w:t>Донаторска средства ГИЗ-а из пројекта „Подршка социјалном укључивању у Србији”</w:t>
            </w:r>
          </w:p>
        </w:tc>
        <w:tc>
          <w:tcPr>
            <w:tcW w:w="5987" w:type="dxa"/>
            <w:gridSpan w:val="35"/>
            <w:shd w:val="clear" w:color="auto" w:fill="auto"/>
          </w:tcPr>
          <w:p w14:paraId="7E50FFDD" w14:textId="77777777" w:rsidR="00AD5FDB" w:rsidRPr="00C90A9D" w:rsidRDefault="00AD5FDB" w:rsidP="00477F90">
            <w:pPr>
              <w:rPr>
                <w:rFonts w:ascii="Times New Roman" w:eastAsia="Times New Roman" w:hAnsi="Times New Roman" w:cs="Times New Roman"/>
                <w:b/>
                <w:i/>
                <w:sz w:val="24"/>
                <w:szCs w:val="24"/>
                <w:u w:val="single"/>
                <w:lang w:val="sr-Cyrl-RS"/>
              </w:rPr>
            </w:pPr>
          </w:p>
        </w:tc>
      </w:tr>
      <w:tr w:rsidR="00630D0E" w:rsidRPr="00C90A9D" w14:paraId="4D9E0471" w14:textId="77777777" w:rsidTr="00DA737F">
        <w:tblPrEx>
          <w:tblBorders>
            <w:top w:val="double" w:sz="4" w:space="0" w:color="auto"/>
            <w:left w:val="double" w:sz="4" w:space="0" w:color="auto"/>
            <w:right w:val="double" w:sz="4" w:space="0" w:color="auto"/>
          </w:tblBorders>
        </w:tblPrEx>
        <w:tc>
          <w:tcPr>
            <w:tcW w:w="3786" w:type="dxa"/>
            <w:gridSpan w:val="23"/>
            <w:vMerge w:val="restart"/>
            <w:shd w:val="clear" w:color="auto" w:fill="auto"/>
          </w:tcPr>
          <w:p w14:paraId="0F211F4C"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04BA5FB5" w14:textId="77777777" w:rsidR="00402589" w:rsidRPr="00C90A9D" w:rsidRDefault="006C215F"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w:t>
            </w:r>
            <w:r w:rsidR="00402589" w:rsidRPr="00C90A9D">
              <w:rPr>
                <w:rFonts w:ascii="Times New Roman" w:eastAsia="Times New Roman" w:hAnsi="Times New Roman" w:cs="Times New Roman"/>
                <w:i/>
                <w:sz w:val="24"/>
                <w:szCs w:val="24"/>
                <w:lang w:val="sr-Cyrl-RS"/>
              </w:rPr>
              <w:t>ктивности</w:t>
            </w:r>
          </w:p>
        </w:tc>
        <w:tc>
          <w:tcPr>
            <w:tcW w:w="1559" w:type="dxa"/>
            <w:gridSpan w:val="28"/>
            <w:vMerge w:val="restart"/>
            <w:shd w:val="clear" w:color="auto" w:fill="auto"/>
          </w:tcPr>
          <w:p w14:paraId="7CF665F6"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8" w:type="dxa"/>
            <w:gridSpan w:val="7"/>
            <w:vMerge w:val="restart"/>
            <w:shd w:val="clear" w:color="auto" w:fill="auto"/>
          </w:tcPr>
          <w:p w14:paraId="13B28BF3"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0" w:type="dxa"/>
            <w:gridSpan w:val="24"/>
            <w:vMerge w:val="restart"/>
            <w:shd w:val="clear" w:color="auto" w:fill="auto"/>
          </w:tcPr>
          <w:p w14:paraId="43AFAD3D"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4"/>
            <w:vMerge w:val="restart"/>
            <w:shd w:val="clear" w:color="auto" w:fill="auto"/>
          </w:tcPr>
          <w:p w14:paraId="4595CD55"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1" w:type="dxa"/>
            <w:gridSpan w:val="13"/>
            <w:vMerge w:val="restart"/>
            <w:shd w:val="clear" w:color="auto" w:fill="auto"/>
          </w:tcPr>
          <w:p w14:paraId="1EF31D5B"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46" w:type="dxa"/>
            <w:gridSpan w:val="2"/>
            <w:shd w:val="clear" w:color="auto" w:fill="auto"/>
          </w:tcPr>
          <w:p w14:paraId="6FB9FFFA" w14:textId="77777777" w:rsidR="00402589" w:rsidRPr="00C90A9D" w:rsidRDefault="00402589"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8B7B51" w:rsidRPr="00C90A9D" w14:paraId="53B230B7" w14:textId="77777777" w:rsidTr="00516F98">
        <w:tblPrEx>
          <w:tblBorders>
            <w:top w:val="double" w:sz="4" w:space="0" w:color="auto"/>
            <w:left w:val="double" w:sz="4" w:space="0" w:color="auto"/>
            <w:right w:val="double" w:sz="4" w:space="0" w:color="auto"/>
          </w:tblBorders>
        </w:tblPrEx>
        <w:tc>
          <w:tcPr>
            <w:tcW w:w="3786" w:type="dxa"/>
            <w:gridSpan w:val="23"/>
            <w:vMerge/>
            <w:shd w:val="clear" w:color="auto" w:fill="auto"/>
            <w:vAlign w:val="bottom"/>
          </w:tcPr>
          <w:p w14:paraId="421D4F2C"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797328F1"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1558" w:type="dxa"/>
            <w:gridSpan w:val="7"/>
            <w:vMerge/>
            <w:shd w:val="clear" w:color="auto" w:fill="auto"/>
            <w:vAlign w:val="bottom"/>
          </w:tcPr>
          <w:p w14:paraId="51F69D36"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7CF9FD9A"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1134" w:type="dxa"/>
            <w:gridSpan w:val="14"/>
            <w:vMerge/>
            <w:shd w:val="clear" w:color="auto" w:fill="FFF2CC"/>
            <w:vAlign w:val="bottom"/>
          </w:tcPr>
          <w:p w14:paraId="1D82E6BF"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2551" w:type="dxa"/>
            <w:gridSpan w:val="13"/>
            <w:vMerge/>
            <w:shd w:val="clear" w:color="auto" w:fill="auto"/>
            <w:vAlign w:val="bottom"/>
          </w:tcPr>
          <w:p w14:paraId="41DAF325" w14:textId="77777777" w:rsidR="008B7B51" w:rsidRPr="00C90A9D" w:rsidRDefault="008B7B51" w:rsidP="00477F90">
            <w:pPr>
              <w:jc w:val="center"/>
              <w:rPr>
                <w:rFonts w:ascii="Times New Roman" w:eastAsia="Times New Roman" w:hAnsi="Times New Roman" w:cs="Times New Roman"/>
                <w:i/>
                <w:sz w:val="24"/>
                <w:szCs w:val="24"/>
                <w:lang w:val="sr-Cyrl-RS"/>
              </w:rPr>
            </w:pPr>
          </w:p>
        </w:tc>
        <w:tc>
          <w:tcPr>
            <w:tcW w:w="2046" w:type="dxa"/>
            <w:gridSpan w:val="2"/>
            <w:shd w:val="clear" w:color="auto" w:fill="auto"/>
            <w:vAlign w:val="bottom"/>
          </w:tcPr>
          <w:p w14:paraId="07AEB068" w14:textId="77777777" w:rsidR="008B7B51" w:rsidRPr="00C90A9D" w:rsidRDefault="008B7B51" w:rsidP="00477F90">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8B7B51" w:rsidRPr="00C90A9D" w14:paraId="087F0F86" w14:textId="77777777" w:rsidTr="00516F98">
        <w:tblPrEx>
          <w:tblBorders>
            <w:top w:val="double" w:sz="4" w:space="0" w:color="auto"/>
            <w:left w:val="double" w:sz="4" w:space="0" w:color="auto"/>
            <w:right w:val="double" w:sz="4" w:space="0" w:color="auto"/>
          </w:tblBorders>
        </w:tblPrEx>
        <w:tc>
          <w:tcPr>
            <w:tcW w:w="3786" w:type="dxa"/>
            <w:gridSpan w:val="23"/>
            <w:shd w:val="clear" w:color="auto" w:fill="auto"/>
          </w:tcPr>
          <w:p w14:paraId="7603B963" w14:textId="77777777" w:rsidR="008B7B51" w:rsidRPr="00C90A9D" w:rsidRDefault="008B7B51" w:rsidP="0070111E">
            <w:pPr>
              <w:rPr>
                <w:rFonts w:ascii="Times New Roman" w:eastAsia="Times New Roman" w:hAnsi="Times New Roman" w:cs="Times New Roman"/>
                <w:iCs/>
                <w:sz w:val="24"/>
                <w:szCs w:val="24"/>
                <w:lang w:val="sr-Cyrl-RS"/>
              </w:rPr>
            </w:pPr>
            <w:r>
              <w:rPr>
                <w:rFonts w:ascii="Times New Roman" w:eastAsia="Times New Roman" w:hAnsi="Times New Roman" w:cs="Times New Roman"/>
                <w:iCs/>
                <w:sz w:val="24"/>
                <w:szCs w:val="24"/>
                <w:lang w:val="sr-Cyrl-RS"/>
              </w:rPr>
              <w:t>1.1</w:t>
            </w:r>
            <w:r w:rsidRPr="00C90A9D">
              <w:rPr>
                <w:rFonts w:ascii="Times New Roman" w:eastAsia="Times New Roman" w:hAnsi="Times New Roman" w:cs="Times New Roman"/>
                <w:iCs/>
                <w:sz w:val="24"/>
                <w:szCs w:val="24"/>
                <w:lang w:val="sr-Cyrl-RS"/>
              </w:rPr>
              <w:t>.</w:t>
            </w:r>
            <w:r w:rsidRPr="00B511C6">
              <w:rPr>
                <w:rFonts w:ascii="Times New Roman" w:eastAsia="Times New Roman" w:hAnsi="Times New Roman" w:cs="Times New Roman"/>
                <w:iCs/>
                <w:sz w:val="24"/>
                <w:szCs w:val="24"/>
                <w:lang w:val="sr-Cyrl-RS"/>
              </w:rPr>
              <w:t>1</w:t>
            </w:r>
            <w:r w:rsidRPr="00C90A9D">
              <w:rPr>
                <w:rFonts w:ascii="Times New Roman" w:eastAsia="Times New Roman" w:hAnsi="Times New Roman" w:cs="Times New Roman"/>
                <w:iCs/>
                <w:sz w:val="24"/>
                <w:szCs w:val="24"/>
                <w:lang w:val="sr-Cyrl-RS"/>
              </w:rPr>
              <w:t xml:space="preserve"> Организовање и реализација друштвеног дијалога на тему развоја предузетништва као најбоље прилике за самозапошљавање жена</w:t>
            </w:r>
          </w:p>
        </w:tc>
        <w:tc>
          <w:tcPr>
            <w:tcW w:w="1559" w:type="dxa"/>
            <w:gridSpan w:val="28"/>
            <w:shd w:val="clear" w:color="auto" w:fill="auto"/>
          </w:tcPr>
          <w:p w14:paraId="07EC142A" w14:textId="77777777" w:rsidR="008B7B51" w:rsidRPr="00C90A9D" w:rsidRDefault="008B7B51"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58" w:type="dxa"/>
            <w:gridSpan w:val="7"/>
            <w:shd w:val="clear" w:color="auto" w:fill="auto"/>
          </w:tcPr>
          <w:p w14:paraId="06CE32DA" w14:textId="77777777" w:rsidR="008B7B51" w:rsidRPr="00C90A9D" w:rsidRDefault="008B7B51"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Министарство привреде, МРЗБП,</w:t>
            </w:r>
          </w:p>
          <w:p w14:paraId="2F819363" w14:textId="77777777" w:rsidR="008B7B51" w:rsidRPr="00C90A9D" w:rsidRDefault="008B7B51"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ГИЗ, </w:t>
            </w:r>
          </w:p>
          <w:p w14:paraId="19000DAA" w14:textId="77777777" w:rsidR="008B7B51" w:rsidRPr="00C90A9D" w:rsidRDefault="008B7B51" w:rsidP="00AA33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ПКС, Удружења послодаваца Србије</w:t>
            </w:r>
          </w:p>
        </w:tc>
        <w:tc>
          <w:tcPr>
            <w:tcW w:w="1560" w:type="dxa"/>
            <w:gridSpan w:val="24"/>
            <w:shd w:val="clear" w:color="auto" w:fill="auto"/>
          </w:tcPr>
          <w:p w14:paraId="3218FE49" w14:textId="77777777" w:rsidR="008B7B51" w:rsidRPr="00C90A9D" w:rsidRDefault="008B7B51"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Трећи</w:t>
            </w:r>
          </w:p>
          <w:p w14:paraId="03E013F6" w14:textId="77777777" w:rsidR="008B7B51" w:rsidRPr="00C90A9D" w:rsidRDefault="00703853"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квартал </w:t>
            </w:r>
            <w:r w:rsidRPr="00E56DF1">
              <w:rPr>
                <w:rFonts w:ascii="Times New Roman" w:eastAsia="Times New Roman" w:hAnsi="Times New Roman" w:cs="Times New Roman"/>
                <w:sz w:val="24"/>
                <w:szCs w:val="24"/>
                <w:lang w:val="sr-Cyrl-RS"/>
              </w:rPr>
              <w:t>2025</w:t>
            </w:r>
            <w:r w:rsidR="008B7B51" w:rsidRPr="00E56DF1">
              <w:rPr>
                <w:rFonts w:ascii="Times New Roman" w:eastAsia="Times New Roman" w:hAnsi="Times New Roman" w:cs="Times New Roman"/>
                <w:sz w:val="24"/>
                <w:szCs w:val="24"/>
                <w:lang w:val="sr-Cyrl-RS"/>
              </w:rPr>
              <w:t>.</w:t>
            </w:r>
          </w:p>
        </w:tc>
        <w:tc>
          <w:tcPr>
            <w:tcW w:w="1134" w:type="dxa"/>
            <w:gridSpan w:val="14"/>
            <w:shd w:val="clear" w:color="auto" w:fill="auto"/>
          </w:tcPr>
          <w:p w14:paraId="466A64E3" w14:textId="77777777" w:rsidR="008B7B51" w:rsidRPr="00C90A9D" w:rsidRDefault="008B7B51" w:rsidP="00AA33A1">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Донаторска средства ГИЗ-а из пројекта „Подршка социјалном укључивању у Србији”</w:t>
            </w:r>
          </w:p>
        </w:tc>
        <w:tc>
          <w:tcPr>
            <w:tcW w:w="2551" w:type="dxa"/>
            <w:gridSpan w:val="13"/>
            <w:shd w:val="clear" w:color="auto" w:fill="auto"/>
          </w:tcPr>
          <w:p w14:paraId="7AAD2BDB" w14:textId="77777777" w:rsidR="008B7B51" w:rsidRPr="00C90A9D" w:rsidRDefault="008B7B51" w:rsidP="006C0143">
            <w:pPr>
              <w:rPr>
                <w:rFonts w:ascii="Times New Roman" w:eastAsia="Times New Roman" w:hAnsi="Times New Roman" w:cs="Times New Roman"/>
                <w:sz w:val="24"/>
                <w:szCs w:val="24"/>
                <w:lang w:val="sr-Cyrl-RS"/>
              </w:rPr>
            </w:pPr>
          </w:p>
        </w:tc>
        <w:tc>
          <w:tcPr>
            <w:tcW w:w="2046" w:type="dxa"/>
            <w:gridSpan w:val="2"/>
            <w:shd w:val="clear" w:color="auto" w:fill="auto"/>
          </w:tcPr>
          <w:p w14:paraId="60787721" w14:textId="77777777" w:rsidR="008B7B51" w:rsidRPr="00C90A9D" w:rsidRDefault="008B7B51" w:rsidP="0070111E">
            <w:pPr>
              <w:rPr>
                <w:rFonts w:ascii="Times New Roman" w:eastAsia="Times New Roman" w:hAnsi="Times New Roman" w:cs="Times New Roman"/>
                <w:sz w:val="24"/>
                <w:szCs w:val="24"/>
                <w:lang w:val="sr-Cyrl-RS"/>
              </w:rPr>
            </w:pPr>
          </w:p>
        </w:tc>
      </w:tr>
      <w:tr w:rsidR="008B7B51" w:rsidRPr="00C90A9D" w14:paraId="495CA880" w14:textId="77777777" w:rsidTr="00516F98">
        <w:tblPrEx>
          <w:tblBorders>
            <w:top w:val="double" w:sz="4" w:space="0" w:color="auto"/>
            <w:left w:val="double" w:sz="4" w:space="0" w:color="auto"/>
            <w:right w:val="double" w:sz="4" w:space="0" w:color="auto"/>
          </w:tblBorders>
        </w:tblPrEx>
        <w:trPr>
          <w:trHeight w:val="1691"/>
        </w:trPr>
        <w:tc>
          <w:tcPr>
            <w:tcW w:w="3786" w:type="dxa"/>
            <w:gridSpan w:val="23"/>
            <w:shd w:val="clear" w:color="auto" w:fill="auto"/>
          </w:tcPr>
          <w:p w14:paraId="0D8335B0" w14:textId="77777777" w:rsidR="008B7B51" w:rsidRDefault="008B7B51" w:rsidP="006B5692">
            <w:pPr>
              <w:rPr>
                <w:rFonts w:ascii="Times New Roman" w:eastAsia="Times New Roman" w:hAnsi="Times New Roman" w:cs="Times New Roman"/>
                <w:iCs/>
                <w:sz w:val="24"/>
                <w:szCs w:val="24"/>
                <w:lang w:val="sr-Cyrl-RS"/>
              </w:rPr>
            </w:pPr>
            <w:r w:rsidRPr="006B5692">
              <w:rPr>
                <w:rFonts w:ascii="Times New Roman" w:eastAsia="Times New Roman" w:hAnsi="Times New Roman" w:cs="Times New Roman"/>
                <w:iCs/>
                <w:sz w:val="24"/>
                <w:szCs w:val="24"/>
                <w:lang w:val="sr-Cyrl-RS"/>
              </w:rPr>
              <w:t>1.1.</w:t>
            </w:r>
            <w:r>
              <w:rPr>
                <w:rFonts w:ascii="Times New Roman" w:eastAsia="Times New Roman" w:hAnsi="Times New Roman" w:cs="Times New Roman"/>
                <w:iCs/>
                <w:sz w:val="24"/>
                <w:szCs w:val="24"/>
                <w:lang w:val="sr-Latn-RS"/>
              </w:rPr>
              <w:t>2</w:t>
            </w:r>
            <w:r w:rsidRPr="006B5692">
              <w:rPr>
                <w:rFonts w:ascii="Times New Roman" w:eastAsia="Times New Roman" w:hAnsi="Times New Roman" w:cs="Times New Roman"/>
                <w:iCs/>
                <w:sz w:val="24"/>
                <w:szCs w:val="24"/>
                <w:lang w:val="sr-Cyrl-RS"/>
              </w:rPr>
              <w:t>. Спровођење мера за активацију, запошљавање и самозапошљавање жена у мање разви</w:t>
            </w:r>
            <w:r>
              <w:rPr>
                <w:rFonts w:ascii="Times New Roman" w:eastAsia="Times New Roman" w:hAnsi="Times New Roman" w:cs="Times New Roman"/>
                <w:iCs/>
                <w:sz w:val="24"/>
                <w:szCs w:val="24"/>
                <w:lang w:val="sr-Cyrl-RS"/>
              </w:rPr>
              <w:t>јеним и девастираним подручјима</w:t>
            </w:r>
          </w:p>
        </w:tc>
        <w:tc>
          <w:tcPr>
            <w:tcW w:w="1559" w:type="dxa"/>
            <w:gridSpan w:val="28"/>
            <w:shd w:val="clear" w:color="auto" w:fill="auto"/>
          </w:tcPr>
          <w:p w14:paraId="7DAF68A4" w14:textId="77777777" w:rsidR="008B7B51" w:rsidRPr="006B5692" w:rsidRDefault="008B7B51" w:rsidP="006B5692">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МРЗБСП</w:t>
            </w:r>
          </w:p>
        </w:tc>
        <w:tc>
          <w:tcPr>
            <w:tcW w:w="1558" w:type="dxa"/>
            <w:gridSpan w:val="7"/>
            <w:shd w:val="clear" w:color="auto" w:fill="auto"/>
          </w:tcPr>
          <w:p w14:paraId="4D4E5543" w14:textId="77777777" w:rsidR="008B7B51" w:rsidRPr="006B5692" w:rsidRDefault="008B7B51" w:rsidP="006B5692">
            <w:pPr>
              <w:rPr>
                <w:rFonts w:ascii="Times New Roman" w:eastAsia="Times New Roman" w:hAnsi="Times New Roman" w:cs="Times New Roman"/>
                <w:sz w:val="24"/>
                <w:szCs w:val="24"/>
                <w:lang w:val="sr-Cyrl-RS"/>
              </w:rPr>
            </w:pPr>
            <w:r w:rsidRPr="006B5692">
              <w:rPr>
                <w:rFonts w:ascii="Times New Roman" w:eastAsia="Times New Roman" w:hAnsi="Times New Roman" w:cs="Times New Roman"/>
                <w:sz w:val="24"/>
                <w:szCs w:val="24"/>
                <w:lang w:val="sr-Cyrl-RS"/>
              </w:rPr>
              <w:t>НСЗ,</w:t>
            </w:r>
          </w:p>
          <w:p w14:paraId="5129C494" w14:textId="77777777" w:rsidR="008B7B51" w:rsidRPr="006B5692" w:rsidRDefault="008B7B51" w:rsidP="006B5692">
            <w:pPr>
              <w:rPr>
                <w:rFonts w:ascii="Times New Roman" w:eastAsia="Times New Roman" w:hAnsi="Times New Roman" w:cs="Times New Roman"/>
                <w:sz w:val="24"/>
                <w:szCs w:val="24"/>
                <w:lang w:val="sr-Cyrl-RS"/>
              </w:rPr>
            </w:pPr>
            <w:r w:rsidRPr="006B5692">
              <w:rPr>
                <w:rFonts w:ascii="Times New Roman" w:eastAsia="Times New Roman" w:hAnsi="Times New Roman" w:cs="Times New Roman"/>
                <w:sz w:val="24"/>
                <w:szCs w:val="24"/>
                <w:lang w:val="sr-Cyrl-RS"/>
              </w:rPr>
              <w:t>МЉМПДД,</w:t>
            </w:r>
          </w:p>
          <w:p w14:paraId="4A67486B" w14:textId="77777777" w:rsidR="008B7B51" w:rsidRPr="006B5692" w:rsidRDefault="008B7B51" w:rsidP="006B5692">
            <w:pPr>
              <w:rPr>
                <w:rFonts w:ascii="Times New Roman" w:eastAsia="Times New Roman" w:hAnsi="Times New Roman" w:cs="Times New Roman"/>
                <w:sz w:val="24"/>
                <w:szCs w:val="24"/>
                <w:lang w:val="sr-Cyrl-RS"/>
              </w:rPr>
            </w:pPr>
            <w:r w:rsidRPr="006B5692">
              <w:rPr>
                <w:rFonts w:ascii="Times New Roman" w:eastAsia="Times New Roman" w:hAnsi="Times New Roman" w:cs="Times New Roman"/>
                <w:sz w:val="24"/>
                <w:szCs w:val="24"/>
                <w:lang w:val="sr-Cyrl-RS"/>
              </w:rPr>
              <w:t xml:space="preserve">ГИЗ </w:t>
            </w:r>
          </w:p>
        </w:tc>
        <w:tc>
          <w:tcPr>
            <w:tcW w:w="1560" w:type="dxa"/>
            <w:gridSpan w:val="24"/>
            <w:shd w:val="clear" w:color="auto" w:fill="auto"/>
          </w:tcPr>
          <w:p w14:paraId="775204DD" w14:textId="77777777" w:rsidR="008B7B51" w:rsidRPr="006B5692" w:rsidRDefault="008B7B51" w:rsidP="006B5692">
            <w:pPr>
              <w:rPr>
                <w:rFonts w:ascii="Times New Roman" w:eastAsia="Times New Roman" w:hAnsi="Times New Roman" w:cs="Times New Roman"/>
                <w:sz w:val="24"/>
                <w:szCs w:val="24"/>
                <w:lang w:val="sr-Cyrl-RS"/>
              </w:rPr>
            </w:pPr>
            <w:r w:rsidRPr="006B5692">
              <w:rPr>
                <w:rFonts w:ascii="Times New Roman" w:eastAsia="Times New Roman" w:hAnsi="Times New Roman" w:cs="Times New Roman"/>
                <w:sz w:val="24"/>
                <w:szCs w:val="24"/>
                <w:lang w:val="sr-Cyrl-RS"/>
              </w:rPr>
              <w:t>Четврти кавртал 2025.</w:t>
            </w:r>
          </w:p>
        </w:tc>
        <w:tc>
          <w:tcPr>
            <w:tcW w:w="1134" w:type="dxa"/>
            <w:gridSpan w:val="14"/>
            <w:shd w:val="clear" w:color="auto" w:fill="auto"/>
          </w:tcPr>
          <w:p w14:paraId="209183E1" w14:textId="77777777" w:rsidR="008B7B51" w:rsidRPr="00C90A9D" w:rsidRDefault="008B7B51" w:rsidP="006B5692">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Донаторска средства </w:t>
            </w:r>
          </w:p>
        </w:tc>
        <w:tc>
          <w:tcPr>
            <w:tcW w:w="2551" w:type="dxa"/>
            <w:gridSpan w:val="13"/>
            <w:shd w:val="clear" w:color="auto" w:fill="auto"/>
          </w:tcPr>
          <w:p w14:paraId="097D104E" w14:textId="77777777" w:rsidR="008B7B51" w:rsidRPr="00C90A9D" w:rsidRDefault="008B7B51" w:rsidP="006B5692">
            <w:pPr>
              <w:rPr>
                <w:rFonts w:ascii="Times New Roman" w:eastAsia="Times New Roman" w:hAnsi="Times New Roman" w:cs="Times New Roman"/>
                <w:sz w:val="24"/>
                <w:szCs w:val="24"/>
                <w:lang w:val="sr-Cyrl-RS"/>
              </w:rPr>
            </w:pPr>
          </w:p>
        </w:tc>
        <w:tc>
          <w:tcPr>
            <w:tcW w:w="2046" w:type="dxa"/>
            <w:gridSpan w:val="2"/>
            <w:shd w:val="clear" w:color="auto" w:fill="auto"/>
          </w:tcPr>
          <w:p w14:paraId="1DE73157" w14:textId="77777777" w:rsidR="008B7B51" w:rsidRPr="00C90A9D" w:rsidRDefault="008B7B51" w:rsidP="006B5692">
            <w:pPr>
              <w:rPr>
                <w:rFonts w:ascii="Times New Roman" w:eastAsia="Times New Roman" w:hAnsi="Times New Roman" w:cs="Times New Roman"/>
                <w:sz w:val="24"/>
                <w:szCs w:val="24"/>
                <w:lang w:val="sr-Cyrl-RS"/>
              </w:rPr>
            </w:pPr>
          </w:p>
        </w:tc>
      </w:tr>
      <w:tr w:rsidR="0070111E" w:rsidRPr="00C90A9D" w14:paraId="13C567F9"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02B924CC"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lastRenderedPageBreak/>
              <w:t>Мера 1.2: П</w:t>
            </w:r>
            <w:r w:rsidRPr="00C90A9D">
              <w:rPr>
                <w:rFonts w:ascii="Times New Roman" w:eastAsia="Times New Roman" w:hAnsi="Times New Roman" w:cs="Times New Roman"/>
                <w:b/>
                <w:sz w:val="24"/>
                <w:szCs w:val="24"/>
              </w:rPr>
              <w:t>репознавање, вредновање и редистрибуција неплаћеног кућног рада и повећање расположивог времена за плаћени рад, лични развој и слободно време</w:t>
            </w:r>
          </w:p>
        </w:tc>
      </w:tr>
      <w:tr w:rsidR="0070111E" w:rsidRPr="00C90A9D" w14:paraId="08A523A9" w14:textId="77777777" w:rsidTr="00DA737F">
        <w:tc>
          <w:tcPr>
            <w:tcW w:w="14194" w:type="dxa"/>
            <w:gridSpan w:val="111"/>
            <w:tcBorders>
              <w:left w:val="double" w:sz="4" w:space="0" w:color="auto"/>
              <w:right w:val="double" w:sz="4" w:space="0" w:color="auto"/>
            </w:tcBorders>
            <w:shd w:val="clear" w:color="auto" w:fill="auto"/>
            <w:vAlign w:val="bottom"/>
          </w:tcPr>
          <w:p w14:paraId="17328857"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рад, запошљавање, борачка и социјална питања</w:t>
            </w:r>
          </w:p>
        </w:tc>
      </w:tr>
      <w:tr w:rsidR="0070111E" w:rsidRPr="00C90A9D" w14:paraId="54046928" w14:textId="77777777" w:rsidTr="00DA737F">
        <w:tc>
          <w:tcPr>
            <w:tcW w:w="5062" w:type="dxa"/>
            <w:gridSpan w:val="40"/>
            <w:tcBorders>
              <w:left w:val="double" w:sz="4" w:space="0" w:color="auto"/>
            </w:tcBorders>
            <w:shd w:val="clear" w:color="auto" w:fill="auto"/>
          </w:tcPr>
          <w:p w14:paraId="4255CAC2"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9132" w:type="dxa"/>
            <w:gridSpan w:val="71"/>
            <w:tcBorders>
              <w:right w:val="double" w:sz="4" w:space="0" w:color="auto"/>
            </w:tcBorders>
            <w:shd w:val="clear" w:color="auto" w:fill="auto"/>
          </w:tcPr>
          <w:p w14:paraId="70504F70"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w:t>
            </w:r>
          </w:p>
        </w:tc>
      </w:tr>
      <w:tr w:rsidR="0070111E" w:rsidRPr="00C90A9D" w14:paraId="5E902DCA" w14:textId="77777777" w:rsidTr="00DA737F">
        <w:tc>
          <w:tcPr>
            <w:tcW w:w="2368" w:type="dxa"/>
            <w:gridSpan w:val="4"/>
            <w:tcBorders>
              <w:left w:val="double" w:sz="4" w:space="0" w:color="auto"/>
              <w:right w:val="nil"/>
            </w:tcBorders>
            <w:shd w:val="clear" w:color="auto" w:fill="auto"/>
          </w:tcPr>
          <w:p w14:paraId="48430BE8"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Прописи које је потребно изменити/усвојити за спровођење мере:</w:t>
            </w:r>
          </w:p>
          <w:p w14:paraId="4F2C9E18" w14:textId="77777777" w:rsidR="0070111E" w:rsidRPr="00C90A9D" w:rsidRDefault="0070111E" w:rsidP="0070111E">
            <w:pPr>
              <w:rPr>
                <w:rFonts w:ascii="Times New Roman" w:eastAsia="Times New Roman" w:hAnsi="Times New Roman" w:cs="Times New Roman"/>
                <w:sz w:val="24"/>
                <w:szCs w:val="24"/>
                <w:lang w:val="sr-Cyrl-RS"/>
              </w:rPr>
            </w:pPr>
          </w:p>
        </w:tc>
        <w:tc>
          <w:tcPr>
            <w:tcW w:w="11826" w:type="dxa"/>
            <w:gridSpan w:val="107"/>
            <w:tcBorders>
              <w:left w:val="nil"/>
              <w:right w:val="double" w:sz="4" w:space="0" w:color="auto"/>
            </w:tcBorders>
            <w:shd w:val="clear" w:color="auto" w:fill="auto"/>
          </w:tcPr>
          <w:p w14:paraId="7DB9DE40" w14:textId="77777777" w:rsidR="0070111E" w:rsidRPr="006F2C43" w:rsidRDefault="0070111E" w:rsidP="0070111E">
            <w:pPr>
              <w:jc w:val="both"/>
              <w:rPr>
                <w:rFonts w:ascii="Times New Roman" w:eastAsia="Times New Roman" w:hAnsi="Times New Roman" w:cs="Times New Roman"/>
                <w:strike/>
                <w:sz w:val="24"/>
                <w:szCs w:val="24"/>
                <w:lang w:val="sr-Cyrl-RS"/>
              </w:rPr>
            </w:pPr>
          </w:p>
        </w:tc>
      </w:tr>
      <w:tr w:rsidR="00020185" w:rsidRPr="00C90A9D" w14:paraId="1B19574E" w14:textId="77777777" w:rsidTr="00EF4E55">
        <w:tc>
          <w:tcPr>
            <w:tcW w:w="3928" w:type="dxa"/>
            <w:gridSpan w:val="29"/>
            <w:tcBorders>
              <w:left w:val="double" w:sz="4" w:space="0" w:color="auto"/>
              <w:bottom w:val="single" w:sz="4" w:space="0" w:color="auto"/>
            </w:tcBorders>
            <w:shd w:val="clear" w:color="auto" w:fill="auto"/>
          </w:tcPr>
          <w:p w14:paraId="5C3997FD"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2888BD8C"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51" w:type="dxa"/>
            <w:gridSpan w:val="20"/>
            <w:shd w:val="clear" w:color="auto" w:fill="auto"/>
          </w:tcPr>
          <w:p w14:paraId="20DC6845"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52" w:type="dxa"/>
            <w:gridSpan w:val="32"/>
            <w:shd w:val="clear" w:color="auto" w:fill="auto"/>
          </w:tcPr>
          <w:p w14:paraId="4298F2B0"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00A318B1"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0BF6EE1C"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w:t>
            </w:r>
            <w:r w:rsidRPr="00C90A9D">
              <w:rPr>
                <w:rFonts w:ascii="Times New Roman" w:eastAsia="Times New Roman" w:hAnsi="Times New Roman" w:cs="Times New Roman"/>
                <w:i/>
                <w:sz w:val="24"/>
                <w:szCs w:val="24"/>
                <w:lang w:val="sr-Latn-RS"/>
              </w:rPr>
              <w:t>5</w:t>
            </w:r>
            <w:r w:rsidRPr="00C90A9D">
              <w:rPr>
                <w:rFonts w:ascii="Times New Roman" w:eastAsia="Times New Roman" w:hAnsi="Times New Roman" w:cs="Times New Roman"/>
                <w:i/>
                <w:sz w:val="24"/>
                <w:szCs w:val="24"/>
                <w:lang w:val="sr-Cyrl-RS"/>
              </w:rPr>
              <w:t>.</w:t>
            </w:r>
          </w:p>
        </w:tc>
      </w:tr>
      <w:tr w:rsidR="00020185" w:rsidRPr="00C90A9D" w14:paraId="64C93B00" w14:textId="77777777" w:rsidTr="00EF4E55">
        <w:tc>
          <w:tcPr>
            <w:tcW w:w="3928" w:type="dxa"/>
            <w:gridSpan w:val="29"/>
            <w:tcBorders>
              <w:left w:val="double" w:sz="4" w:space="0" w:color="auto"/>
              <w:bottom w:val="single" w:sz="4" w:space="0" w:color="auto"/>
            </w:tcBorders>
            <w:shd w:val="clear" w:color="auto" w:fill="auto"/>
          </w:tcPr>
          <w:p w14:paraId="363713F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доступних услуга неге и бриге о старијима, болеснима и деци, разврстано по општини, броју корисника у односу на број становника и оптерећеност, врсту пружалаца услуга</w:t>
            </w:r>
          </w:p>
        </w:tc>
        <w:tc>
          <w:tcPr>
            <w:tcW w:w="1275" w:type="dxa"/>
            <w:gridSpan w:val="17"/>
            <w:shd w:val="clear" w:color="auto" w:fill="auto"/>
          </w:tcPr>
          <w:p w14:paraId="7A064EB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w:t>
            </w:r>
          </w:p>
        </w:tc>
        <w:tc>
          <w:tcPr>
            <w:tcW w:w="2551" w:type="dxa"/>
            <w:gridSpan w:val="20"/>
            <w:shd w:val="clear" w:color="auto" w:fill="auto"/>
          </w:tcPr>
          <w:p w14:paraId="5F060856" w14:textId="77777777" w:rsidR="00020185" w:rsidRPr="00C90A9D" w:rsidRDefault="00020185" w:rsidP="0070111E">
            <w:pPr>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Cyrl-RS"/>
              </w:rPr>
              <w:t>Сајт Републичког завода за социјалну заштиту</w:t>
            </w:r>
            <w:r w:rsidRPr="00C90A9D">
              <w:rPr>
                <w:rFonts w:ascii="Times New Roman" w:eastAsia="Times New Roman" w:hAnsi="Times New Roman" w:cs="Times New Roman"/>
                <w:sz w:val="24"/>
                <w:szCs w:val="24"/>
                <w:lang w:val="sr-Latn-RS"/>
              </w:rPr>
              <w:t>;</w:t>
            </w:r>
          </w:p>
          <w:p w14:paraId="057AA6E2" w14:textId="77777777" w:rsidR="00020185" w:rsidRPr="00C90A9D" w:rsidRDefault="00020185" w:rsidP="0070111E">
            <w:pPr>
              <w:rPr>
                <w:rFonts w:ascii="Times New Roman" w:eastAsia="Times New Roman" w:hAnsi="Times New Roman" w:cs="Times New Roman"/>
                <w:sz w:val="24"/>
                <w:szCs w:val="24"/>
                <w:lang w:val="sr-Latn-RS"/>
              </w:rPr>
            </w:pPr>
          </w:p>
          <w:p w14:paraId="4D60E532" w14:textId="77777777" w:rsidR="00020185" w:rsidRDefault="00020185" w:rsidP="0070111E">
            <w:pPr>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Latn-RS"/>
              </w:rPr>
              <w:t>Извештаји МРЗБСП о услугама, извештаји локалних самоуправа о доступности услуга, независне анализе доступности услуга</w:t>
            </w:r>
          </w:p>
          <w:p w14:paraId="194598BE" w14:textId="77777777" w:rsidR="00020185" w:rsidRPr="00C90A9D" w:rsidRDefault="00020185" w:rsidP="0070111E">
            <w:pPr>
              <w:rPr>
                <w:rFonts w:ascii="Times New Roman" w:eastAsia="Times New Roman" w:hAnsi="Times New Roman" w:cs="Times New Roman"/>
                <w:sz w:val="24"/>
                <w:szCs w:val="24"/>
                <w:lang w:val="sr-Latn-RS"/>
              </w:rPr>
            </w:pPr>
          </w:p>
        </w:tc>
        <w:tc>
          <w:tcPr>
            <w:tcW w:w="1852" w:type="dxa"/>
            <w:gridSpan w:val="32"/>
            <w:shd w:val="clear" w:color="auto" w:fill="auto"/>
          </w:tcPr>
          <w:p w14:paraId="1E0161E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Не </w:t>
            </w:r>
          </w:p>
        </w:tc>
        <w:tc>
          <w:tcPr>
            <w:tcW w:w="1275" w:type="dxa"/>
            <w:gridSpan w:val="5"/>
            <w:shd w:val="clear" w:color="auto" w:fill="auto"/>
          </w:tcPr>
          <w:p w14:paraId="3614B8B3"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53FE7B33" w14:textId="77777777" w:rsidR="00020185" w:rsidRPr="00C90A9D" w:rsidRDefault="00020185"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40</w:t>
            </w:r>
          </w:p>
        </w:tc>
      </w:tr>
      <w:tr w:rsidR="00020185" w:rsidRPr="00C90A9D" w14:paraId="0890FBE6" w14:textId="77777777" w:rsidTr="00EF4E55">
        <w:tc>
          <w:tcPr>
            <w:tcW w:w="3928" w:type="dxa"/>
            <w:gridSpan w:val="29"/>
            <w:tcBorders>
              <w:left w:val="double" w:sz="4" w:space="0" w:color="auto"/>
              <w:bottom w:val="single" w:sz="4" w:space="0" w:color="auto"/>
            </w:tcBorders>
            <w:shd w:val="clear" w:color="auto" w:fill="auto"/>
          </w:tcPr>
          <w:p w14:paraId="16E9694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јавних информативних кампања о равноправном коришћењу времена</w:t>
            </w:r>
          </w:p>
        </w:tc>
        <w:tc>
          <w:tcPr>
            <w:tcW w:w="1275" w:type="dxa"/>
            <w:gridSpan w:val="17"/>
            <w:tcBorders>
              <w:bottom w:val="single" w:sz="4" w:space="0" w:color="auto"/>
            </w:tcBorders>
            <w:shd w:val="clear" w:color="auto" w:fill="auto"/>
          </w:tcPr>
          <w:p w14:paraId="1378D9C8"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51" w:type="dxa"/>
            <w:gridSpan w:val="20"/>
            <w:tcBorders>
              <w:bottom w:val="single" w:sz="4" w:space="0" w:color="auto"/>
            </w:tcBorders>
            <w:shd w:val="clear" w:color="auto" w:fill="auto"/>
          </w:tcPr>
          <w:p w14:paraId="1E479358" w14:textId="77777777" w:rsidR="00020185" w:rsidRDefault="00020185" w:rsidP="0070111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Извештаји, медијска покривеност (ш</w:t>
            </w:r>
            <w:r w:rsidRPr="00C90A9D">
              <w:rPr>
                <w:rFonts w:ascii="Times New Roman" w:hAnsi="Times New Roman" w:cs="Times New Roman"/>
                <w:sz w:val="24"/>
                <w:szCs w:val="24"/>
              </w:rPr>
              <w:t>тампан</w:t>
            </w:r>
            <w:r w:rsidRPr="00C90A9D">
              <w:rPr>
                <w:rFonts w:ascii="Times New Roman" w:hAnsi="Times New Roman" w:cs="Times New Roman"/>
                <w:sz w:val="24"/>
                <w:szCs w:val="24"/>
                <w:lang w:val="sr-Cyrl-RS"/>
              </w:rPr>
              <w:t>и</w:t>
            </w:r>
            <w:r w:rsidRPr="00C90A9D">
              <w:rPr>
                <w:rFonts w:ascii="Times New Roman" w:hAnsi="Times New Roman" w:cs="Times New Roman"/>
                <w:sz w:val="24"/>
                <w:szCs w:val="24"/>
              </w:rPr>
              <w:t>, видео, аудио, дигиталн</w:t>
            </w:r>
            <w:r w:rsidRPr="00C90A9D">
              <w:rPr>
                <w:rFonts w:ascii="Times New Roman" w:hAnsi="Times New Roman" w:cs="Times New Roman"/>
                <w:sz w:val="24"/>
                <w:szCs w:val="24"/>
                <w:lang w:val="sr-Cyrl-RS"/>
              </w:rPr>
              <w:t>и</w:t>
            </w:r>
            <w:r w:rsidRPr="00C90A9D">
              <w:rPr>
                <w:rFonts w:ascii="Times New Roman" w:hAnsi="Times New Roman" w:cs="Times New Roman"/>
                <w:sz w:val="24"/>
                <w:szCs w:val="24"/>
              </w:rPr>
              <w:t xml:space="preserve"> материјал</w:t>
            </w:r>
            <w:r w:rsidRPr="00C90A9D">
              <w:rPr>
                <w:rFonts w:ascii="Times New Roman" w:hAnsi="Times New Roman" w:cs="Times New Roman"/>
                <w:sz w:val="24"/>
                <w:szCs w:val="24"/>
                <w:lang w:val="sr-Cyrl-RS"/>
              </w:rPr>
              <w:t>и)</w:t>
            </w:r>
          </w:p>
          <w:p w14:paraId="3AEC4799" w14:textId="77777777" w:rsidR="00020185" w:rsidRPr="00C90A9D" w:rsidRDefault="00020185" w:rsidP="0070111E">
            <w:pPr>
              <w:rPr>
                <w:rFonts w:ascii="Times New Roman" w:eastAsia="Times New Roman" w:hAnsi="Times New Roman" w:cs="Times New Roman"/>
                <w:sz w:val="24"/>
                <w:szCs w:val="24"/>
                <w:lang w:val="sr-Cyrl-RS"/>
              </w:rPr>
            </w:pPr>
          </w:p>
        </w:tc>
        <w:tc>
          <w:tcPr>
            <w:tcW w:w="1852" w:type="dxa"/>
            <w:gridSpan w:val="32"/>
            <w:tcBorders>
              <w:bottom w:val="single" w:sz="4" w:space="0" w:color="auto"/>
            </w:tcBorders>
            <w:shd w:val="clear" w:color="auto" w:fill="auto"/>
          </w:tcPr>
          <w:p w14:paraId="15838E0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tcBorders>
              <w:bottom w:val="single" w:sz="4" w:space="0" w:color="auto"/>
            </w:tcBorders>
            <w:shd w:val="clear" w:color="auto" w:fill="auto"/>
          </w:tcPr>
          <w:p w14:paraId="72EB728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bottom w:val="single" w:sz="4" w:space="0" w:color="auto"/>
              <w:right w:val="double" w:sz="4" w:space="0" w:color="auto"/>
            </w:tcBorders>
            <w:shd w:val="clear" w:color="auto" w:fill="auto"/>
          </w:tcPr>
          <w:p w14:paraId="4D95D81F" w14:textId="77777777" w:rsidR="00020185" w:rsidRPr="00C90A9D" w:rsidRDefault="00020185"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r>
      <w:tr w:rsidR="00020185" w:rsidRPr="00C90A9D" w14:paraId="388A48EE" w14:textId="77777777" w:rsidTr="00EF4E55">
        <w:tc>
          <w:tcPr>
            <w:tcW w:w="3928" w:type="dxa"/>
            <w:gridSpan w:val="29"/>
            <w:tcBorders>
              <w:left w:val="double" w:sz="4" w:space="0" w:color="auto"/>
              <w:bottom w:val="double" w:sz="4" w:space="0" w:color="auto"/>
            </w:tcBorders>
            <w:shd w:val="clear" w:color="auto" w:fill="auto"/>
          </w:tcPr>
          <w:p w14:paraId="3D1C69D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законских и подзаконских аката и механизама за вредновање неплаћеног рада </w:t>
            </w:r>
          </w:p>
        </w:tc>
        <w:tc>
          <w:tcPr>
            <w:tcW w:w="1275" w:type="dxa"/>
            <w:gridSpan w:val="17"/>
            <w:tcBorders>
              <w:bottom w:val="double" w:sz="4" w:space="0" w:color="auto"/>
            </w:tcBorders>
            <w:shd w:val="clear" w:color="auto" w:fill="auto"/>
          </w:tcPr>
          <w:p w14:paraId="06153B4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51" w:type="dxa"/>
            <w:gridSpan w:val="20"/>
            <w:tcBorders>
              <w:bottom w:val="double" w:sz="4" w:space="0" w:color="auto"/>
            </w:tcBorders>
            <w:shd w:val="clear" w:color="auto" w:fill="auto"/>
          </w:tcPr>
          <w:p w14:paraId="77906C15" w14:textId="77777777" w:rsidR="00020185" w:rsidRDefault="00020185" w:rsidP="0070111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Увид у садржај законских и подзаконских аката, анализа садржаја</w:t>
            </w:r>
          </w:p>
          <w:p w14:paraId="7A8F5889" w14:textId="77777777" w:rsidR="00020185" w:rsidRPr="00C90A9D" w:rsidRDefault="00020185" w:rsidP="0070111E">
            <w:pPr>
              <w:rPr>
                <w:rFonts w:ascii="Times New Roman" w:hAnsi="Times New Roman" w:cs="Times New Roman"/>
                <w:sz w:val="24"/>
                <w:szCs w:val="24"/>
                <w:lang w:val="sr-Cyrl-RS"/>
              </w:rPr>
            </w:pPr>
          </w:p>
        </w:tc>
        <w:tc>
          <w:tcPr>
            <w:tcW w:w="1852" w:type="dxa"/>
            <w:gridSpan w:val="32"/>
            <w:tcBorders>
              <w:bottom w:val="double" w:sz="4" w:space="0" w:color="auto"/>
            </w:tcBorders>
            <w:shd w:val="clear" w:color="auto" w:fill="auto"/>
          </w:tcPr>
          <w:p w14:paraId="68448A2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w:t>
            </w:r>
          </w:p>
        </w:tc>
        <w:tc>
          <w:tcPr>
            <w:tcW w:w="1275" w:type="dxa"/>
            <w:gridSpan w:val="5"/>
            <w:tcBorders>
              <w:bottom w:val="double" w:sz="4" w:space="0" w:color="auto"/>
            </w:tcBorders>
            <w:shd w:val="clear" w:color="auto" w:fill="auto"/>
          </w:tcPr>
          <w:p w14:paraId="2875339E"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bottom w:val="double" w:sz="4" w:space="0" w:color="auto"/>
              <w:right w:val="double" w:sz="4" w:space="0" w:color="auto"/>
            </w:tcBorders>
            <w:shd w:val="clear" w:color="auto" w:fill="auto"/>
          </w:tcPr>
          <w:p w14:paraId="3349FD61" w14:textId="77777777" w:rsidR="00020185" w:rsidRPr="00C90A9D" w:rsidRDefault="00020185"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r>
      <w:tr w:rsidR="00020185" w:rsidRPr="00C90A9D" w14:paraId="18303847" w14:textId="77777777" w:rsidTr="00EF4E55">
        <w:tc>
          <w:tcPr>
            <w:tcW w:w="3928" w:type="dxa"/>
            <w:gridSpan w:val="29"/>
            <w:tcBorders>
              <w:left w:val="double" w:sz="4" w:space="0" w:color="auto"/>
              <w:bottom w:val="double" w:sz="4" w:space="0" w:color="auto"/>
            </w:tcBorders>
            <w:shd w:val="clear" w:color="auto" w:fill="auto"/>
          </w:tcPr>
          <w:p w14:paraId="2C1CB25F" w14:textId="77777777" w:rsidR="00020185" w:rsidRPr="00C90A9D" w:rsidRDefault="00020185" w:rsidP="0070111E">
            <w:pPr>
              <w:rPr>
                <w:rFonts w:ascii="Times New Roman" w:eastAsia="Times New Roman" w:hAnsi="Times New Roman" w:cs="Times New Roman"/>
                <w:sz w:val="24"/>
                <w:szCs w:val="24"/>
                <w:lang w:val="sr-Cyrl-RS"/>
              </w:rPr>
            </w:pPr>
            <w:r w:rsidRPr="00E45C42">
              <w:rPr>
                <w:rFonts w:ascii="Times New Roman" w:eastAsia="Times New Roman" w:hAnsi="Times New Roman" w:cs="Times New Roman"/>
                <w:sz w:val="24"/>
                <w:szCs w:val="24"/>
                <w:lang w:val="sr-Cyrl-RS"/>
              </w:rPr>
              <w:t>Број доступних програма које помажу усклађивање рада и родитељства од стране послодаваца</w:t>
            </w:r>
          </w:p>
        </w:tc>
        <w:tc>
          <w:tcPr>
            <w:tcW w:w="1275" w:type="dxa"/>
            <w:gridSpan w:val="17"/>
            <w:tcBorders>
              <w:bottom w:val="double" w:sz="4" w:space="0" w:color="auto"/>
            </w:tcBorders>
            <w:shd w:val="clear" w:color="auto" w:fill="auto"/>
          </w:tcPr>
          <w:p w14:paraId="63F3AD2B"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Број </w:t>
            </w:r>
          </w:p>
        </w:tc>
        <w:tc>
          <w:tcPr>
            <w:tcW w:w="2551" w:type="dxa"/>
            <w:gridSpan w:val="20"/>
            <w:tcBorders>
              <w:bottom w:val="double" w:sz="4" w:space="0" w:color="auto"/>
            </w:tcBorders>
            <w:shd w:val="clear" w:color="auto" w:fill="auto"/>
          </w:tcPr>
          <w:p w14:paraId="16472F7A" w14:textId="77777777" w:rsidR="00020185" w:rsidRPr="00C90A9D" w:rsidRDefault="00020185" w:rsidP="001065D1">
            <w:pPr>
              <w:rPr>
                <w:rFonts w:ascii="Times New Roman" w:hAnsi="Times New Roman" w:cs="Times New Roman"/>
                <w:sz w:val="24"/>
                <w:szCs w:val="24"/>
                <w:lang w:val="sr-Cyrl-RS"/>
              </w:rPr>
            </w:pPr>
            <w:r w:rsidRPr="00E45C42">
              <w:rPr>
                <w:rFonts w:ascii="Times New Roman" w:hAnsi="Times New Roman" w:cs="Times New Roman"/>
                <w:sz w:val="24"/>
                <w:szCs w:val="24"/>
                <w:lang w:val="sr-Cyrl-RS"/>
              </w:rPr>
              <w:t xml:space="preserve">Извештаји МРЗБСП о услугама, извештаји ЈЛС о доступности услуга, анкете о задовољству корисника/ца, извештаји удружења послодаваца, информације из поднетих планова за унапређење родне равноправности </w:t>
            </w:r>
          </w:p>
        </w:tc>
        <w:tc>
          <w:tcPr>
            <w:tcW w:w="1852" w:type="dxa"/>
            <w:gridSpan w:val="32"/>
            <w:tcBorders>
              <w:bottom w:val="double" w:sz="4" w:space="0" w:color="auto"/>
            </w:tcBorders>
            <w:shd w:val="clear" w:color="auto" w:fill="auto"/>
          </w:tcPr>
          <w:p w14:paraId="43F52187"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w:t>
            </w:r>
          </w:p>
        </w:tc>
        <w:tc>
          <w:tcPr>
            <w:tcW w:w="1275" w:type="dxa"/>
            <w:gridSpan w:val="5"/>
            <w:tcBorders>
              <w:bottom w:val="double" w:sz="4" w:space="0" w:color="auto"/>
            </w:tcBorders>
            <w:shd w:val="clear" w:color="auto" w:fill="auto"/>
          </w:tcPr>
          <w:p w14:paraId="2E141973"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2023.</w:t>
            </w:r>
          </w:p>
        </w:tc>
        <w:tc>
          <w:tcPr>
            <w:tcW w:w="3313" w:type="dxa"/>
            <w:gridSpan w:val="8"/>
            <w:tcBorders>
              <w:bottom w:val="double" w:sz="4" w:space="0" w:color="auto"/>
              <w:right w:val="double" w:sz="4" w:space="0" w:color="auto"/>
            </w:tcBorders>
            <w:shd w:val="clear" w:color="auto" w:fill="auto"/>
          </w:tcPr>
          <w:p w14:paraId="54212FB6" w14:textId="77777777" w:rsidR="00020185" w:rsidRPr="00B511C6" w:rsidRDefault="00020185" w:rsidP="00AD5FDB">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p>
        </w:tc>
      </w:tr>
      <w:tr w:rsidR="00020185" w:rsidRPr="00C90A9D" w14:paraId="0671B444" w14:textId="77777777" w:rsidTr="00EF4E55">
        <w:tc>
          <w:tcPr>
            <w:tcW w:w="3928" w:type="dxa"/>
            <w:gridSpan w:val="29"/>
            <w:tcBorders>
              <w:left w:val="double" w:sz="4" w:space="0" w:color="auto"/>
              <w:bottom w:val="double" w:sz="4" w:space="0" w:color="auto"/>
            </w:tcBorders>
            <w:shd w:val="clear" w:color="auto" w:fill="auto"/>
          </w:tcPr>
          <w:p w14:paraId="0CEBC97F"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Број сати и промене у коришћењу времена у правцу смањења сати неплаћеног рада</w:t>
            </w:r>
          </w:p>
        </w:tc>
        <w:tc>
          <w:tcPr>
            <w:tcW w:w="1275" w:type="dxa"/>
            <w:gridSpan w:val="17"/>
            <w:tcBorders>
              <w:bottom w:val="double" w:sz="4" w:space="0" w:color="auto"/>
            </w:tcBorders>
            <w:shd w:val="clear" w:color="auto" w:fill="auto"/>
          </w:tcPr>
          <w:p w14:paraId="4C9DCE79"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 xml:space="preserve">Број </w:t>
            </w:r>
          </w:p>
        </w:tc>
        <w:tc>
          <w:tcPr>
            <w:tcW w:w="2551" w:type="dxa"/>
            <w:gridSpan w:val="20"/>
            <w:tcBorders>
              <w:bottom w:val="double" w:sz="4" w:space="0" w:color="auto"/>
            </w:tcBorders>
            <w:shd w:val="clear" w:color="auto" w:fill="auto"/>
          </w:tcPr>
          <w:p w14:paraId="5D06E0C8" w14:textId="77777777" w:rsidR="00020185" w:rsidRPr="00B511C6" w:rsidRDefault="00020185" w:rsidP="00E45C42">
            <w:pPr>
              <w:rPr>
                <w:rFonts w:ascii="Times New Roman" w:hAnsi="Times New Roman" w:cs="Times New Roman"/>
                <w:sz w:val="24"/>
                <w:szCs w:val="24"/>
                <w:lang w:val="sr-Cyrl-RS"/>
              </w:rPr>
            </w:pPr>
            <w:r w:rsidRPr="00B511C6">
              <w:rPr>
                <w:rFonts w:ascii="Times New Roman" w:hAnsi="Times New Roman" w:cs="Times New Roman"/>
                <w:sz w:val="24"/>
                <w:szCs w:val="24"/>
                <w:lang w:val="sr-Cyrl-RS"/>
              </w:rPr>
              <w:t>Истраживање о коришћењу времена, РЗС</w:t>
            </w:r>
          </w:p>
          <w:p w14:paraId="6BEA36EA" w14:textId="77777777" w:rsidR="00020185" w:rsidRPr="00B511C6" w:rsidRDefault="00020185" w:rsidP="00E45C42">
            <w:pPr>
              <w:rPr>
                <w:rFonts w:ascii="Times New Roman" w:hAnsi="Times New Roman" w:cs="Times New Roman"/>
                <w:sz w:val="24"/>
                <w:szCs w:val="24"/>
                <w:lang w:val="sr-Cyrl-RS"/>
              </w:rPr>
            </w:pPr>
            <w:r w:rsidRPr="00B511C6">
              <w:rPr>
                <w:rFonts w:ascii="Times New Roman" w:hAnsi="Times New Roman" w:cs="Times New Roman"/>
                <w:sz w:val="24"/>
                <w:szCs w:val="24"/>
                <w:lang w:val="sr-Cyrl-RS"/>
              </w:rPr>
              <w:t>Истраживање спроводити на 3 године, што би значило 3 истраживања током периода спровођења Стратегије</w:t>
            </w:r>
          </w:p>
        </w:tc>
        <w:tc>
          <w:tcPr>
            <w:tcW w:w="1852" w:type="dxa"/>
            <w:gridSpan w:val="32"/>
            <w:tcBorders>
              <w:bottom w:val="double" w:sz="4" w:space="0" w:color="auto"/>
            </w:tcBorders>
            <w:shd w:val="clear" w:color="auto" w:fill="auto"/>
          </w:tcPr>
          <w:p w14:paraId="13499C2E"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4:09</w:t>
            </w:r>
          </w:p>
          <w:p w14:paraId="09F95D37" w14:textId="77777777" w:rsidR="00020185" w:rsidRPr="00B511C6" w:rsidRDefault="00020185" w:rsidP="0070111E">
            <w:pPr>
              <w:rPr>
                <w:rFonts w:ascii="Times New Roman" w:eastAsia="Times New Roman" w:hAnsi="Times New Roman" w:cs="Times New Roman"/>
                <w:sz w:val="24"/>
                <w:szCs w:val="24"/>
                <w:lang w:val="sr-Cyrl-RS"/>
              </w:rPr>
            </w:pPr>
          </w:p>
        </w:tc>
        <w:tc>
          <w:tcPr>
            <w:tcW w:w="1275" w:type="dxa"/>
            <w:gridSpan w:val="5"/>
            <w:tcBorders>
              <w:bottom w:val="double" w:sz="4" w:space="0" w:color="auto"/>
            </w:tcBorders>
            <w:shd w:val="clear" w:color="auto" w:fill="auto"/>
          </w:tcPr>
          <w:p w14:paraId="3E79CBEA"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2023.</w:t>
            </w:r>
          </w:p>
        </w:tc>
        <w:tc>
          <w:tcPr>
            <w:tcW w:w="3313" w:type="dxa"/>
            <w:gridSpan w:val="8"/>
            <w:tcBorders>
              <w:bottom w:val="double" w:sz="4" w:space="0" w:color="auto"/>
              <w:right w:val="double" w:sz="4" w:space="0" w:color="auto"/>
            </w:tcBorders>
            <w:shd w:val="clear" w:color="auto" w:fill="auto"/>
          </w:tcPr>
          <w:p w14:paraId="6190AE0B" w14:textId="77777777" w:rsidR="00020185" w:rsidRPr="00B511C6" w:rsidRDefault="00020185" w:rsidP="00AD5FDB">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 xml:space="preserve">3:00 </w:t>
            </w:r>
          </w:p>
        </w:tc>
      </w:tr>
      <w:tr w:rsidR="0070111E" w:rsidRPr="00C90A9D" w14:paraId="4DE131A9" w14:textId="77777777" w:rsidTr="00DA737F">
        <w:tblPrEx>
          <w:tblBorders>
            <w:top w:val="double" w:sz="4" w:space="0" w:color="auto"/>
            <w:left w:val="double" w:sz="4" w:space="0" w:color="auto"/>
            <w:right w:val="double" w:sz="4" w:space="0" w:color="auto"/>
          </w:tblBorders>
        </w:tblPrEx>
        <w:tc>
          <w:tcPr>
            <w:tcW w:w="3069" w:type="dxa"/>
            <w:gridSpan w:val="15"/>
            <w:vMerge w:val="restart"/>
            <w:shd w:val="clear" w:color="auto" w:fill="auto"/>
          </w:tcPr>
          <w:p w14:paraId="531D4721"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124" w:type="dxa"/>
            <w:gridSpan w:val="60"/>
            <w:vMerge w:val="restart"/>
            <w:shd w:val="clear" w:color="auto" w:fill="auto"/>
          </w:tcPr>
          <w:p w14:paraId="253EA032"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01" w:type="dxa"/>
            <w:gridSpan w:val="36"/>
            <w:shd w:val="clear" w:color="auto" w:fill="auto"/>
          </w:tcPr>
          <w:p w14:paraId="6E94648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55A76AA" w14:textId="77777777" w:rsidTr="00516F98">
        <w:tblPrEx>
          <w:tblBorders>
            <w:top w:val="double" w:sz="4" w:space="0" w:color="auto"/>
            <w:left w:val="double" w:sz="4" w:space="0" w:color="auto"/>
            <w:right w:val="double" w:sz="4" w:space="0" w:color="auto"/>
          </w:tblBorders>
        </w:tblPrEx>
        <w:tc>
          <w:tcPr>
            <w:tcW w:w="3069" w:type="dxa"/>
            <w:gridSpan w:val="15"/>
            <w:vMerge/>
            <w:shd w:val="clear" w:color="auto" w:fill="auto"/>
          </w:tcPr>
          <w:p w14:paraId="533AF73C" w14:textId="77777777" w:rsidR="00020185" w:rsidRPr="00C90A9D" w:rsidRDefault="00020185" w:rsidP="0070111E">
            <w:pPr>
              <w:rPr>
                <w:rFonts w:ascii="Times New Roman" w:eastAsia="Times New Roman" w:hAnsi="Times New Roman" w:cs="Times New Roman"/>
                <w:i/>
                <w:sz w:val="24"/>
                <w:szCs w:val="24"/>
                <w:lang w:val="sr-Cyrl-RS"/>
              </w:rPr>
            </w:pPr>
          </w:p>
        </w:tc>
        <w:tc>
          <w:tcPr>
            <w:tcW w:w="5124" w:type="dxa"/>
            <w:gridSpan w:val="60"/>
            <w:vMerge/>
            <w:tcBorders>
              <w:bottom w:val="single" w:sz="4" w:space="0" w:color="auto"/>
            </w:tcBorders>
            <w:shd w:val="clear" w:color="auto" w:fill="auto"/>
          </w:tcPr>
          <w:p w14:paraId="182BA6A5" w14:textId="77777777" w:rsidR="00020185" w:rsidRPr="00C90A9D" w:rsidRDefault="00020185" w:rsidP="0070111E">
            <w:pPr>
              <w:rPr>
                <w:rFonts w:ascii="Times New Roman" w:eastAsia="Times New Roman" w:hAnsi="Times New Roman" w:cs="Times New Roman"/>
                <w:i/>
                <w:sz w:val="24"/>
                <w:szCs w:val="24"/>
                <w:lang w:val="sr-Cyrl-RS"/>
              </w:rPr>
            </w:pPr>
          </w:p>
        </w:tc>
        <w:tc>
          <w:tcPr>
            <w:tcW w:w="6001" w:type="dxa"/>
            <w:gridSpan w:val="36"/>
            <w:shd w:val="clear" w:color="auto" w:fill="auto"/>
          </w:tcPr>
          <w:p w14:paraId="5DA4C65B"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w:t>
            </w:r>
            <w:r w:rsidRPr="00C90A9D">
              <w:rPr>
                <w:rFonts w:ascii="Times New Roman" w:eastAsia="Times New Roman" w:hAnsi="Times New Roman" w:cs="Times New Roman"/>
                <w:i/>
                <w:sz w:val="24"/>
                <w:szCs w:val="24"/>
                <w:lang w:val="sr-Latn-RS"/>
              </w:rPr>
              <w:t>5</w:t>
            </w:r>
            <w:r w:rsidRPr="00C90A9D">
              <w:rPr>
                <w:rFonts w:ascii="Times New Roman" w:eastAsia="Times New Roman" w:hAnsi="Times New Roman" w:cs="Times New Roman"/>
                <w:i/>
                <w:sz w:val="24"/>
                <w:szCs w:val="24"/>
                <w:lang w:val="sr-Cyrl-RS"/>
              </w:rPr>
              <w:t>. години</w:t>
            </w:r>
          </w:p>
        </w:tc>
      </w:tr>
      <w:tr w:rsidR="00020185" w:rsidRPr="00C90A9D" w14:paraId="7D9CDC3E" w14:textId="77777777" w:rsidTr="00516F98">
        <w:tblPrEx>
          <w:tblBorders>
            <w:top w:val="double" w:sz="4" w:space="0" w:color="auto"/>
            <w:left w:val="double" w:sz="4" w:space="0" w:color="auto"/>
            <w:right w:val="double" w:sz="4" w:space="0" w:color="auto"/>
          </w:tblBorders>
        </w:tblPrEx>
        <w:tc>
          <w:tcPr>
            <w:tcW w:w="3069" w:type="dxa"/>
            <w:gridSpan w:val="15"/>
            <w:shd w:val="clear" w:color="auto" w:fill="auto"/>
          </w:tcPr>
          <w:p w14:paraId="4A8716EC"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124" w:type="dxa"/>
            <w:gridSpan w:val="60"/>
            <w:tcBorders>
              <w:top w:val="single" w:sz="4" w:space="0" w:color="auto"/>
              <w:bottom w:val="nil"/>
            </w:tcBorders>
            <w:shd w:val="clear" w:color="auto" w:fill="auto"/>
          </w:tcPr>
          <w:p w14:paraId="3B873A4B" w14:textId="77777777" w:rsidR="00020185" w:rsidRPr="00C90A9D" w:rsidRDefault="00020185" w:rsidP="0070111E">
            <w:pPr>
              <w:rPr>
                <w:rFonts w:ascii="Times New Roman" w:eastAsia="Times New Roman" w:hAnsi="Times New Roman" w:cs="Times New Roman"/>
                <w:b/>
                <w:sz w:val="24"/>
                <w:szCs w:val="24"/>
                <w:lang w:val="sr-Latn-RS"/>
              </w:rPr>
            </w:pPr>
          </w:p>
        </w:tc>
        <w:tc>
          <w:tcPr>
            <w:tcW w:w="6001" w:type="dxa"/>
            <w:gridSpan w:val="36"/>
            <w:vMerge w:val="restart"/>
            <w:shd w:val="clear" w:color="auto" w:fill="auto"/>
          </w:tcPr>
          <w:p w14:paraId="4DD431ED" w14:textId="77777777" w:rsidR="00020185" w:rsidRPr="00C90A9D" w:rsidRDefault="00020185" w:rsidP="0002018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p w14:paraId="608C3367" w14:textId="77777777" w:rsidR="00020185" w:rsidRPr="00C90A9D" w:rsidRDefault="00020185" w:rsidP="00020185">
            <w:pPr>
              <w:jc w:val="right"/>
              <w:rPr>
                <w:rFonts w:ascii="Times New Roman" w:eastAsia="Times New Roman" w:hAnsi="Times New Roman" w:cs="Times New Roman"/>
                <w:sz w:val="24"/>
                <w:szCs w:val="24"/>
                <w:lang w:val="sr-Cyrl-RS"/>
              </w:rPr>
            </w:pPr>
          </w:p>
        </w:tc>
      </w:tr>
      <w:tr w:rsidR="00020185" w:rsidRPr="00C90A9D" w14:paraId="1F785167" w14:textId="77777777" w:rsidTr="00516F98">
        <w:tblPrEx>
          <w:tblBorders>
            <w:top w:val="double" w:sz="4" w:space="0" w:color="auto"/>
            <w:left w:val="double" w:sz="4" w:space="0" w:color="auto"/>
            <w:right w:val="double" w:sz="4" w:space="0" w:color="auto"/>
          </w:tblBorders>
        </w:tblPrEx>
        <w:tc>
          <w:tcPr>
            <w:tcW w:w="3069" w:type="dxa"/>
            <w:gridSpan w:val="15"/>
            <w:shd w:val="clear" w:color="auto" w:fill="auto"/>
          </w:tcPr>
          <w:p w14:paraId="05BA30F6"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Финансијска помоћ ЕУ</w:t>
            </w:r>
          </w:p>
        </w:tc>
        <w:tc>
          <w:tcPr>
            <w:tcW w:w="5124" w:type="dxa"/>
            <w:gridSpan w:val="60"/>
            <w:tcBorders>
              <w:top w:val="nil"/>
            </w:tcBorders>
            <w:shd w:val="clear" w:color="auto" w:fill="auto"/>
          </w:tcPr>
          <w:p w14:paraId="52F4F959" w14:textId="77777777" w:rsidR="00020185" w:rsidRPr="00C90A9D" w:rsidRDefault="00020185" w:rsidP="0070111E">
            <w:pPr>
              <w:rPr>
                <w:rFonts w:ascii="Times New Roman" w:eastAsia="Times New Roman" w:hAnsi="Times New Roman" w:cs="Times New Roman"/>
                <w:b/>
                <w:i/>
                <w:sz w:val="24"/>
                <w:szCs w:val="24"/>
                <w:u w:val="single"/>
                <w:lang w:val="sr-Cyrl-RS"/>
              </w:rPr>
            </w:pPr>
          </w:p>
        </w:tc>
        <w:tc>
          <w:tcPr>
            <w:tcW w:w="6001" w:type="dxa"/>
            <w:gridSpan w:val="36"/>
            <w:vMerge/>
            <w:shd w:val="clear" w:color="auto" w:fill="auto"/>
          </w:tcPr>
          <w:p w14:paraId="1B0EBD13" w14:textId="77777777" w:rsidR="00020185" w:rsidRPr="00C90A9D" w:rsidRDefault="00020185" w:rsidP="0070111E">
            <w:pPr>
              <w:rPr>
                <w:rFonts w:ascii="Times New Roman" w:eastAsia="Times New Roman" w:hAnsi="Times New Roman" w:cs="Times New Roman"/>
                <w:b/>
                <w:i/>
                <w:sz w:val="24"/>
                <w:szCs w:val="24"/>
                <w:u w:val="single"/>
                <w:lang w:val="sr-Cyrl-RS"/>
              </w:rPr>
            </w:pPr>
          </w:p>
        </w:tc>
      </w:tr>
      <w:tr w:rsidR="0070111E" w:rsidRPr="00C90A9D" w14:paraId="29D020BC" w14:textId="77777777" w:rsidTr="00DA737F">
        <w:tblPrEx>
          <w:tblBorders>
            <w:top w:val="double" w:sz="4" w:space="0" w:color="auto"/>
            <w:left w:val="double" w:sz="4" w:space="0" w:color="auto"/>
            <w:right w:val="double" w:sz="4" w:space="0" w:color="auto"/>
          </w:tblBorders>
        </w:tblPrEx>
        <w:tc>
          <w:tcPr>
            <w:tcW w:w="3778" w:type="dxa"/>
            <w:gridSpan w:val="22"/>
            <w:vMerge w:val="restart"/>
            <w:shd w:val="clear" w:color="auto" w:fill="auto"/>
          </w:tcPr>
          <w:p w14:paraId="65D7AB8A"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1DDCC62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59" w:type="dxa"/>
            <w:gridSpan w:val="28"/>
            <w:vMerge w:val="restart"/>
            <w:shd w:val="clear" w:color="auto" w:fill="auto"/>
          </w:tcPr>
          <w:p w14:paraId="39AA3A54"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6" w:type="dxa"/>
            <w:gridSpan w:val="7"/>
            <w:vMerge w:val="restart"/>
            <w:shd w:val="clear" w:color="auto" w:fill="auto"/>
          </w:tcPr>
          <w:p w14:paraId="528C8DE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0" w:type="dxa"/>
            <w:gridSpan w:val="24"/>
            <w:vMerge w:val="restart"/>
            <w:shd w:val="clear" w:color="auto" w:fill="auto"/>
          </w:tcPr>
          <w:p w14:paraId="752C5AD0"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4"/>
            <w:vMerge w:val="restart"/>
            <w:shd w:val="clear" w:color="auto" w:fill="auto"/>
          </w:tcPr>
          <w:p w14:paraId="41A4C87C"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1" w:type="dxa"/>
            <w:gridSpan w:val="13"/>
            <w:vMerge w:val="restart"/>
            <w:shd w:val="clear" w:color="auto" w:fill="auto"/>
          </w:tcPr>
          <w:p w14:paraId="69AC1EAD"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56" w:type="dxa"/>
            <w:gridSpan w:val="3"/>
            <w:shd w:val="clear" w:color="auto" w:fill="auto"/>
          </w:tcPr>
          <w:p w14:paraId="0B21C6B1"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Укупна процењена финансијска средства по изворима у 000 </w:t>
            </w:r>
            <w:r w:rsidRPr="00C90A9D">
              <w:rPr>
                <w:rFonts w:ascii="Times New Roman" w:eastAsia="Times New Roman" w:hAnsi="Times New Roman" w:cs="Times New Roman"/>
                <w:i/>
                <w:sz w:val="24"/>
                <w:szCs w:val="24"/>
                <w:lang w:val="sr-Cyrl-RS"/>
              </w:rPr>
              <w:lastRenderedPageBreak/>
              <w:t>динара</w:t>
            </w:r>
          </w:p>
        </w:tc>
      </w:tr>
      <w:tr w:rsidR="00020185" w:rsidRPr="00C90A9D" w14:paraId="56992F86" w14:textId="77777777" w:rsidTr="00516F98">
        <w:tblPrEx>
          <w:tblBorders>
            <w:top w:val="double" w:sz="4" w:space="0" w:color="auto"/>
            <w:left w:val="double" w:sz="4" w:space="0" w:color="auto"/>
            <w:right w:val="double" w:sz="4" w:space="0" w:color="auto"/>
          </w:tblBorders>
        </w:tblPrEx>
        <w:tc>
          <w:tcPr>
            <w:tcW w:w="3778" w:type="dxa"/>
            <w:gridSpan w:val="22"/>
            <w:vMerge/>
            <w:shd w:val="clear" w:color="auto" w:fill="auto"/>
            <w:vAlign w:val="bottom"/>
          </w:tcPr>
          <w:p w14:paraId="30849B1F"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6A3FD165"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6" w:type="dxa"/>
            <w:gridSpan w:val="7"/>
            <w:vMerge/>
            <w:shd w:val="clear" w:color="auto" w:fill="auto"/>
            <w:vAlign w:val="bottom"/>
          </w:tcPr>
          <w:p w14:paraId="2D51076E"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1896C47B"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4"/>
            <w:vMerge/>
            <w:shd w:val="clear" w:color="auto" w:fill="auto"/>
            <w:vAlign w:val="bottom"/>
          </w:tcPr>
          <w:p w14:paraId="6AFC5B07"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51" w:type="dxa"/>
            <w:gridSpan w:val="13"/>
            <w:vMerge/>
            <w:shd w:val="clear" w:color="auto" w:fill="auto"/>
            <w:vAlign w:val="bottom"/>
          </w:tcPr>
          <w:p w14:paraId="6E3D0C28"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056" w:type="dxa"/>
            <w:gridSpan w:val="3"/>
            <w:shd w:val="clear" w:color="auto" w:fill="auto"/>
            <w:vAlign w:val="bottom"/>
          </w:tcPr>
          <w:p w14:paraId="37085B09" w14:textId="77777777" w:rsidR="00020185" w:rsidRPr="00C90A9D" w:rsidRDefault="00020185" w:rsidP="00020185">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w:t>
            </w:r>
            <w:r w:rsidRPr="00C90A9D">
              <w:rPr>
                <w:rFonts w:ascii="Times New Roman" w:eastAsia="Times New Roman" w:hAnsi="Times New Roman" w:cs="Times New Roman"/>
                <w:i/>
                <w:sz w:val="24"/>
                <w:szCs w:val="24"/>
                <w:lang w:val="sr-Latn-RS"/>
              </w:rPr>
              <w:t>5</w:t>
            </w:r>
            <w:r w:rsidRPr="00C90A9D">
              <w:rPr>
                <w:rFonts w:ascii="Times New Roman" w:eastAsia="Times New Roman" w:hAnsi="Times New Roman" w:cs="Times New Roman"/>
                <w:i/>
                <w:sz w:val="24"/>
                <w:szCs w:val="24"/>
                <w:lang w:val="sr-Cyrl-RS"/>
              </w:rPr>
              <w:t>.</w:t>
            </w:r>
          </w:p>
        </w:tc>
      </w:tr>
      <w:tr w:rsidR="00020185" w:rsidRPr="00C90A9D" w14:paraId="1FEB22E2" w14:textId="77777777" w:rsidTr="00516F98">
        <w:tblPrEx>
          <w:tblBorders>
            <w:top w:val="double" w:sz="4" w:space="0" w:color="auto"/>
            <w:left w:val="double" w:sz="4" w:space="0" w:color="auto"/>
            <w:right w:val="double" w:sz="4" w:space="0" w:color="auto"/>
          </w:tblBorders>
        </w:tblPrEx>
        <w:tc>
          <w:tcPr>
            <w:tcW w:w="3778" w:type="dxa"/>
            <w:gridSpan w:val="22"/>
            <w:shd w:val="clear" w:color="auto" w:fill="auto"/>
          </w:tcPr>
          <w:p w14:paraId="4DC11DEA" w14:textId="77777777" w:rsidR="00020185" w:rsidRPr="00E56DF1" w:rsidRDefault="00020185" w:rsidP="00CB2EF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en-US"/>
              </w:rPr>
              <w:t xml:space="preserve">1.2.1. </w:t>
            </w:r>
            <w:r w:rsidR="00CB2EF9" w:rsidRPr="00E56DF1">
              <w:rPr>
                <w:rFonts w:ascii="Times New Roman" w:eastAsia="Times New Roman" w:hAnsi="Times New Roman" w:cs="Times New Roman"/>
                <w:sz w:val="24"/>
                <w:szCs w:val="24"/>
                <w:lang w:val="sr-Cyrl-RS"/>
              </w:rPr>
              <w:t>Промоција у јавности садржаја Правилника о методологији за обрачун неплаћеног кућног рада</w:t>
            </w:r>
          </w:p>
        </w:tc>
        <w:tc>
          <w:tcPr>
            <w:tcW w:w="1559" w:type="dxa"/>
            <w:gridSpan w:val="28"/>
            <w:shd w:val="clear" w:color="auto" w:fill="auto"/>
          </w:tcPr>
          <w:p w14:paraId="04A58BFA" w14:textId="77777777" w:rsidR="00020185" w:rsidRPr="00E56DF1" w:rsidRDefault="00CB2EF9" w:rsidP="0070111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МЉМПДД</w:t>
            </w:r>
          </w:p>
        </w:tc>
        <w:tc>
          <w:tcPr>
            <w:tcW w:w="1556" w:type="dxa"/>
            <w:gridSpan w:val="7"/>
            <w:shd w:val="clear" w:color="auto" w:fill="auto"/>
          </w:tcPr>
          <w:p w14:paraId="5DF7B3DC" w14:textId="77777777" w:rsidR="00020185" w:rsidRPr="00E56DF1" w:rsidRDefault="00CB2EF9" w:rsidP="0070111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Медији</w:t>
            </w:r>
          </w:p>
          <w:p w14:paraId="02BBE80D" w14:textId="77777777" w:rsidR="00CB2EF9" w:rsidRPr="00E56DF1" w:rsidRDefault="00CB2EF9" w:rsidP="0070111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ОЦД</w:t>
            </w:r>
          </w:p>
        </w:tc>
        <w:tc>
          <w:tcPr>
            <w:tcW w:w="1560" w:type="dxa"/>
            <w:gridSpan w:val="24"/>
            <w:shd w:val="clear" w:color="auto" w:fill="auto"/>
          </w:tcPr>
          <w:p w14:paraId="7DC1E820" w14:textId="77777777" w:rsidR="00020185" w:rsidRPr="00E56DF1" w:rsidRDefault="00020185" w:rsidP="0070111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 xml:space="preserve">Трећи квартал 2025. </w:t>
            </w:r>
          </w:p>
        </w:tc>
        <w:tc>
          <w:tcPr>
            <w:tcW w:w="1134" w:type="dxa"/>
            <w:gridSpan w:val="14"/>
            <w:shd w:val="clear" w:color="auto" w:fill="auto"/>
          </w:tcPr>
          <w:p w14:paraId="12F316AE" w14:textId="77777777" w:rsidR="00020185" w:rsidRPr="00E56DF1" w:rsidRDefault="00CB2EF9" w:rsidP="000F54FD">
            <w:pPr>
              <w:rPr>
                <w:rFonts w:ascii="Times New Roman" w:eastAsia="Times New Roman" w:hAnsi="Times New Roman" w:cs="Times New Roman"/>
                <w:strike/>
                <w:sz w:val="24"/>
                <w:szCs w:val="24"/>
                <w:lang w:val="sr-Cyrl-RS"/>
              </w:rPr>
            </w:pPr>
            <w:r w:rsidRPr="00E56DF1">
              <w:rPr>
                <w:rFonts w:ascii="Times New Roman" w:eastAsia="Times New Roman" w:hAnsi="Times New Roman" w:cs="Times New Roman"/>
                <w:sz w:val="24"/>
                <w:szCs w:val="24"/>
                <w:lang w:val="sr-Cyrl-RS"/>
              </w:rPr>
              <w:t>Буџет РС- текући трошкови запослених</w:t>
            </w:r>
          </w:p>
        </w:tc>
        <w:tc>
          <w:tcPr>
            <w:tcW w:w="2551" w:type="dxa"/>
            <w:gridSpan w:val="13"/>
            <w:shd w:val="clear" w:color="auto" w:fill="auto"/>
          </w:tcPr>
          <w:p w14:paraId="12B9CFC7" w14:textId="77777777" w:rsidR="00020185" w:rsidRPr="00E56DF1" w:rsidRDefault="00CB2EF9" w:rsidP="0070111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33 – 1001– 0005- 411-412</w:t>
            </w:r>
          </w:p>
        </w:tc>
        <w:tc>
          <w:tcPr>
            <w:tcW w:w="2056" w:type="dxa"/>
            <w:gridSpan w:val="3"/>
            <w:shd w:val="clear" w:color="auto" w:fill="auto"/>
          </w:tcPr>
          <w:p w14:paraId="7D64D277" w14:textId="77777777" w:rsidR="00020185" w:rsidRPr="00E56DF1" w:rsidRDefault="00020185" w:rsidP="0070111E">
            <w:pPr>
              <w:rPr>
                <w:rFonts w:ascii="Times New Roman" w:eastAsia="Times New Roman" w:hAnsi="Times New Roman" w:cs="Times New Roman"/>
                <w:strike/>
                <w:sz w:val="24"/>
                <w:szCs w:val="24"/>
                <w:lang w:val="sr-Cyrl-RS"/>
              </w:rPr>
            </w:pPr>
          </w:p>
        </w:tc>
      </w:tr>
      <w:tr w:rsidR="0070111E" w:rsidRPr="00C90A9D" w14:paraId="6B2014DD"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1AA5F120"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Мера 1.3: Смањење платног јаза између жена и мушкараца на тржишту рада у свим секторима и повећање учешћа жена у високо плаћеним пословима</w:t>
            </w:r>
          </w:p>
        </w:tc>
      </w:tr>
      <w:tr w:rsidR="0070111E" w:rsidRPr="00C90A9D" w14:paraId="0A81A493" w14:textId="77777777" w:rsidTr="00DA737F">
        <w:tc>
          <w:tcPr>
            <w:tcW w:w="14194" w:type="dxa"/>
            <w:gridSpan w:val="111"/>
            <w:tcBorders>
              <w:left w:val="double" w:sz="4" w:space="0" w:color="auto"/>
              <w:right w:val="double" w:sz="4" w:space="0" w:color="auto"/>
            </w:tcBorders>
            <w:shd w:val="clear" w:color="auto" w:fill="auto"/>
            <w:vAlign w:val="bottom"/>
          </w:tcPr>
          <w:p w14:paraId="48CD63FC"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рад, запошљавање, борачка и социјална питања</w:t>
            </w:r>
          </w:p>
        </w:tc>
      </w:tr>
      <w:tr w:rsidR="0070111E" w:rsidRPr="00C90A9D" w14:paraId="009F2556" w14:textId="77777777" w:rsidTr="00DA737F">
        <w:tc>
          <w:tcPr>
            <w:tcW w:w="5203" w:type="dxa"/>
            <w:gridSpan w:val="46"/>
            <w:tcBorders>
              <w:left w:val="double" w:sz="4" w:space="0" w:color="auto"/>
            </w:tcBorders>
            <w:shd w:val="clear" w:color="auto" w:fill="auto"/>
            <w:vAlign w:val="bottom"/>
          </w:tcPr>
          <w:p w14:paraId="2A934FB4"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8991" w:type="dxa"/>
            <w:gridSpan w:val="65"/>
            <w:tcBorders>
              <w:right w:val="double" w:sz="4" w:space="0" w:color="auto"/>
            </w:tcBorders>
            <w:shd w:val="clear" w:color="auto" w:fill="auto"/>
          </w:tcPr>
          <w:p w14:paraId="70657DFC"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подстицајна</w:t>
            </w:r>
          </w:p>
        </w:tc>
      </w:tr>
      <w:tr w:rsidR="0070111E" w:rsidRPr="00C90A9D" w14:paraId="4FFC22D1" w14:textId="77777777" w:rsidTr="00DA737F">
        <w:tc>
          <w:tcPr>
            <w:tcW w:w="2368" w:type="dxa"/>
            <w:gridSpan w:val="4"/>
            <w:tcBorders>
              <w:left w:val="double" w:sz="4" w:space="0" w:color="auto"/>
              <w:right w:val="nil"/>
            </w:tcBorders>
            <w:shd w:val="clear" w:color="auto" w:fill="auto"/>
          </w:tcPr>
          <w:p w14:paraId="74680039"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Прописи које је потребно изменити/усвојити за спровођење мере:</w:t>
            </w:r>
          </w:p>
        </w:tc>
        <w:tc>
          <w:tcPr>
            <w:tcW w:w="11826" w:type="dxa"/>
            <w:gridSpan w:val="107"/>
            <w:tcBorders>
              <w:left w:val="nil"/>
              <w:right w:val="double" w:sz="4" w:space="0" w:color="auto"/>
            </w:tcBorders>
            <w:shd w:val="clear" w:color="auto" w:fill="auto"/>
          </w:tcPr>
          <w:p w14:paraId="54DD7C73" w14:textId="77777777" w:rsidR="0070111E" w:rsidRPr="00C90A9D" w:rsidRDefault="0070111E" w:rsidP="00B511C6">
            <w:pPr>
              <w:jc w:val="both"/>
              <w:rPr>
                <w:rFonts w:ascii="Times New Roman" w:eastAsia="Times New Roman" w:hAnsi="Times New Roman" w:cs="Times New Roman"/>
                <w:sz w:val="24"/>
                <w:szCs w:val="24"/>
                <w:lang w:val="sr-Cyrl-RS"/>
              </w:rPr>
            </w:pPr>
          </w:p>
        </w:tc>
      </w:tr>
      <w:tr w:rsidR="00020185" w:rsidRPr="00C90A9D" w14:paraId="05F98024" w14:textId="77777777" w:rsidTr="00EF4E55">
        <w:tc>
          <w:tcPr>
            <w:tcW w:w="3928" w:type="dxa"/>
            <w:gridSpan w:val="29"/>
            <w:tcBorders>
              <w:left w:val="double" w:sz="4" w:space="0" w:color="auto"/>
              <w:bottom w:val="single" w:sz="4" w:space="0" w:color="auto"/>
            </w:tcBorders>
            <w:shd w:val="clear" w:color="auto" w:fill="auto"/>
          </w:tcPr>
          <w:p w14:paraId="16D07A01"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56E5362E"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51" w:type="dxa"/>
            <w:gridSpan w:val="20"/>
            <w:shd w:val="clear" w:color="auto" w:fill="auto"/>
          </w:tcPr>
          <w:p w14:paraId="325C56EE"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52" w:type="dxa"/>
            <w:gridSpan w:val="32"/>
            <w:shd w:val="clear" w:color="auto" w:fill="auto"/>
          </w:tcPr>
          <w:p w14:paraId="1B7FC899"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103F4AC9"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6724B325" w14:textId="77777777" w:rsidR="00020185" w:rsidRPr="00C90A9D" w:rsidRDefault="00020185" w:rsidP="00BB04A1">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2F0A47F0" w14:textId="77777777" w:rsidTr="00EF4E55">
        <w:tc>
          <w:tcPr>
            <w:tcW w:w="3928" w:type="dxa"/>
            <w:gridSpan w:val="29"/>
            <w:tcBorders>
              <w:left w:val="double" w:sz="4" w:space="0" w:color="auto"/>
              <w:bottom w:val="single" w:sz="4" w:space="0" w:color="auto"/>
            </w:tcBorders>
            <w:shd w:val="clear" w:color="auto" w:fill="auto"/>
          </w:tcPr>
          <w:p w14:paraId="4FB5958E"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Усвојени акти којима се унапређује институционални оквир и стварање механизама за постизање равноправности у зарадама</w:t>
            </w:r>
          </w:p>
        </w:tc>
        <w:tc>
          <w:tcPr>
            <w:tcW w:w="1275" w:type="dxa"/>
            <w:gridSpan w:val="17"/>
            <w:shd w:val="clear" w:color="auto" w:fill="auto"/>
          </w:tcPr>
          <w:p w14:paraId="0437566F"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w:t>
            </w:r>
          </w:p>
        </w:tc>
        <w:tc>
          <w:tcPr>
            <w:tcW w:w="2551" w:type="dxa"/>
            <w:gridSpan w:val="20"/>
            <w:shd w:val="clear" w:color="auto" w:fill="auto"/>
          </w:tcPr>
          <w:p w14:paraId="59FB9EB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 о раду надлежног органа</w:t>
            </w:r>
          </w:p>
        </w:tc>
        <w:tc>
          <w:tcPr>
            <w:tcW w:w="1852" w:type="dxa"/>
            <w:gridSpan w:val="32"/>
            <w:shd w:val="clear" w:color="auto" w:fill="auto"/>
          </w:tcPr>
          <w:p w14:paraId="25059E4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0</w:t>
            </w:r>
          </w:p>
        </w:tc>
        <w:tc>
          <w:tcPr>
            <w:tcW w:w="1275" w:type="dxa"/>
            <w:gridSpan w:val="5"/>
            <w:shd w:val="clear" w:color="auto" w:fill="auto"/>
          </w:tcPr>
          <w:p w14:paraId="639555DE"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730C0435"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w:t>
            </w:r>
          </w:p>
        </w:tc>
      </w:tr>
      <w:tr w:rsidR="00020185" w:rsidRPr="00C90A9D" w14:paraId="578E3774" w14:textId="77777777" w:rsidTr="00EF4E55">
        <w:tc>
          <w:tcPr>
            <w:tcW w:w="3928" w:type="dxa"/>
            <w:gridSpan w:val="29"/>
            <w:tcBorders>
              <w:left w:val="double" w:sz="4" w:space="0" w:color="auto"/>
            </w:tcBorders>
            <w:shd w:val="clear" w:color="auto" w:fill="auto"/>
          </w:tcPr>
          <w:p w14:paraId="38767E35" w14:textId="77777777" w:rsidR="00020185" w:rsidRPr="00B511C6" w:rsidRDefault="00020185" w:rsidP="002D45BF">
            <w:pPr>
              <w:rPr>
                <w:rFonts w:ascii="Times New Roman" w:eastAsia="Times New Roman" w:hAnsi="Times New Roman" w:cs="Times New Roman"/>
                <w:sz w:val="24"/>
                <w:szCs w:val="24"/>
                <w:highlight w:val="yellow"/>
                <w:lang w:val="sr-Cyrl-RS"/>
              </w:rPr>
            </w:pPr>
            <w:r w:rsidRPr="00B511C6">
              <w:rPr>
                <w:rFonts w:ascii="Times New Roman" w:eastAsia="Times New Roman" w:hAnsi="Times New Roman" w:cs="Times New Roman"/>
                <w:sz w:val="24"/>
                <w:szCs w:val="24"/>
                <w:lang w:val="sr-Cyrl-RS"/>
              </w:rPr>
              <w:t>Просечан платни јаз између мушкараца и жена по секторима</w:t>
            </w:r>
          </w:p>
        </w:tc>
        <w:tc>
          <w:tcPr>
            <w:tcW w:w="1275" w:type="dxa"/>
            <w:gridSpan w:val="17"/>
            <w:shd w:val="clear" w:color="auto" w:fill="auto"/>
          </w:tcPr>
          <w:p w14:paraId="34D47DB0" w14:textId="77777777" w:rsidR="00020185" w:rsidRPr="00B511C6" w:rsidRDefault="00020185" w:rsidP="0070111E">
            <w:pPr>
              <w:rPr>
                <w:rFonts w:ascii="Times New Roman" w:eastAsia="Times New Roman" w:hAnsi="Times New Roman" w:cs="Times New Roman"/>
                <w:sz w:val="24"/>
                <w:szCs w:val="24"/>
                <w:highlight w:val="yellow"/>
                <w:lang w:val="sr-Cyrl-RS"/>
              </w:rPr>
            </w:pPr>
            <w:r w:rsidRPr="00B511C6">
              <w:rPr>
                <w:rFonts w:ascii="Times New Roman" w:eastAsia="Times New Roman" w:hAnsi="Times New Roman" w:cs="Times New Roman"/>
                <w:sz w:val="24"/>
                <w:szCs w:val="24"/>
                <w:lang w:val="sr-Cyrl-RS"/>
              </w:rPr>
              <w:t>Проценат</w:t>
            </w:r>
            <w:r w:rsidRPr="00B511C6">
              <w:rPr>
                <w:rFonts w:ascii="Times New Roman" w:eastAsia="Times New Roman" w:hAnsi="Times New Roman" w:cs="Times New Roman"/>
                <w:sz w:val="24"/>
                <w:szCs w:val="24"/>
                <w:highlight w:val="yellow"/>
                <w:lang w:val="sr-Cyrl-RS"/>
              </w:rPr>
              <w:t xml:space="preserve"> </w:t>
            </w:r>
          </w:p>
        </w:tc>
        <w:tc>
          <w:tcPr>
            <w:tcW w:w="2551" w:type="dxa"/>
            <w:gridSpan w:val="20"/>
            <w:shd w:val="clear" w:color="auto" w:fill="auto"/>
          </w:tcPr>
          <w:p w14:paraId="56E698E3" w14:textId="77777777" w:rsidR="00020185" w:rsidRPr="00B511C6" w:rsidRDefault="00020185" w:rsidP="00592AF1">
            <w:pPr>
              <w:rPr>
                <w:rFonts w:ascii="Times New Roman" w:eastAsia="Times New Roman" w:hAnsi="Times New Roman" w:cs="Times New Roman"/>
                <w:sz w:val="24"/>
                <w:szCs w:val="24"/>
                <w:highlight w:val="yellow"/>
                <w:lang w:val="sr-Cyrl-RS"/>
              </w:rPr>
            </w:pPr>
            <w:r>
              <w:rPr>
                <w:rFonts w:ascii="Times New Roman" w:eastAsia="Times New Roman" w:hAnsi="Times New Roman" w:cs="Times New Roman"/>
                <w:sz w:val="24"/>
                <w:szCs w:val="24"/>
                <w:lang w:val="sr-Cyrl-RS"/>
              </w:rPr>
              <w:t>Н</w:t>
            </w:r>
            <w:r w:rsidRPr="00B511C6">
              <w:rPr>
                <w:rFonts w:ascii="Times New Roman" w:eastAsia="Times New Roman" w:hAnsi="Times New Roman" w:cs="Times New Roman"/>
                <w:sz w:val="24"/>
                <w:szCs w:val="24"/>
                <w:lang w:val="sr-Cyrl-RS"/>
              </w:rPr>
              <w:t>езависне студије и анализе института, организација, академске заједнице, статистички подаци РЗС, Индекс родне равноправности</w:t>
            </w:r>
          </w:p>
        </w:tc>
        <w:tc>
          <w:tcPr>
            <w:tcW w:w="1852" w:type="dxa"/>
            <w:gridSpan w:val="32"/>
            <w:shd w:val="clear" w:color="auto" w:fill="auto"/>
          </w:tcPr>
          <w:p w14:paraId="67840F09" w14:textId="77777777" w:rsidR="00020185" w:rsidRPr="006F2C43" w:rsidRDefault="00020185" w:rsidP="0070111E">
            <w:pPr>
              <w:rPr>
                <w:rFonts w:ascii="Times New Roman" w:eastAsia="Times New Roman" w:hAnsi="Times New Roman" w:cs="Times New Roman"/>
                <w:sz w:val="24"/>
                <w:szCs w:val="24"/>
                <w:lang w:val="sr-Cyrl-RS"/>
              </w:rPr>
            </w:pPr>
            <w:r w:rsidRPr="006F2C43">
              <w:rPr>
                <w:rFonts w:ascii="Times New Roman" w:eastAsia="Times New Roman" w:hAnsi="Times New Roman" w:cs="Times New Roman"/>
                <w:sz w:val="24"/>
                <w:szCs w:val="24"/>
                <w:lang w:val="sr-Cyrl-RS"/>
              </w:rPr>
              <w:t>14,4</w:t>
            </w:r>
          </w:p>
        </w:tc>
        <w:tc>
          <w:tcPr>
            <w:tcW w:w="1275" w:type="dxa"/>
            <w:gridSpan w:val="5"/>
            <w:shd w:val="clear" w:color="auto" w:fill="auto"/>
          </w:tcPr>
          <w:p w14:paraId="5041AC8D" w14:textId="77777777" w:rsidR="00020185" w:rsidRPr="006F2C43" w:rsidRDefault="00020185" w:rsidP="0070111E">
            <w:pPr>
              <w:rPr>
                <w:rFonts w:ascii="Times New Roman" w:eastAsia="Times New Roman" w:hAnsi="Times New Roman" w:cs="Times New Roman"/>
                <w:sz w:val="24"/>
                <w:szCs w:val="24"/>
                <w:lang w:val="sr-Cyrl-RS"/>
              </w:rPr>
            </w:pPr>
            <w:r w:rsidRPr="006F2C43">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028586BA" w14:textId="77777777" w:rsidR="00020185" w:rsidRPr="006F2C43" w:rsidRDefault="00020185" w:rsidP="0070111E">
            <w:pPr>
              <w:rPr>
                <w:rFonts w:ascii="Times New Roman" w:eastAsia="Times New Roman" w:hAnsi="Times New Roman" w:cs="Times New Roman"/>
                <w:sz w:val="24"/>
                <w:szCs w:val="24"/>
                <w:lang w:val="sr-Cyrl-RS"/>
              </w:rPr>
            </w:pPr>
            <w:r w:rsidRPr="006F2C43">
              <w:rPr>
                <w:rFonts w:ascii="Times New Roman" w:eastAsia="Times New Roman" w:hAnsi="Times New Roman" w:cs="Times New Roman"/>
                <w:sz w:val="24"/>
                <w:szCs w:val="24"/>
                <w:lang w:val="sr-Cyrl-RS"/>
              </w:rPr>
              <w:t>10</w:t>
            </w:r>
          </w:p>
        </w:tc>
      </w:tr>
      <w:tr w:rsidR="00020185" w:rsidRPr="00937C84" w14:paraId="01FF5646" w14:textId="77777777" w:rsidTr="00EF4E55">
        <w:tc>
          <w:tcPr>
            <w:tcW w:w="3928" w:type="dxa"/>
            <w:gridSpan w:val="29"/>
            <w:tcBorders>
              <w:left w:val="double" w:sz="4" w:space="0" w:color="auto"/>
            </w:tcBorders>
            <w:shd w:val="clear" w:color="auto" w:fill="auto"/>
          </w:tcPr>
          <w:p w14:paraId="05F24B97" w14:textId="77777777" w:rsidR="00020185" w:rsidRPr="00937C84" w:rsidRDefault="00020185" w:rsidP="002D45BF">
            <w:pPr>
              <w:tabs>
                <w:tab w:val="left" w:pos="1215"/>
              </w:tabs>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 xml:space="preserve">Измењени закони и подзаконска </w:t>
            </w:r>
            <w:r w:rsidRPr="00937C84">
              <w:rPr>
                <w:rFonts w:ascii="Times New Roman" w:eastAsia="Times New Roman" w:hAnsi="Times New Roman" w:cs="Times New Roman"/>
                <w:sz w:val="24"/>
                <w:szCs w:val="24"/>
                <w:lang w:val="sr-Cyrl-RS"/>
              </w:rPr>
              <w:lastRenderedPageBreak/>
              <w:t>акта и програми и унапређен систем тако да доприноси смањењу платног јаза</w:t>
            </w:r>
          </w:p>
        </w:tc>
        <w:tc>
          <w:tcPr>
            <w:tcW w:w="1275" w:type="dxa"/>
            <w:gridSpan w:val="17"/>
            <w:shd w:val="clear" w:color="auto" w:fill="auto"/>
          </w:tcPr>
          <w:p w14:paraId="3B4AA04B"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lastRenderedPageBreak/>
              <w:t xml:space="preserve">Број </w:t>
            </w:r>
          </w:p>
        </w:tc>
        <w:tc>
          <w:tcPr>
            <w:tcW w:w="2551" w:type="dxa"/>
            <w:gridSpan w:val="20"/>
            <w:shd w:val="clear" w:color="auto" w:fill="auto"/>
          </w:tcPr>
          <w:p w14:paraId="38F43F2E" w14:textId="77777777" w:rsidR="00020185" w:rsidRPr="00937C84" w:rsidRDefault="00020185" w:rsidP="002D45BF">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 xml:space="preserve">Увид у садржај </w:t>
            </w:r>
            <w:r w:rsidRPr="00937C84">
              <w:rPr>
                <w:rFonts w:ascii="Times New Roman" w:eastAsia="Times New Roman" w:hAnsi="Times New Roman" w:cs="Times New Roman"/>
                <w:sz w:val="24"/>
                <w:szCs w:val="24"/>
                <w:lang w:val="sr-Cyrl-RS"/>
              </w:rPr>
              <w:lastRenderedPageBreak/>
              <w:t>законских и подзаконск</w:t>
            </w:r>
            <w:r>
              <w:rPr>
                <w:rFonts w:ascii="Times New Roman" w:eastAsia="Times New Roman" w:hAnsi="Times New Roman" w:cs="Times New Roman"/>
                <w:sz w:val="24"/>
                <w:szCs w:val="24"/>
                <w:lang w:val="sr-Cyrl-RS"/>
              </w:rPr>
              <w:t xml:space="preserve">их аката, извештаји актера који </w:t>
            </w:r>
            <w:r w:rsidRPr="00937C84">
              <w:rPr>
                <w:rFonts w:ascii="Times New Roman" w:eastAsia="Times New Roman" w:hAnsi="Times New Roman" w:cs="Times New Roman"/>
                <w:sz w:val="24"/>
                <w:szCs w:val="24"/>
                <w:lang w:val="sr-Cyrl-RS"/>
              </w:rPr>
              <w:t>спроводе меру, предлози и садржаји програма Министарства финансија, Министарства привреде</w:t>
            </w:r>
          </w:p>
          <w:p w14:paraId="0D288AB3" w14:textId="77777777" w:rsidR="00020185" w:rsidRPr="00937C84" w:rsidRDefault="00020185" w:rsidP="002D45BF">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Ex-post анализа измена</w:t>
            </w:r>
          </w:p>
        </w:tc>
        <w:tc>
          <w:tcPr>
            <w:tcW w:w="1852" w:type="dxa"/>
            <w:gridSpan w:val="32"/>
            <w:shd w:val="clear" w:color="auto" w:fill="auto"/>
          </w:tcPr>
          <w:p w14:paraId="675DB756"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lastRenderedPageBreak/>
              <w:t>0</w:t>
            </w:r>
          </w:p>
        </w:tc>
        <w:tc>
          <w:tcPr>
            <w:tcW w:w="1275" w:type="dxa"/>
            <w:gridSpan w:val="5"/>
            <w:shd w:val="clear" w:color="auto" w:fill="auto"/>
          </w:tcPr>
          <w:p w14:paraId="114F54EF"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2B79FD83"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1</w:t>
            </w:r>
          </w:p>
        </w:tc>
      </w:tr>
      <w:tr w:rsidR="00020185" w:rsidRPr="00937C84" w14:paraId="3EB05218" w14:textId="77777777" w:rsidTr="00EF4E55">
        <w:tc>
          <w:tcPr>
            <w:tcW w:w="3928" w:type="dxa"/>
            <w:gridSpan w:val="29"/>
            <w:tcBorders>
              <w:left w:val="double" w:sz="4" w:space="0" w:color="auto"/>
            </w:tcBorders>
            <w:shd w:val="clear" w:color="auto" w:fill="auto"/>
          </w:tcPr>
          <w:p w14:paraId="3B9D5A13" w14:textId="77777777" w:rsidR="00020185" w:rsidRPr="00937C84" w:rsidRDefault="00020185" w:rsidP="002D45BF">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Измењени закони и подзаконски акти и програми и унапређен пензијски систем који доприноси смањењу платног јаза</w:t>
            </w:r>
          </w:p>
        </w:tc>
        <w:tc>
          <w:tcPr>
            <w:tcW w:w="1275" w:type="dxa"/>
            <w:gridSpan w:val="17"/>
            <w:shd w:val="clear" w:color="auto" w:fill="auto"/>
          </w:tcPr>
          <w:p w14:paraId="1E956FE9"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 xml:space="preserve">Број </w:t>
            </w:r>
          </w:p>
        </w:tc>
        <w:tc>
          <w:tcPr>
            <w:tcW w:w="2551" w:type="dxa"/>
            <w:gridSpan w:val="20"/>
            <w:shd w:val="clear" w:color="auto" w:fill="auto"/>
          </w:tcPr>
          <w:p w14:paraId="65F3026D" w14:textId="77777777" w:rsidR="00020185" w:rsidRPr="00937C84" w:rsidRDefault="00020185" w:rsidP="002D45BF">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Увид у садржај законских и подзаконских аката, извештаји актера који спроводе меру, предлози и садржаји програма МРЗБСП, ПИО фонда</w:t>
            </w:r>
          </w:p>
          <w:p w14:paraId="36B1060F" w14:textId="77777777" w:rsidR="00020185" w:rsidRPr="00937C84" w:rsidRDefault="00020185" w:rsidP="002D45BF">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Ex-post анализа измена</w:t>
            </w:r>
          </w:p>
        </w:tc>
        <w:tc>
          <w:tcPr>
            <w:tcW w:w="1852" w:type="dxa"/>
            <w:gridSpan w:val="32"/>
            <w:shd w:val="clear" w:color="auto" w:fill="auto"/>
          </w:tcPr>
          <w:p w14:paraId="40424DF5"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0</w:t>
            </w:r>
          </w:p>
        </w:tc>
        <w:tc>
          <w:tcPr>
            <w:tcW w:w="1275" w:type="dxa"/>
            <w:gridSpan w:val="5"/>
            <w:shd w:val="clear" w:color="auto" w:fill="auto"/>
          </w:tcPr>
          <w:p w14:paraId="4AB5880B"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3130F83F"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1</w:t>
            </w:r>
          </w:p>
        </w:tc>
      </w:tr>
      <w:tr w:rsidR="00020185" w:rsidRPr="00937C84" w14:paraId="02E05838" w14:textId="77777777" w:rsidTr="00EF4E55">
        <w:tc>
          <w:tcPr>
            <w:tcW w:w="3928" w:type="dxa"/>
            <w:gridSpan w:val="29"/>
            <w:tcBorders>
              <w:left w:val="double" w:sz="4" w:space="0" w:color="auto"/>
            </w:tcBorders>
            <w:shd w:val="clear" w:color="auto" w:fill="auto"/>
          </w:tcPr>
          <w:p w14:paraId="0D4A27F5" w14:textId="77777777" w:rsidR="00020185" w:rsidRPr="00937C84" w:rsidRDefault="00020185" w:rsidP="002D45BF">
            <w:pPr>
              <w:tabs>
                <w:tab w:val="left" w:pos="930"/>
              </w:tabs>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Удео жена у највишим зарадама</w:t>
            </w:r>
          </w:p>
        </w:tc>
        <w:tc>
          <w:tcPr>
            <w:tcW w:w="1275" w:type="dxa"/>
            <w:gridSpan w:val="17"/>
            <w:shd w:val="clear" w:color="auto" w:fill="auto"/>
          </w:tcPr>
          <w:p w14:paraId="70EB8F2F"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 xml:space="preserve">Проценат </w:t>
            </w:r>
          </w:p>
        </w:tc>
        <w:tc>
          <w:tcPr>
            <w:tcW w:w="2551" w:type="dxa"/>
            <w:gridSpan w:val="20"/>
            <w:shd w:val="clear" w:color="auto" w:fill="auto"/>
          </w:tcPr>
          <w:p w14:paraId="17E0EC39"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Подаци о зарадама</w:t>
            </w:r>
          </w:p>
        </w:tc>
        <w:tc>
          <w:tcPr>
            <w:tcW w:w="1852" w:type="dxa"/>
            <w:gridSpan w:val="32"/>
            <w:shd w:val="clear" w:color="auto" w:fill="auto"/>
          </w:tcPr>
          <w:p w14:paraId="2AD2FAC9" w14:textId="77777777" w:rsidR="00020185" w:rsidRPr="00937C84" w:rsidRDefault="00020185" w:rsidP="0070111E">
            <w:pPr>
              <w:rPr>
                <w:rFonts w:ascii="Times New Roman" w:eastAsia="Times New Roman" w:hAnsi="Times New Roman" w:cs="Times New Roman"/>
                <w:sz w:val="24"/>
                <w:szCs w:val="24"/>
                <w:lang w:val="sr-Cyrl-RS"/>
              </w:rPr>
            </w:pPr>
          </w:p>
        </w:tc>
        <w:tc>
          <w:tcPr>
            <w:tcW w:w="1275" w:type="dxa"/>
            <w:gridSpan w:val="5"/>
            <w:shd w:val="clear" w:color="auto" w:fill="auto"/>
          </w:tcPr>
          <w:p w14:paraId="7AEBADB5"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3E73FDE7" w14:textId="77777777" w:rsidR="00020185" w:rsidRPr="00937C84" w:rsidRDefault="00020185" w:rsidP="0070111E">
            <w:pPr>
              <w:rPr>
                <w:rFonts w:ascii="Times New Roman" w:eastAsia="Times New Roman" w:hAnsi="Times New Roman" w:cs="Times New Roman"/>
                <w:sz w:val="24"/>
                <w:szCs w:val="24"/>
                <w:lang w:val="sr-Cyrl-RS"/>
              </w:rPr>
            </w:pPr>
            <w:r w:rsidRPr="00937C84">
              <w:rPr>
                <w:rFonts w:ascii="Times New Roman" w:eastAsia="Times New Roman" w:hAnsi="Times New Roman" w:cs="Times New Roman"/>
                <w:sz w:val="24"/>
                <w:szCs w:val="24"/>
                <w:lang w:val="sr-Cyrl-RS"/>
              </w:rPr>
              <w:t>20</w:t>
            </w:r>
          </w:p>
        </w:tc>
      </w:tr>
      <w:tr w:rsidR="0070111E" w:rsidRPr="00C90A9D" w14:paraId="7983EB4F" w14:textId="77777777" w:rsidTr="00DA737F">
        <w:tblPrEx>
          <w:tblBorders>
            <w:top w:val="double" w:sz="4" w:space="0" w:color="auto"/>
            <w:left w:val="double" w:sz="4" w:space="0" w:color="auto"/>
            <w:right w:val="double" w:sz="4" w:space="0" w:color="auto"/>
          </w:tblBorders>
        </w:tblPrEx>
        <w:tc>
          <w:tcPr>
            <w:tcW w:w="2923" w:type="dxa"/>
            <w:gridSpan w:val="11"/>
            <w:vMerge w:val="restart"/>
            <w:shd w:val="clear" w:color="auto" w:fill="auto"/>
          </w:tcPr>
          <w:p w14:paraId="73A512E4"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70" w:type="dxa"/>
            <w:gridSpan w:val="64"/>
            <w:vMerge w:val="restart"/>
            <w:shd w:val="clear" w:color="auto" w:fill="auto"/>
          </w:tcPr>
          <w:p w14:paraId="1ED297AA"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01" w:type="dxa"/>
            <w:gridSpan w:val="36"/>
            <w:shd w:val="clear" w:color="auto" w:fill="auto"/>
          </w:tcPr>
          <w:p w14:paraId="10110F48"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7C79FA6" w14:textId="77777777" w:rsidTr="00516F98">
        <w:tblPrEx>
          <w:tblBorders>
            <w:top w:val="double" w:sz="4" w:space="0" w:color="auto"/>
            <w:left w:val="double" w:sz="4" w:space="0" w:color="auto"/>
            <w:right w:val="double" w:sz="4" w:space="0" w:color="auto"/>
          </w:tblBorders>
        </w:tblPrEx>
        <w:tc>
          <w:tcPr>
            <w:tcW w:w="2923" w:type="dxa"/>
            <w:gridSpan w:val="11"/>
            <w:vMerge/>
            <w:shd w:val="clear" w:color="auto" w:fill="auto"/>
          </w:tcPr>
          <w:p w14:paraId="54E731B4" w14:textId="77777777" w:rsidR="00020185" w:rsidRPr="00C90A9D" w:rsidRDefault="00020185" w:rsidP="0070111E">
            <w:pPr>
              <w:rPr>
                <w:rFonts w:ascii="Times New Roman" w:eastAsia="Times New Roman" w:hAnsi="Times New Roman" w:cs="Times New Roman"/>
                <w:i/>
                <w:sz w:val="24"/>
                <w:szCs w:val="24"/>
                <w:lang w:val="sr-Cyrl-RS"/>
              </w:rPr>
            </w:pPr>
          </w:p>
        </w:tc>
        <w:tc>
          <w:tcPr>
            <w:tcW w:w="5270" w:type="dxa"/>
            <w:gridSpan w:val="64"/>
            <w:vMerge/>
            <w:tcBorders>
              <w:bottom w:val="single" w:sz="4" w:space="0" w:color="auto"/>
            </w:tcBorders>
            <w:shd w:val="clear" w:color="auto" w:fill="auto"/>
          </w:tcPr>
          <w:p w14:paraId="446AB7E8" w14:textId="77777777" w:rsidR="00020185" w:rsidRPr="00C90A9D" w:rsidRDefault="00020185" w:rsidP="0070111E">
            <w:pPr>
              <w:rPr>
                <w:rFonts w:ascii="Times New Roman" w:eastAsia="Times New Roman" w:hAnsi="Times New Roman" w:cs="Times New Roman"/>
                <w:i/>
                <w:sz w:val="24"/>
                <w:szCs w:val="24"/>
                <w:lang w:val="sr-Cyrl-RS"/>
              </w:rPr>
            </w:pPr>
          </w:p>
        </w:tc>
        <w:tc>
          <w:tcPr>
            <w:tcW w:w="6001" w:type="dxa"/>
            <w:gridSpan w:val="36"/>
            <w:shd w:val="clear" w:color="auto" w:fill="auto"/>
          </w:tcPr>
          <w:p w14:paraId="4D1E203D"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15FAFAF3" w14:textId="77777777" w:rsidTr="00516F98">
        <w:tblPrEx>
          <w:tblBorders>
            <w:top w:val="double" w:sz="4" w:space="0" w:color="auto"/>
            <w:left w:val="double" w:sz="4" w:space="0" w:color="auto"/>
            <w:right w:val="double" w:sz="4" w:space="0" w:color="auto"/>
          </w:tblBorders>
        </w:tblPrEx>
        <w:tc>
          <w:tcPr>
            <w:tcW w:w="2923" w:type="dxa"/>
            <w:gridSpan w:val="11"/>
            <w:shd w:val="clear" w:color="auto" w:fill="auto"/>
          </w:tcPr>
          <w:p w14:paraId="604474D3"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70" w:type="dxa"/>
            <w:gridSpan w:val="64"/>
            <w:tcBorders>
              <w:top w:val="single" w:sz="4" w:space="0" w:color="auto"/>
              <w:bottom w:val="nil"/>
            </w:tcBorders>
            <w:shd w:val="clear" w:color="auto" w:fill="auto"/>
          </w:tcPr>
          <w:p w14:paraId="3D42B478" w14:textId="77777777" w:rsidR="00020185" w:rsidRPr="00C90A9D" w:rsidRDefault="00020185" w:rsidP="0070111E">
            <w:pPr>
              <w:rPr>
                <w:rFonts w:ascii="Times New Roman" w:eastAsia="Times New Roman" w:hAnsi="Times New Roman" w:cs="Times New Roman"/>
                <w:b/>
                <w:sz w:val="24"/>
                <w:szCs w:val="24"/>
                <w:lang w:val="sr-Cyrl-RS"/>
              </w:rPr>
            </w:pPr>
          </w:p>
        </w:tc>
        <w:tc>
          <w:tcPr>
            <w:tcW w:w="6001" w:type="dxa"/>
            <w:gridSpan w:val="36"/>
            <w:shd w:val="clear" w:color="auto" w:fill="auto"/>
          </w:tcPr>
          <w:p w14:paraId="43123610" w14:textId="77777777" w:rsidR="00020185" w:rsidRPr="00160205" w:rsidRDefault="0002018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p w14:paraId="2CB0CED1" w14:textId="77777777" w:rsidR="00020185" w:rsidRPr="00C90A9D" w:rsidRDefault="00020185" w:rsidP="00160205">
            <w:pPr>
              <w:jc w:val="right"/>
              <w:rPr>
                <w:rFonts w:ascii="Times New Roman" w:eastAsia="Times New Roman" w:hAnsi="Times New Roman" w:cs="Times New Roman"/>
                <w:b/>
                <w:i/>
                <w:sz w:val="24"/>
                <w:szCs w:val="24"/>
                <w:u w:val="single"/>
                <w:lang w:val="sr-Cyrl-RS"/>
              </w:rPr>
            </w:pPr>
          </w:p>
        </w:tc>
      </w:tr>
      <w:tr w:rsidR="0070111E" w:rsidRPr="00C90A9D" w14:paraId="3E04E21E" w14:textId="77777777" w:rsidTr="00DA737F">
        <w:tblPrEx>
          <w:tblBorders>
            <w:top w:val="double" w:sz="4" w:space="0" w:color="auto"/>
            <w:left w:val="double" w:sz="4" w:space="0" w:color="auto"/>
            <w:right w:val="double" w:sz="4" w:space="0" w:color="auto"/>
          </w:tblBorders>
        </w:tblPrEx>
        <w:tc>
          <w:tcPr>
            <w:tcW w:w="3778" w:type="dxa"/>
            <w:gridSpan w:val="22"/>
            <w:vMerge w:val="restart"/>
            <w:shd w:val="clear" w:color="auto" w:fill="auto"/>
          </w:tcPr>
          <w:p w14:paraId="5879F9A4"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5A6AFFB6"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59" w:type="dxa"/>
            <w:gridSpan w:val="28"/>
            <w:vMerge w:val="restart"/>
            <w:shd w:val="clear" w:color="auto" w:fill="auto"/>
          </w:tcPr>
          <w:p w14:paraId="55E0E1FA"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6" w:type="dxa"/>
            <w:gridSpan w:val="7"/>
            <w:vMerge w:val="restart"/>
            <w:shd w:val="clear" w:color="auto" w:fill="auto"/>
          </w:tcPr>
          <w:p w14:paraId="2F4A0D23"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0" w:type="dxa"/>
            <w:gridSpan w:val="24"/>
            <w:vMerge w:val="restart"/>
            <w:shd w:val="clear" w:color="auto" w:fill="auto"/>
          </w:tcPr>
          <w:p w14:paraId="46E6BEF9"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4"/>
            <w:vMerge w:val="restart"/>
            <w:shd w:val="clear" w:color="auto" w:fill="auto"/>
          </w:tcPr>
          <w:p w14:paraId="1D39265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1" w:type="dxa"/>
            <w:gridSpan w:val="13"/>
            <w:vMerge w:val="restart"/>
            <w:shd w:val="clear" w:color="auto" w:fill="auto"/>
          </w:tcPr>
          <w:p w14:paraId="3480567C"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56" w:type="dxa"/>
            <w:gridSpan w:val="3"/>
            <w:shd w:val="clear" w:color="auto" w:fill="auto"/>
          </w:tcPr>
          <w:p w14:paraId="3A82911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Укупна процењена финансијска средства по изворима у 000 </w:t>
            </w:r>
            <w:r w:rsidRPr="00C90A9D">
              <w:rPr>
                <w:rFonts w:ascii="Times New Roman" w:eastAsia="Times New Roman" w:hAnsi="Times New Roman" w:cs="Times New Roman"/>
                <w:i/>
                <w:sz w:val="24"/>
                <w:szCs w:val="24"/>
                <w:lang w:val="sr-Cyrl-RS"/>
              </w:rPr>
              <w:lastRenderedPageBreak/>
              <w:t>динара</w:t>
            </w:r>
          </w:p>
        </w:tc>
      </w:tr>
      <w:tr w:rsidR="00020185" w:rsidRPr="00C90A9D" w14:paraId="02B5AFAB" w14:textId="77777777" w:rsidTr="00516F98">
        <w:tblPrEx>
          <w:tblBorders>
            <w:top w:val="double" w:sz="4" w:space="0" w:color="auto"/>
            <w:left w:val="double" w:sz="4" w:space="0" w:color="auto"/>
            <w:right w:val="double" w:sz="4" w:space="0" w:color="auto"/>
          </w:tblBorders>
        </w:tblPrEx>
        <w:tc>
          <w:tcPr>
            <w:tcW w:w="3778" w:type="dxa"/>
            <w:gridSpan w:val="22"/>
            <w:vMerge/>
            <w:shd w:val="clear" w:color="auto" w:fill="auto"/>
            <w:vAlign w:val="bottom"/>
          </w:tcPr>
          <w:p w14:paraId="5C636CAB"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6D4CB8CE"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6" w:type="dxa"/>
            <w:gridSpan w:val="7"/>
            <w:vMerge/>
            <w:shd w:val="clear" w:color="auto" w:fill="auto"/>
            <w:vAlign w:val="bottom"/>
          </w:tcPr>
          <w:p w14:paraId="335AAB20"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3863C0DE"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4"/>
            <w:vMerge/>
            <w:shd w:val="clear" w:color="auto" w:fill="auto"/>
            <w:vAlign w:val="bottom"/>
          </w:tcPr>
          <w:p w14:paraId="65EAE11C"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51" w:type="dxa"/>
            <w:gridSpan w:val="13"/>
            <w:vMerge/>
            <w:shd w:val="clear" w:color="auto" w:fill="auto"/>
            <w:vAlign w:val="bottom"/>
          </w:tcPr>
          <w:p w14:paraId="7ECACE8D"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056" w:type="dxa"/>
            <w:gridSpan w:val="3"/>
            <w:shd w:val="clear" w:color="auto" w:fill="auto"/>
            <w:vAlign w:val="bottom"/>
          </w:tcPr>
          <w:p w14:paraId="45630031" w14:textId="77777777" w:rsidR="00020185" w:rsidRPr="00C90A9D" w:rsidRDefault="00020185" w:rsidP="0070111E">
            <w:pPr>
              <w:jc w:val="center"/>
              <w:rPr>
                <w:rFonts w:ascii="Times New Roman" w:eastAsia="Times New Roman" w:hAnsi="Times New Roman" w:cs="Times New Roman"/>
                <w:i/>
                <w:sz w:val="24"/>
                <w:szCs w:val="24"/>
                <w:lang w:val="sr-Cyrl-RS"/>
              </w:rPr>
            </w:pPr>
          </w:p>
          <w:p w14:paraId="020B3324"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3794A163" w14:textId="77777777" w:rsidTr="00516F98">
        <w:tblPrEx>
          <w:tblBorders>
            <w:top w:val="double" w:sz="4" w:space="0" w:color="auto"/>
            <w:left w:val="double" w:sz="4" w:space="0" w:color="auto"/>
            <w:right w:val="double" w:sz="4" w:space="0" w:color="auto"/>
          </w:tblBorders>
        </w:tblPrEx>
        <w:tc>
          <w:tcPr>
            <w:tcW w:w="3778" w:type="dxa"/>
            <w:gridSpan w:val="22"/>
            <w:shd w:val="clear" w:color="auto" w:fill="auto"/>
          </w:tcPr>
          <w:p w14:paraId="0F20E075" w14:textId="77777777" w:rsidR="00020185" w:rsidRPr="00C90A9D" w:rsidRDefault="00020185" w:rsidP="00B511C6">
            <w:pPr>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Cyrl-RS"/>
              </w:rPr>
              <w:t>1.</w:t>
            </w:r>
            <w:r w:rsidRPr="00B511C6">
              <w:rPr>
                <w:rFonts w:ascii="Times New Roman" w:eastAsia="Times New Roman" w:hAnsi="Times New Roman" w:cs="Times New Roman"/>
                <w:sz w:val="24"/>
                <w:szCs w:val="24"/>
                <w:lang w:val="sr-Cyrl-RS"/>
              </w:rPr>
              <w:t>3.1</w:t>
            </w:r>
            <w:r w:rsidRPr="00B511C6">
              <w:rPr>
                <w:rFonts w:ascii="Times New Roman" w:eastAsia="Times New Roman" w:hAnsi="Times New Roman" w:cs="Times New Roman"/>
                <w:sz w:val="24"/>
                <w:szCs w:val="24"/>
                <w:lang w:val="en-US"/>
              </w:rPr>
              <w:t>.</w:t>
            </w:r>
            <w:r w:rsidRPr="00B511C6">
              <w:rPr>
                <w:rFonts w:ascii="Times New Roman" w:eastAsia="Times New Roman" w:hAnsi="Times New Roman" w:cs="Times New Roman"/>
                <w:sz w:val="24"/>
                <w:szCs w:val="24"/>
                <w:lang w:val="sr-Cyrl-RS"/>
              </w:rPr>
              <w:t xml:space="preserve"> Реализација</w:t>
            </w:r>
            <w:r w:rsidRPr="00C90A9D">
              <w:rPr>
                <w:rFonts w:ascii="Times New Roman" w:eastAsia="Times New Roman" w:hAnsi="Times New Roman" w:cs="Times New Roman"/>
                <w:sz w:val="24"/>
                <w:szCs w:val="24"/>
                <w:lang w:val="sr-Cyrl-RS"/>
              </w:rPr>
              <w:t xml:space="preserve"> обука за послодавце о изради планова и програма за остварење и унапређење родне равноправности </w:t>
            </w:r>
          </w:p>
        </w:tc>
        <w:tc>
          <w:tcPr>
            <w:tcW w:w="1559" w:type="dxa"/>
            <w:gridSpan w:val="28"/>
            <w:shd w:val="clear" w:color="auto" w:fill="auto"/>
          </w:tcPr>
          <w:p w14:paraId="7B4FAEDB" w14:textId="77777777" w:rsidR="00020185" w:rsidRPr="00C90A9D" w:rsidRDefault="003010F3" w:rsidP="003010F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w:t>
            </w:r>
          </w:p>
        </w:tc>
        <w:tc>
          <w:tcPr>
            <w:tcW w:w="1556" w:type="dxa"/>
            <w:gridSpan w:val="7"/>
            <w:shd w:val="clear" w:color="auto" w:fill="auto"/>
          </w:tcPr>
          <w:p w14:paraId="3AF3EF47" w14:textId="77777777" w:rsidR="00020185" w:rsidRPr="00C90A9D" w:rsidRDefault="003010F3"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ПКС </w:t>
            </w:r>
            <w:r w:rsidR="00020185" w:rsidRPr="00C90A9D">
              <w:rPr>
                <w:rFonts w:ascii="Times New Roman" w:eastAsia="Times New Roman" w:hAnsi="Times New Roman" w:cs="Times New Roman"/>
                <w:sz w:val="24"/>
                <w:szCs w:val="24"/>
                <w:lang w:val="sr-Cyrl-RS"/>
              </w:rPr>
              <w:t xml:space="preserve">удружења послодава- ца, пок-рајинске ин-ституције, ЈЛС, </w:t>
            </w:r>
          </w:p>
        </w:tc>
        <w:tc>
          <w:tcPr>
            <w:tcW w:w="1560" w:type="dxa"/>
            <w:gridSpan w:val="24"/>
            <w:shd w:val="clear" w:color="auto" w:fill="auto"/>
          </w:tcPr>
          <w:p w14:paraId="3B2F57D3" w14:textId="77777777" w:rsidR="00020185" w:rsidRPr="00C90A9D" w:rsidRDefault="003010F3"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Четврти квартал 2025</w:t>
            </w:r>
            <w:r w:rsidR="00020185" w:rsidRPr="00C90A9D">
              <w:rPr>
                <w:rFonts w:ascii="Times New Roman" w:eastAsia="Times New Roman" w:hAnsi="Times New Roman" w:cs="Times New Roman"/>
                <w:sz w:val="24"/>
                <w:szCs w:val="24"/>
                <w:lang w:val="sr-Cyrl-RS"/>
              </w:rPr>
              <w:t>.</w:t>
            </w:r>
          </w:p>
          <w:p w14:paraId="22491C1C" w14:textId="77777777" w:rsidR="00020185" w:rsidRPr="00C90A9D" w:rsidRDefault="00020185" w:rsidP="0070111E">
            <w:pPr>
              <w:rPr>
                <w:rFonts w:ascii="Times New Roman" w:eastAsia="Times New Roman" w:hAnsi="Times New Roman" w:cs="Times New Roman"/>
                <w:sz w:val="24"/>
                <w:szCs w:val="24"/>
                <w:lang w:val="sr-Cyrl-RS"/>
              </w:rPr>
            </w:pPr>
          </w:p>
          <w:p w14:paraId="69C82B92" w14:textId="77777777" w:rsidR="00020185" w:rsidRPr="00C90A9D" w:rsidRDefault="00020185" w:rsidP="0070111E">
            <w:pPr>
              <w:rPr>
                <w:rFonts w:ascii="Times New Roman" w:eastAsia="Times New Roman" w:hAnsi="Times New Roman" w:cs="Times New Roman"/>
                <w:sz w:val="24"/>
                <w:szCs w:val="24"/>
                <w:lang w:val="sr-Cyrl-RS"/>
              </w:rPr>
            </w:pPr>
          </w:p>
          <w:p w14:paraId="3F3C723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Повезано поглавље 19</w:t>
            </w:r>
          </w:p>
        </w:tc>
        <w:tc>
          <w:tcPr>
            <w:tcW w:w="1125" w:type="dxa"/>
            <w:gridSpan w:val="13"/>
            <w:shd w:val="clear" w:color="auto" w:fill="auto"/>
          </w:tcPr>
          <w:p w14:paraId="0CF71462" w14:textId="77777777" w:rsidR="00020185" w:rsidRPr="00B511C6" w:rsidRDefault="003010F3" w:rsidP="003010F3">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Буџет РС – текући трошкови запослених </w:t>
            </w:r>
          </w:p>
        </w:tc>
        <w:tc>
          <w:tcPr>
            <w:tcW w:w="2560" w:type="dxa"/>
            <w:gridSpan w:val="14"/>
            <w:shd w:val="clear" w:color="auto" w:fill="auto"/>
          </w:tcPr>
          <w:p w14:paraId="7DD5A9FF" w14:textId="77777777" w:rsidR="00020185" w:rsidRPr="00C90A9D" w:rsidRDefault="003010F3" w:rsidP="0070111E">
            <w:pPr>
              <w:rPr>
                <w:rFonts w:ascii="Times New Roman" w:eastAsia="Times New Roman" w:hAnsi="Times New Roman" w:cs="Times New Roman"/>
                <w:sz w:val="24"/>
                <w:szCs w:val="24"/>
                <w:lang w:val="sr-Cyrl-RS"/>
              </w:rPr>
            </w:pPr>
            <w:r w:rsidRPr="003010F3">
              <w:rPr>
                <w:rFonts w:ascii="Times New Roman" w:eastAsia="Times New Roman" w:hAnsi="Times New Roman" w:cs="Times New Roman"/>
                <w:sz w:val="24"/>
                <w:szCs w:val="24"/>
                <w:lang w:val="sr-Cyrl-RS"/>
              </w:rPr>
              <w:t>33 – 1001– 0005- 411-412</w:t>
            </w:r>
          </w:p>
        </w:tc>
        <w:tc>
          <w:tcPr>
            <w:tcW w:w="2056" w:type="dxa"/>
            <w:gridSpan w:val="3"/>
            <w:shd w:val="clear" w:color="auto" w:fill="auto"/>
          </w:tcPr>
          <w:p w14:paraId="08E796E6" w14:textId="77777777" w:rsidR="00020185" w:rsidRPr="00C90A9D" w:rsidRDefault="003010F3"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70111E" w:rsidRPr="00C90A9D" w14:paraId="7152D412"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5C0036C5" w14:textId="77777777" w:rsidR="0070111E" w:rsidRPr="00C90A9D" w:rsidRDefault="0070111E" w:rsidP="0070111E">
            <w:pPr>
              <w:jc w:val="both"/>
              <w:rPr>
                <w:rFonts w:ascii="Times New Roman" w:eastAsia="Times New Roman" w:hAnsi="Times New Roman" w:cs="Times New Roman"/>
                <w:b/>
                <w:sz w:val="24"/>
                <w:szCs w:val="24"/>
                <w:lang w:val="sr-Cyrl-RS"/>
              </w:rPr>
            </w:pPr>
          </w:p>
          <w:p w14:paraId="0F41FB50"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1.4: Успостављање системске подршке за започињање, развој и раст бизниса у већинском власништву жена и повећање профитабилности њихових предузетничких активности. </w:t>
            </w:r>
          </w:p>
        </w:tc>
      </w:tr>
      <w:tr w:rsidR="0070111E" w:rsidRPr="00C90A9D" w14:paraId="10CFA908" w14:textId="77777777" w:rsidTr="00DA737F">
        <w:tc>
          <w:tcPr>
            <w:tcW w:w="14194" w:type="dxa"/>
            <w:gridSpan w:val="111"/>
            <w:tcBorders>
              <w:left w:val="double" w:sz="4" w:space="0" w:color="auto"/>
              <w:right w:val="double" w:sz="4" w:space="0" w:color="auto"/>
            </w:tcBorders>
            <w:shd w:val="clear" w:color="auto" w:fill="auto"/>
            <w:vAlign w:val="bottom"/>
          </w:tcPr>
          <w:p w14:paraId="119EB698"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привреде</w:t>
            </w:r>
            <w:r w:rsidRPr="00C90A9D">
              <w:rPr>
                <w:rFonts w:ascii="Times New Roman" w:eastAsia="Times New Roman" w:hAnsi="Times New Roman" w:cs="Times New Roman"/>
                <w:sz w:val="24"/>
                <w:szCs w:val="24"/>
              </w:rPr>
              <w:t xml:space="preserve"> </w:t>
            </w:r>
            <w:r w:rsidRPr="00C90A9D">
              <w:rPr>
                <w:rFonts w:ascii="Times New Roman" w:eastAsia="Times New Roman" w:hAnsi="Times New Roman" w:cs="Times New Roman"/>
                <w:sz w:val="24"/>
                <w:szCs w:val="24"/>
                <w:lang w:val="sr-Cyrl-RS"/>
              </w:rPr>
              <w:t xml:space="preserve">и Министарство пољопривреде, шумарства и водопривреде </w:t>
            </w:r>
          </w:p>
        </w:tc>
      </w:tr>
      <w:tr w:rsidR="0070111E" w:rsidRPr="00C90A9D" w14:paraId="5B389347" w14:textId="77777777" w:rsidTr="00DA737F">
        <w:tc>
          <w:tcPr>
            <w:tcW w:w="5187" w:type="dxa"/>
            <w:gridSpan w:val="45"/>
            <w:tcBorders>
              <w:left w:val="double" w:sz="4" w:space="0" w:color="auto"/>
            </w:tcBorders>
            <w:shd w:val="clear" w:color="auto" w:fill="auto"/>
            <w:vAlign w:val="bottom"/>
          </w:tcPr>
          <w:p w14:paraId="09945A26"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9007" w:type="dxa"/>
            <w:gridSpan w:val="66"/>
            <w:tcBorders>
              <w:right w:val="double" w:sz="4" w:space="0" w:color="auto"/>
            </w:tcBorders>
            <w:shd w:val="clear" w:color="auto" w:fill="auto"/>
            <w:vAlign w:val="bottom"/>
          </w:tcPr>
          <w:p w14:paraId="1B5306CC"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подстицајна </w:t>
            </w:r>
          </w:p>
        </w:tc>
      </w:tr>
      <w:tr w:rsidR="0070111E" w:rsidRPr="00C90A9D" w14:paraId="116FE33F" w14:textId="77777777" w:rsidTr="00DA737F">
        <w:tc>
          <w:tcPr>
            <w:tcW w:w="2358" w:type="dxa"/>
            <w:gridSpan w:val="3"/>
            <w:tcBorders>
              <w:left w:val="double" w:sz="4" w:space="0" w:color="auto"/>
              <w:right w:val="nil"/>
            </w:tcBorders>
            <w:shd w:val="clear" w:color="auto" w:fill="auto"/>
          </w:tcPr>
          <w:p w14:paraId="2476FC76"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03C00367" w14:textId="77777777" w:rsidR="0070111E" w:rsidRPr="00C90A9D" w:rsidRDefault="0070111E" w:rsidP="0070111E">
            <w:pPr>
              <w:rPr>
                <w:rFonts w:ascii="Times New Roman" w:eastAsia="Times New Roman" w:hAnsi="Times New Roman" w:cs="Times New Roman"/>
                <w:sz w:val="24"/>
                <w:szCs w:val="24"/>
                <w:lang w:val="sr-Cyrl-RS"/>
              </w:rPr>
            </w:pPr>
          </w:p>
        </w:tc>
        <w:tc>
          <w:tcPr>
            <w:tcW w:w="11836" w:type="dxa"/>
            <w:gridSpan w:val="108"/>
            <w:tcBorders>
              <w:left w:val="nil"/>
              <w:right w:val="double" w:sz="4" w:space="0" w:color="auto"/>
            </w:tcBorders>
            <w:shd w:val="clear" w:color="auto" w:fill="auto"/>
          </w:tcPr>
          <w:p w14:paraId="784F334C" w14:textId="77777777" w:rsidR="0070111E" w:rsidRPr="00C90A9D" w:rsidRDefault="0070111E" w:rsidP="0070111E">
            <w:pPr>
              <w:jc w:val="both"/>
              <w:rPr>
                <w:rFonts w:ascii="Times New Roman" w:eastAsia="Times New Roman" w:hAnsi="Times New Roman" w:cs="Times New Roman"/>
                <w:sz w:val="24"/>
                <w:szCs w:val="24"/>
                <w:lang w:val="sr-Cyrl-RS"/>
              </w:rPr>
            </w:pPr>
          </w:p>
        </w:tc>
      </w:tr>
      <w:tr w:rsidR="00020185" w:rsidRPr="00C90A9D" w14:paraId="628EE78B" w14:textId="77777777" w:rsidTr="00EF4E55">
        <w:tc>
          <w:tcPr>
            <w:tcW w:w="3912" w:type="dxa"/>
            <w:gridSpan w:val="28"/>
            <w:tcBorders>
              <w:left w:val="double" w:sz="4" w:space="0" w:color="auto"/>
              <w:bottom w:val="single" w:sz="4" w:space="0" w:color="auto"/>
            </w:tcBorders>
            <w:shd w:val="clear" w:color="auto" w:fill="auto"/>
          </w:tcPr>
          <w:p w14:paraId="0C6DAC7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667D72F8"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7" w:type="dxa"/>
            <w:gridSpan w:val="20"/>
            <w:shd w:val="clear" w:color="auto" w:fill="auto"/>
          </w:tcPr>
          <w:p w14:paraId="75B080F6"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72" w:type="dxa"/>
            <w:gridSpan w:val="33"/>
            <w:shd w:val="clear" w:color="auto" w:fill="auto"/>
          </w:tcPr>
          <w:p w14:paraId="0F505AA7"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18B260C2"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0E36ACC6" w14:textId="77777777" w:rsidR="00020185" w:rsidRPr="00C90A9D" w:rsidRDefault="00020185" w:rsidP="008D3C8B">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6148B27A" w14:textId="77777777" w:rsidTr="00EF4E55">
        <w:tc>
          <w:tcPr>
            <w:tcW w:w="3912" w:type="dxa"/>
            <w:gridSpan w:val="28"/>
            <w:tcBorders>
              <w:left w:val="double" w:sz="4" w:space="0" w:color="auto"/>
              <w:bottom w:val="single" w:sz="4" w:space="0" w:color="auto"/>
            </w:tcBorders>
            <w:shd w:val="clear" w:color="auto" w:fill="auto"/>
          </w:tcPr>
          <w:p w14:paraId="1F55A18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Учешће жена у предузетништву (ММСДД) </w:t>
            </w:r>
          </w:p>
        </w:tc>
        <w:tc>
          <w:tcPr>
            <w:tcW w:w="1275" w:type="dxa"/>
            <w:gridSpan w:val="17"/>
            <w:shd w:val="clear" w:color="auto" w:fill="auto"/>
          </w:tcPr>
          <w:p w14:paraId="33219BD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2547" w:type="dxa"/>
            <w:gridSpan w:val="20"/>
            <w:shd w:val="clear" w:color="auto" w:fill="auto"/>
          </w:tcPr>
          <w:p w14:paraId="2B63857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Министар-ства привреде, Прив-редне коморе Србије, база АПР</w:t>
            </w:r>
          </w:p>
        </w:tc>
        <w:tc>
          <w:tcPr>
            <w:tcW w:w="1872" w:type="dxa"/>
            <w:gridSpan w:val="33"/>
            <w:shd w:val="clear" w:color="auto" w:fill="auto"/>
          </w:tcPr>
          <w:p w14:paraId="2404906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31,2</w:t>
            </w:r>
          </w:p>
        </w:tc>
        <w:tc>
          <w:tcPr>
            <w:tcW w:w="1275" w:type="dxa"/>
            <w:gridSpan w:val="5"/>
            <w:shd w:val="clear" w:color="auto" w:fill="auto"/>
          </w:tcPr>
          <w:p w14:paraId="5E23CB2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3" w:type="dxa"/>
            <w:gridSpan w:val="8"/>
            <w:tcBorders>
              <w:right w:val="double" w:sz="4" w:space="0" w:color="auto"/>
            </w:tcBorders>
            <w:shd w:val="clear" w:color="auto" w:fill="auto"/>
          </w:tcPr>
          <w:p w14:paraId="1E348E6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35</w:t>
            </w:r>
          </w:p>
        </w:tc>
      </w:tr>
      <w:tr w:rsidR="00020185" w:rsidRPr="00C90A9D" w14:paraId="46A45A53" w14:textId="77777777" w:rsidTr="00EF4E55">
        <w:tc>
          <w:tcPr>
            <w:tcW w:w="3912" w:type="dxa"/>
            <w:gridSpan w:val="28"/>
            <w:tcBorders>
              <w:left w:val="double" w:sz="4" w:space="0" w:color="auto"/>
            </w:tcBorders>
            <w:shd w:val="clear" w:color="auto" w:fill="auto"/>
          </w:tcPr>
          <w:p w14:paraId="3CF3EC1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 буџетских средстава одвојен за подршку предузетништву жена у укупном износу подршке предузетништву</w:t>
            </w:r>
          </w:p>
        </w:tc>
        <w:tc>
          <w:tcPr>
            <w:tcW w:w="1275" w:type="dxa"/>
            <w:gridSpan w:val="17"/>
            <w:shd w:val="clear" w:color="auto" w:fill="auto"/>
          </w:tcPr>
          <w:p w14:paraId="74B49B78"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2547" w:type="dxa"/>
            <w:gridSpan w:val="20"/>
            <w:shd w:val="clear" w:color="auto" w:fill="auto"/>
          </w:tcPr>
          <w:p w14:paraId="4FBD537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Увид у буџетске планове и извештаје</w:t>
            </w:r>
          </w:p>
        </w:tc>
        <w:tc>
          <w:tcPr>
            <w:tcW w:w="1872" w:type="dxa"/>
            <w:gridSpan w:val="33"/>
            <w:shd w:val="clear" w:color="auto" w:fill="auto"/>
          </w:tcPr>
          <w:p w14:paraId="2D38B6D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shd w:val="clear" w:color="auto" w:fill="auto"/>
          </w:tcPr>
          <w:p w14:paraId="73CBBE3B" w14:textId="77777777" w:rsidR="00020185" w:rsidRPr="001A3E43" w:rsidRDefault="00020185" w:rsidP="0070111E">
            <w:pPr>
              <w:rPr>
                <w:rFonts w:ascii="Times New Roman" w:eastAsia="Times New Roman" w:hAnsi="Times New Roman" w:cs="Times New Roman"/>
                <w:sz w:val="24"/>
                <w:szCs w:val="24"/>
                <w:lang w:val="sr-Cyrl-RS"/>
              </w:rPr>
            </w:pPr>
            <w:r w:rsidRPr="001A3E43">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6A4DD2FE" w14:textId="77777777" w:rsidR="00020185" w:rsidRPr="001A3E43" w:rsidRDefault="00020185" w:rsidP="0070111E">
            <w:pPr>
              <w:rPr>
                <w:rFonts w:ascii="Times New Roman" w:eastAsia="Times New Roman" w:hAnsi="Times New Roman" w:cs="Times New Roman"/>
                <w:sz w:val="24"/>
                <w:szCs w:val="24"/>
                <w:lang w:val="en-US"/>
              </w:rPr>
            </w:pPr>
            <w:r w:rsidRPr="001A3E43">
              <w:rPr>
                <w:rFonts w:ascii="Times New Roman" w:eastAsia="Times New Roman" w:hAnsi="Times New Roman" w:cs="Times New Roman"/>
                <w:sz w:val="24"/>
                <w:szCs w:val="24"/>
                <w:lang w:val="en-US"/>
              </w:rPr>
              <w:t xml:space="preserve"> 12,5</w:t>
            </w:r>
          </w:p>
        </w:tc>
      </w:tr>
      <w:tr w:rsidR="0070111E" w:rsidRPr="00C90A9D" w14:paraId="5BE7938F" w14:textId="77777777" w:rsidTr="00DA737F">
        <w:tblPrEx>
          <w:tblBorders>
            <w:top w:val="double" w:sz="4" w:space="0" w:color="auto"/>
            <w:left w:val="double" w:sz="4" w:space="0" w:color="auto"/>
            <w:right w:val="double" w:sz="4" w:space="0" w:color="auto"/>
          </w:tblBorders>
        </w:tblPrEx>
        <w:tc>
          <w:tcPr>
            <w:tcW w:w="2923" w:type="dxa"/>
            <w:gridSpan w:val="11"/>
            <w:vMerge w:val="restart"/>
            <w:shd w:val="clear" w:color="auto" w:fill="auto"/>
          </w:tcPr>
          <w:p w14:paraId="2A2A0C41"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70" w:type="dxa"/>
            <w:gridSpan w:val="64"/>
            <w:vMerge w:val="restart"/>
            <w:shd w:val="clear" w:color="auto" w:fill="auto"/>
          </w:tcPr>
          <w:p w14:paraId="2A24D4E2"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01" w:type="dxa"/>
            <w:gridSpan w:val="36"/>
            <w:shd w:val="clear" w:color="auto" w:fill="auto"/>
          </w:tcPr>
          <w:p w14:paraId="6207AF93"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16ECF8F" w14:textId="77777777" w:rsidTr="00516F98">
        <w:tblPrEx>
          <w:tblBorders>
            <w:top w:val="double" w:sz="4" w:space="0" w:color="auto"/>
            <w:left w:val="double" w:sz="4" w:space="0" w:color="auto"/>
            <w:right w:val="double" w:sz="4" w:space="0" w:color="auto"/>
          </w:tblBorders>
        </w:tblPrEx>
        <w:tc>
          <w:tcPr>
            <w:tcW w:w="2923" w:type="dxa"/>
            <w:gridSpan w:val="11"/>
            <w:vMerge/>
            <w:shd w:val="clear" w:color="auto" w:fill="auto"/>
          </w:tcPr>
          <w:p w14:paraId="5E14CA23" w14:textId="77777777" w:rsidR="00020185" w:rsidRPr="00C90A9D" w:rsidRDefault="00020185" w:rsidP="0070111E">
            <w:pPr>
              <w:rPr>
                <w:rFonts w:ascii="Times New Roman" w:eastAsia="Times New Roman" w:hAnsi="Times New Roman" w:cs="Times New Roman"/>
                <w:i/>
                <w:sz w:val="24"/>
                <w:szCs w:val="24"/>
                <w:lang w:val="sr-Cyrl-RS"/>
              </w:rPr>
            </w:pPr>
          </w:p>
        </w:tc>
        <w:tc>
          <w:tcPr>
            <w:tcW w:w="5270" w:type="dxa"/>
            <w:gridSpan w:val="64"/>
            <w:vMerge/>
            <w:tcBorders>
              <w:bottom w:val="single" w:sz="4" w:space="0" w:color="auto"/>
            </w:tcBorders>
            <w:shd w:val="clear" w:color="auto" w:fill="auto"/>
          </w:tcPr>
          <w:p w14:paraId="5E9B7DD9" w14:textId="77777777" w:rsidR="00020185" w:rsidRPr="00C90A9D" w:rsidRDefault="00020185" w:rsidP="0070111E">
            <w:pPr>
              <w:rPr>
                <w:rFonts w:ascii="Times New Roman" w:eastAsia="Times New Roman" w:hAnsi="Times New Roman" w:cs="Times New Roman"/>
                <w:i/>
                <w:sz w:val="24"/>
                <w:szCs w:val="24"/>
                <w:lang w:val="sr-Cyrl-RS"/>
              </w:rPr>
            </w:pPr>
          </w:p>
        </w:tc>
        <w:tc>
          <w:tcPr>
            <w:tcW w:w="6001" w:type="dxa"/>
            <w:gridSpan w:val="36"/>
            <w:shd w:val="clear" w:color="auto" w:fill="auto"/>
          </w:tcPr>
          <w:p w14:paraId="0E37E592"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033A857E" w14:textId="77777777" w:rsidTr="00516F98">
        <w:tblPrEx>
          <w:tblBorders>
            <w:top w:val="double" w:sz="4" w:space="0" w:color="auto"/>
            <w:left w:val="double" w:sz="4" w:space="0" w:color="auto"/>
            <w:right w:val="double" w:sz="4" w:space="0" w:color="auto"/>
          </w:tblBorders>
        </w:tblPrEx>
        <w:tc>
          <w:tcPr>
            <w:tcW w:w="2923" w:type="dxa"/>
            <w:gridSpan w:val="11"/>
            <w:shd w:val="clear" w:color="auto" w:fill="auto"/>
          </w:tcPr>
          <w:p w14:paraId="631D594B"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70" w:type="dxa"/>
            <w:gridSpan w:val="64"/>
            <w:tcBorders>
              <w:top w:val="single" w:sz="4" w:space="0" w:color="auto"/>
              <w:bottom w:val="nil"/>
            </w:tcBorders>
            <w:shd w:val="clear" w:color="auto" w:fill="auto"/>
          </w:tcPr>
          <w:p w14:paraId="77F782DC" w14:textId="77777777" w:rsidR="00020185" w:rsidRDefault="00020185" w:rsidP="0070111E">
            <w:pPr>
              <w:rPr>
                <w:rFonts w:ascii="Times New Roman" w:eastAsia="Times New Roman" w:hAnsi="Times New Roman" w:cs="Times New Roman"/>
                <w:sz w:val="24"/>
                <w:szCs w:val="24"/>
                <w:lang w:val="sr-Cyrl-RS"/>
              </w:rPr>
            </w:pPr>
            <w:r w:rsidRPr="009E650F">
              <w:rPr>
                <w:rFonts w:ascii="Times New Roman" w:eastAsia="Times New Roman" w:hAnsi="Times New Roman" w:cs="Times New Roman"/>
                <w:sz w:val="24"/>
                <w:szCs w:val="24"/>
                <w:lang w:val="sr-Cyrl-RS"/>
              </w:rPr>
              <w:t>24-1003-0002-451;</w:t>
            </w:r>
          </w:p>
          <w:p w14:paraId="6D643259" w14:textId="77777777" w:rsidR="0010546B" w:rsidRPr="009E650F" w:rsidRDefault="0010546B" w:rsidP="0070111E">
            <w:pPr>
              <w:rPr>
                <w:rFonts w:ascii="Times New Roman" w:eastAsia="Times New Roman" w:hAnsi="Times New Roman" w:cs="Times New Roman"/>
                <w:sz w:val="24"/>
                <w:szCs w:val="24"/>
                <w:lang w:val="sr-Cyrl-RS"/>
              </w:rPr>
            </w:pPr>
          </w:p>
        </w:tc>
        <w:tc>
          <w:tcPr>
            <w:tcW w:w="6001" w:type="dxa"/>
            <w:gridSpan w:val="36"/>
            <w:shd w:val="clear" w:color="auto" w:fill="auto"/>
          </w:tcPr>
          <w:p w14:paraId="37EC670F" w14:textId="77777777" w:rsidR="0010546B" w:rsidRPr="00C90A9D" w:rsidRDefault="0010546B" w:rsidP="0010546B">
            <w:pPr>
              <w:rPr>
                <w:rFonts w:ascii="Times New Roman" w:eastAsia="Times New Roman" w:hAnsi="Times New Roman" w:cs="Times New Roman"/>
                <w:sz w:val="24"/>
                <w:szCs w:val="24"/>
                <w:lang w:val="sr-Cyrl-RS"/>
              </w:rPr>
            </w:pPr>
            <w:r w:rsidRPr="0010546B">
              <w:rPr>
                <w:rFonts w:ascii="Times New Roman" w:eastAsia="Times New Roman" w:hAnsi="Times New Roman" w:cs="Times New Roman"/>
                <w:sz w:val="24"/>
                <w:szCs w:val="24"/>
                <w:lang w:val="sr-Cyrl-RS"/>
              </w:rPr>
              <w:t>681.478</w:t>
            </w:r>
          </w:p>
        </w:tc>
      </w:tr>
      <w:tr w:rsidR="00020185" w:rsidRPr="00C90A9D" w14:paraId="4CCFF073" w14:textId="77777777" w:rsidTr="00516F98">
        <w:tblPrEx>
          <w:tblBorders>
            <w:top w:val="double" w:sz="4" w:space="0" w:color="auto"/>
            <w:left w:val="double" w:sz="4" w:space="0" w:color="auto"/>
            <w:right w:val="double" w:sz="4" w:space="0" w:color="auto"/>
          </w:tblBorders>
        </w:tblPrEx>
        <w:tc>
          <w:tcPr>
            <w:tcW w:w="2923" w:type="dxa"/>
            <w:gridSpan w:val="11"/>
            <w:shd w:val="clear" w:color="auto" w:fill="auto"/>
          </w:tcPr>
          <w:p w14:paraId="771FDA7B"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Финансијска помоћ ЕУ</w:t>
            </w:r>
          </w:p>
        </w:tc>
        <w:tc>
          <w:tcPr>
            <w:tcW w:w="5270" w:type="dxa"/>
            <w:gridSpan w:val="64"/>
            <w:tcBorders>
              <w:top w:val="nil"/>
            </w:tcBorders>
            <w:shd w:val="clear" w:color="auto" w:fill="auto"/>
          </w:tcPr>
          <w:p w14:paraId="1C0DAB3B" w14:textId="77777777" w:rsidR="00020185" w:rsidRDefault="00020185" w:rsidP="0070111E">
            <w:pPr>
              <w:rPr>
                <w:rFonts w:ascii="Times New Roman" w:eastAsia="Times New Roman" w:hAnsi="Times New Roman" w:cs="Times New Roman"/>
                <w:sz w:val="24"/>
                <w:szCs w:val="24"/>
                <w:lang w:val="sr-Cyrl-RS"/>
              </w:rPr>
            </w:pPr>
            <w:r w:rsidRPr="009E650F">
              <w:rPr>
                <w:rFonts w:ascii="Times New Roman" w:eastAsia="Times New Roman" w:hAnsi="Times New Roman" w:cs="Times New Roman"/>
                <w:sz w:val="24"/>
                <w:szCs w:val="24"/>
                <w:lang w:val="sr-Cyrl-RS"/>
              </w:rPr>
              <w:t>24-1003-4005-73</w:t>
            </w:r>
            <w:r>
              <w:rPr>
                <w:rFonts w:ascii="Times New Roman" w:eastAsia="Times New Roman" w:hAnsi="Times New Roman" w:cs="Times New Roman"/>
                <w:sz w:val="24"/>
                <w:szCs w:val="24"/>
                <w:lang w:val="sr-Cyrl-RS"/>
              </w:rPr>
              <w:t>;</w:t>
            </w:r>
          </w:p>
          <w:p w14:paraId="536EBB4B" w14:textId="77777777" w:rsidR="00020185" w:rsidRPr="009E650F" w:rsidRDefault="00020185" w:rsidP="0070111E">
            <w:pPr>
              <w:rPr>
                <w:rFonts w:ascii="Times New Roman" w:eastAsia="Times New Roman" w:hAnsi="Times New Roman" w:cs="Times New Roman"/>
                <w:sz w:val="24"/>
                <w:szCs w:val="24"/>
                <w:lang w:val="sr-Cyrl-RS"/>
              </w:rPr>
            </w:pPr>
          </w:p>
        </w:tc>
        <w:tc>
          <w:tcPr>
            <w:tcW w:w="6001" w:type="dxa"/>
            <w:gridSpan w:val="36"/>
            <w:shd w:val="clear" w:color="auto" w:fill="auto"/>
          </w:tcPr>
          <w:p w14:paraId="5A140350" w14:textId="77777777" w:rsidR="00020185" w:rsidRPr="009E650F" w:rsidRDefault="00020185" w:rsidP="00AD5FDB">
            <w:pPr>
              <w:rPr>
                <w:rFonts w:ascii="Times New Roman" w:eastAsia="Times New Roman" w:hAnsi="Times New Roman" w:cs="Times New Roman"/>
                <w:sz w:val="24"/>
                <w:szCs w:val="24"/>
                <w:lang w:val="sr-Cyrl-RS"/>
              </w:rPr>
            </w:pPr>
            <w:r w:rsidRPr="009E650F">
              <w:rPr>
                <w:rFonts w:ascii="Times New Roman" w:eastAsia="Times New Roman" w:hAnsi="Times New Roman" w:cs="Times New Roman"/>
                <w:sz w:val="24"/>
                <w:szCs w:val="24"/>
                <w:lang w:val="sr-Cyrl-RS"/>
              </w:rPr>
              <w:t>4.720.500</w:t>
            </w:r>
          </w:p>
        </w:tc>
      </w:tr>
      <w:tr w:rsidR="0070111E" w:rsidRPr="00C90A9D" w14:paraId="7D44CEA1" w14:textId="77777777" w:rsidTr="00DA737F">
        <w:tblPrEx>
          <w:tblBorders>
            <w:top w:val="double" w:sz="4" w:space="0" w:color="auto"/>
            <w:left w:val="double" w:sz="4" w:space="0" w:color="auto"/>
            <w:right w:val="double" w:sz="4" w:space="0" w:color="auto"/>
          </w:tblBorders>
        </w:tblPrEx>
        <w:tc>
          <w:tcPr>
            <w:tcW w:w="3778" w:type="dxa"/>
            <w:gridSpan w:val="22"/>
            <w:vMerge w:val="restart"/>
            <w:shd w:val="clear" w:color="auto" w:fill="auto"/>
          </w:tcPr>
          <w:p w14:paraId="60484431"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4F6CF28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59" w:type="dxa"/>
            <w:gridSpan w:val="28"/>
            <w:vMerge w:val="restart"/>
            <w:shd w:val="clear" w:color="auto" w:fill="auto"/>
          </w:tcPr>
          <w:p w14:paraId="21A10002"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6" w:type="dxa"/>
            <w:gridSpan w:val="7"/>
            <w:vMerge w:val="restart"/>
            <w:shd w:val="clear" w:color="auto" w:fill="auto"/>
          </w:tcPr>
          <w:p w14:paraId="388A13D6"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0" w:type="dxa"/>
            <w:gridSpan w:val="24"/>
            <w:vMerge w:val="restart"/>
            <w:shd w:val="clear" w:color="auto" w:fill="auto"/>
          </w:tcPr>
          <w:p w14:paraId="2427BAAE"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4"/>
            <w:vMerge w:val="restart"/>
            <w:shd w:val="clear" w:color="auto" w:fill="auto"/>
          </w:tcPr>
          <w:p w14:paraId="2331790F"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1" w:type="dxa"/>
            <w:gridSpan w:val="13"/>
            <w:vMerge w:val="restart"/>
            <w:shd w:val="clear" w:color="auto" w:fill="auto"/>
          </w:tcPr>
          <w:p w14:paraId="3BFDF1BE"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56" w:type="dxa"/>
            <w:gridSpan w:val="3"/>
            <w:shd w:val="clear" w:color="auto" w:fill="auto"/>
          </w:tcPr>
          <w:p w14:paraId="182FCFD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020185" w:rsidRPr="00C90A9D" w14:paraId="25038DE0" w14:textId="77777777" w:rsidTr="00516F98">
        <w:tblPrEx>
          <w:tblBorders>
            <w:top w:val="double" w:sz="4" w:space="0" w:color="auto"/>
            <w:left w:val="double" w:sz="4" w:space="0" w:color="auto"/>
            <w:right w:val="double" w:sz="4" w:space="0" w:color="auto"/>
          </w:tblBorders>
        </w:tblPrEx>
        <w:tc>
          <w:tcPr>
            <w:tcW w:w="3778" w:type="dxa"/>
            <w:gridSpan w:val="22"/>
            <w:vMerge/>
            <w:shd w:val="clear" w:color="auto" w:fill="auto"/>
            <w:vAlign w:val="bottom"/>
          </w:tcPr>
          <w:p w14:paraId="53B7F5CA"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535D3799"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6" w:type="dxa"/>
            <w:gridSpan w:val="7"/>
            <w:vMerge/>
            <w:shd w:val="clear" w:color="auto" w:fill="auto"/>
            <w:vAlign w:val="bottom"/>
          </w:tcPr>
          <w:p w14:paraId="3A2AD408"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1814FC84"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4"/>
            <w:vMerge/>
            <w:shd w:val="clear" w:color="auto" w:fill="auto"/>
            <w:vAlign w:val="bottom"/>
          </w:tcPr>
          <w:p w14:paraId="782823F9"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51" w:type="dxa"/>
            <w:gridSpan w:val="13"/>
            <w:vMerge/>
            <w:shd w:val="clear" w:color="auto" w:fill="auto"/>
            <w:vAlign w:val="bottom"/>
          </w:tcPr>
          <w:p w14:paraId="36F9075C"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056" w:type="dxa"/>
            <w:gridSpan w:val="3"/>
            <w:shd w:val="clear" w:color="auto" w:fill="auto"/>
            <w:vAlign w:val="bottom"/>
          </w:tcPr>
          <w:p w14:paraId="0A9C30AA"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4222E2FC" w14:textId="77777777" w:rsidTr="00516F98">
        <w:tblPrEx>
          <w:tblBorders>
            <w:top w:val="double" w:sz="4" w:space="0" w:color="auto"/>
            <w:left w:val="double" w:sz="4" w:space="0" w:color="auto"/>
            <w:right w:val="double" w:sz="4" w:space="0" w:color="auto"/>
          </w:tblBorders>
        </w:tblPrEx>
        <w:tc>
          <w:tcPr>
            <w:tcW w:w="3778" w:type="dxa"/>
            <w:gridSpan w:val="22"/>
            <w:shd w:val="clear" w:color="auto" w:fill="auto"/>
          </w:tcPr>
          <w:p w14:paraId="146692FC" w14:textId="77777777" w:rsidR="00020185" w:rsidRPr="00C90A9D" w:rsidRDefault="00020185" w:rsidP="0064528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1.4.</w:t>
            </w:r>
            <w:r>
              <w:rPr>
                <w:rFonts w:ascii="Times New Roman" w:eastAsia="Times New Roman" w:hAnsi="Times New Roman" w:cs="Times New Roman"/>
                <w:sz w:val="24"/>
                <w:szCs w:val="24"/>
                <w:lang w:val="sr-Cyrl-RS"/>
              </w:rPr>
              <w:t>1</w:t>
            </w:r>
            <w:r w:rsidRPr="00C90A9D">
              <w:rPr>
                <w:rFonts w:ascii="Times New Roman" w:eastAsia="Times New Roman" w:hAnsi="Times New Roman" w:cs="Times New Roman"/>
                <w:sz w:val="24"/>
                <w:szCs w:val="24"/>
                <w:lang w:val="sr-Cyrl-RS"/>
              </w:rPr>
              <w:t>. Израда предлога мера за усклађивање пословног и породичног живота</w:t>
            </w:r>
          </w:p>
        </w:tc>
        <w:tc>
          <w:tcPr>
            <w:tcW w:w="1559" w:type="dxa"/>
            <w:gridSpan w:val="28"/>
            <w:shd w:val="clear" w:color="auto" w:fill="auto"/>
          </w:tcPr>
          <w:p w14:paraId="3E218166" w14:textId="77777777" w:rsidR="00020185" w:rsidRPr="00C90A9D" w:rsidRDefault="00020185" w:rsidP="00921C44">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КТРР</w:t>
            </w:r>
          </w:p>
        </w:tc>
        <w:tc>
          <w:tcPr>
            <w:tcW w:w="1556" w:type="dxa"/>
            <w:gridSpan w:val="7"/>
            <w:shd w:val="clear" w:color="auto" w:fill="auto"/>
          </w:tcPr>
          <w:p w14:paraId="266DF435" w14:textId="77777777" w:rsidR="00020185" w:rsidRPr="00C90A9D" w:rsidRDefault="00020185" w:rsidP="002E6F3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МБПД,</w:t>
            </w:r>
          </w:p>
          <w:p w14:paraId="633E5A0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МРЗБСП, </w:t>
            </w:r>
          </w:p>
          <w:p w14:paraId="6A1101B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Министар-ство прив-реде,  уни-верзитети и институти, удружења послодаваца</w:t>
            </w:r>
          </w:p>
        </w:tc>
        <w:tc>
          <w:tcPr>
            <w:tcW w:w="1560" w:type="dxa"/>
            <w:gridSpan w:val="24"/>
            <w:shd w:val="clear" w:color="auto" w:fill="auto"/>
          </w:tcPr>
          <w:p w14:paraId="297C437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Други квартал 2025.</w:t>
            </w:r>
          </w:p>
          <w:p w14:paraId="1F341E18" w14:textId="77777777" w:rsidR="00020185" w:rsidRPr="00C90A9D" w:rsidRDefault="00020185" w:rsidP="0070111E">
            <w:pPr>
              <w:rPr>
                <w:rFonts w:ascii="Times New Roman" w:eastAsia="Times New Roman" w:hAnsi="Times New Roman" w:cs="Times New Roman"/>
                <w:sz w:val="24"/>
                <w:szCs w:val="24"/>
                <w:lang w:val="sr-Cyrl-RS"/>
              </w:rPr>
            </w:pPr>
          </w:p>
        </w:tc>
        <w:tc>
          <w:tcPr>
            <w:tcW w:w="1134" w:type="dxa"/>
            <w:gridSpan w:val="14"/>
            <w:shd w:val="clear" w:color="auto" w:fill="auto"/>
          </w:tcPr>
          <w:p w14:paraId="2D73429B" w14:textId="77777777" w:rsidR="00020185" w:rsidRPr="00C90A9D" w:rsidRDefault="00020185" w:rsidP="001065D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Донаторска средства: пројекат „ЕУ за родну равноправонст у Србији - ка </w:t>
            </w:r>
            <w:r>
              <w:rPr>
                <w:rFonts w:ascii="Times New Roman" w:eastAsia="Times New Roman" w:hAnsi="Times New Roman" w:cs="Times New Roman"/>
                <w:sz w:val="24"/>
                <w:szCs w:val="24"/>
                <w:lang w:val="sr-Cyrl-RS"/>
              </w:rPr>
              <w:t>одрживим решењима“; донатор - Е</w:t>
            </w:r>
            <w:r w:rsidRPr="00C90A9D">
              <w:rPr>
                <w:rFonts w:ascii="Times New Roman" w:eastAsia="Times New Roman" w:hAnsi="Times New Roman" w:cs="Times New Roman"/>
                <w:sz w:val="24"/>
                <w:szCs w:val="24"/>
                <w:lang w:val="sr-Cyrl-RS"/>
              </w:rPr>
              <w:t>вропска комисиј</w:t>
            </w:r>
            <w:r w:rsidRPr="00C90A9D">
              <w:rPr>
                <w:rFonts w:ascii="Times New Roman" w:eastAsia="Times New Roman" w:hAnsi="Times New Roman" w:cs="Times New Roman"/>
                <w:sz w:val="24"/>
                <w:szCs w:val="24"/>
                <w:lang w:val="sr-Cyrl-RS"/>
              </w:rPr>
              <w:lastRenderedPageBreak/>
              <w:t>а (ИПА 2024) и пројекат „Заустављање насиља, оснаживање промена“; донатор - Влада Шведске (СИДА</w:t>
            </w:r>
            <w:r>
              <w:rPr>
                <w:rFonts w:ascii="Times New Roman" w:eastAsia="Times New Roman" w:hAnsi="Times New Roman" w:cs="Times New Roman"/>
                <w:sz w:val="24"/>
                <w:szCs w:val="24"/>
                <w:lang w:val="sr-Cyrl-RS"/>
              </w:rPr>
              <w:t>)</w:t>
            </w:r>
          </w:p>
        </w:tc>
        <w:tc>
          <w:tcPr>
            <w:tcW w:w="2551" w:type="dxa"/>
            <w:gridSpan w:val="13"/>
            <w:shd w:val="clear" w:color="auto" w:fill="auto"/>
          </w:tcPr>
          <w:p w14:paraId="39CEFD84" w14:textId="77777777" w:rsidR="00020185" w:rsidRPr="00C90A9D" w:rsidRDefault="00020185" w:rsidP="0070111E">
            <w:pPr>
              <w:rPr>
                <w:rFonts w:ascii="Times New Roman" w:eastAsia="Times New Roman" w:hAnsi="Times New Roman" w:cs="Times New Roman"/>
                <w:sz w:val="24"/>
                <w:szCs w:val="24"/>
                <w:lang w:val="sr-Cyrl-RS"/>
              </w:rPr>
            </w:pPr>
          </w:p>
        </w:tc>
        <w:tc>
          <w:tcPr>
            <w:tcW w:w="2056" w:type="dxa"/>
            <w:gridSpan w:val="3"/>
            <w:shd w:val="clear" w:color="auto" w:fill="auto"/>
          </w:tcPr>
          <w:p w14:paraId="54E07630" w14:textId="77777777" w:rsidR="00020185" w:rsidRPr="00C90A9D" w:rsidRDefault="00020185" w:rsidP="0070111E">
            <w:pPr>
              <w:rPr>
                <w:rFonts w:ascii="Times New Roman" w:eastAsia="Times New Roman" w:hAnsi="Times New Roman" w:cs="Times New Roman"/>
                <w:sz w:val="24"/>
                <w:szCs w:val="24"/>
                <w:lang w:val="sr-Cyrl-RS"/>
              </w:rPr>
            </w:pPr>
          </w:p>
        </w:tc>
      </w:tr>
      <w:tr w:rsidR="00020185" w:rsidRPr="00C90A9D" w14:paraId="6FD6A572" w14:textId="77777777" w:rsidTr="00516F98">
        <w:tblPrEx>
          <w:tblBorders>
            <w:top w:val="double" w:sz="4" w:space="0" w:color="auto"/>
            <w:left w:val="double" w:sz="4" w:space="0" w:color="auto"/>
            <w:right w:val="double" w:sz="4" w:space="0" w:color="auto"/>
          </w:tblBorders>
        </w:tblPrEx>
        <w:tc>
          <w:tcPr>
            <w:tcW w:w="3778" w:type="dxa"/>
            <w:gridSpan w:val="22"/>
            <w:shd w:val="clear" w:color="auto" w:fill="auto"/>
          </w:tcPr>
          <w:p w14:paraId="4F6AA55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1.4.</w:t>
            </w:r>
            <w:r>
              <w:rPr>
                <w:rFonts w:ascii="Times New Roman" w:eastAsia="Times New Roman" w:hAnsi="Times New Roman" w:cs="Times New Roman"/>
                <w:sz w:val="24"/>
                <w:szCs w:val="24"/>
              </w:rPr>
              <w:t>2</w:t>
            </w:r>
            <w:r w:rsidRPr="00C90A9D">
              <w:rPr>
                <w:rFonts w:ascii="Times New Roman" w:eastAsia="Times New Roman" w:hAnsi="Times New Roman" w:cs="Times New Roman"/>
                <w:sz w:val="24"/>
                <w:szCs w:val="24"/>
                <w:lang w:val="sr-Cyrl-RS"/>
              </w:rPr>
              <w:t>. Подршка корисницама мера руралног развоја финансираних из националног буџета и ИПАРД III средстава са фокусом на економско оснаживање газдинстава чији су носиоци жене путем система бодовања у оквиру актуелних правилника.</w:t>
            </w:r>
          </w:p>
        </w:tc>
        <w:tc>
          <w:tcPr>
            <w:tcW w:w="1559" w:type="dxa"/>
            <w:gridSpan w:val="28"/>
            <w:shd w:val="clear" w:color="auto" w:fill="auto"/>
          </w:tcPr>
          <w:p w14:paraId="495561CE"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МПШВ</w:t>
            </w:r>
          </w:p>
        </w:tc>
        <w:tc>
          <w:tcPr>
            <w:tcW w:w="1556" w:type="dxa"/>
            <w:gridSpan w:val="7"/>
            <w:shd w:val="clear" w:color="auto" w:fill="auto"/>
          </w:tcPr>
          <w:p w14:paraId="6B95F0F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 КТРР, регионалне развојне агенције</w:t>
            </w:r>
          </w:p>
        </w:tc>
        <w:tc>
          <w:tcPr>
            <w:tcW w:w="1560" w:type="dxa"/>
            <w:gridSpan w:val="24"/>
            <w:shd w:val="clear" w:color="auto" w:fill="auto"/>
          </w:tcPr>
          <w:p w14:paraId="7249A7A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w:t>
            </w:r>
          </w:p>
          <w:p w14:paraId="0EB21BAC" w14:textId="77777777" w:rsidR="00020185" w:rsidRPr="00C90A9D" w:rsidRDefault="00020185" w:rsidP="0070111E">
            <w:pPr>
              <w:rPr>
                <w:rFonts w:ascii="Times New Roman" w:eastAsia="Times New Roman" w:hAnsi="Times New Roman" w:cs="Times New Roman"/>
                <w:sz w:val="24"/>
                <w:szCs w:val="24"/>
                <w:lang w:val="sr-Cyrl-RS"/>
              </w:rPr>
            </w:pPr>
          </w:p>
        </w:tc>
        <w:tc>
          <w:tcPr>
            <w:tcW w:w="1134" w:type="dxa"/>
            <w:gridSpan w:val="14"/>
            <w:shd w:val="clear" w:color="auto" w:fill="auto"/>
          </w:tcPr>
          <w:p w14:paraId="61DC5326" w14:textId="77777777" w:rsidR="00020185" w:rsidRPr="00C90A9D" w:rsidRDefault="00020185" w:rsidP="00DC451A">
            <w:pPr>
              <w:rPr>
                <w:rFonts w:ascii="Times New Roman" w:hAnsi="Times New Roman" w:cs="Times New Roman"/>
                <w:sz w:val="24"/>
                <w:szCs w:val="24"/>
                <w:lang w:val="sr-Cyrl-RS"/>
              </w:rPr>
            </w:pPr>
            <w:r>
              <w:rPr>
                <w:rFonts w:ascii="Times New Roman" w:hAnsi="Times New Roman" w:cs="Times New Roman"/>
                <w:sz w:val="24"/>
                <w:szCs w:val="24"/>
                <w:lang w:val="sr-Cyrl-RS"/>
              </w:rPr>
              <w:t>Буџет РС -</w:t>
            </w:r>
            <w:r w:rsidRPr="00DC451A">
              <w:rPr>
                <w:rFonts w:ascii="Times New Roman" w:hAnsi="Times New Roman" w:cs="Times New Roman"/>
                <w:sz w:val="24"/>
                <w:szCs w:val="24"/>
                <w:lang w:val="sr-Cyrl-RS"/>
              </w:rPr>
              <w:t>ИПАРД III</w:t>
            </w:r>
          </w:p>
        </w:tc>
        <w:tc>
          <w:tcPr>
            <w:tcW w:w="2551" w:type="dxa"/>
            <w:gridSpan w:val="13"/>
            <w:shd w:val="clear" w:color="auto" w:fill="auto"/>
          </w:tcPr>
          <w:p w14:paraId="5C6EC573"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24-1003-0002-451;</w:t>
            </w:r>
          </w:p>
          <w:p w14:paraId="2099B528" w14:textId="77777777" w:rsidR="00020185" w:rsidRPr="00B511C6" w:rsidRDefault="00020185" w:rsidP="0070111E">
            <w:pPr>
              <w:rPr>
                <w:rFonts w:ascii="Times New Roman" w:eastAsia="Times New Roman" w:hAnsi="Times New Roman" w:cs="Times New Roman"/>
                <w:sz w:val="24"/>
                <w:szCs w:val="24"/>
                <w:lang w:val="sr-Cyrl-RS"/>
              </w:rPr>
            </w:pPr>
          </w:p>
          <w:p w14:paraId="43C773FB" w14:textId="77777777" w:rsidR="00020185" w:rsidRPr="00B511C6" w:rsidRDefault="00020185" w:rsidP="0070111E">
            <w:pPr>
              <w:rPr>
                <w:rFonts w:ascii="Times New Roman" w:eastAsia="Times New Roman" w:hAnsi="Times New Roman" w:cs="Times New Roman"/>
                <w:sz w:val="24"/>
                <w:szCs w:val="24"/>
                <w:lang w:val="sr-Cyrl-RS"/>
              </w:rPr>
            </w:pPr>
          </w:p>
          <w:p w14:paraId="55B943B7"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24-1003-4005-73</w:t>
            </w:r>
          </w:p>
        </w:tc>
        <w:tc>
          <w:tcPr>
            <w:tcW w:w="2056" w:type="dxa"/>
            <w:gridSpan w:val="3"/>
            <w:shd w:val="clear" w:color="auto" w:fill="auto"/>
          </w:tcPr>
          <w:p w14:paraId="3F67B406"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675.478</w:t>
            </w:r>
          </w:p>
          <w:p w14:paraId="08721D47" w14:textId="77777777" w:rsidR="00020185" w:rsidRPr="00B511C6" w:rsidRDefault="00020185" w:rsidP="0070111E">
            <w:pPr>
              <w:rPr>
                <w:rFonts w:ascii="Times New Roman" w:eastAsia="Times New Roman" w:hAnsi="Times New Roman" w:cs="Times New Roman"/>
                <w:sz w:val="24"/>
                <w:szCs w:val="24"/>
                <w:lang w:val="sr-Cyrl-RS"/>
              </w:rPr>
            </w:pPr>
          </w:p>
          <w:p w14:paraId="1CD9F121" w14:textId="77777777" w:rsidR="00020185" w:rsidRPr="00B511C6" w:rsidRDefault="00020185" w:rsidP="0070111E">
            <w:pPr>
              <w:rPr>
                <w:rFonts w:ascii="Times New Roman" w:eastAsia="Times New Roman" w:hAnsi="Times New Roman" w:cs="Times New Roman"/>
                <w:sz w:val="24"/>
                <w:szCs w:val="24"/>
                <w:lang w:val="sr-Cyrl-RS"/>
              </w:rPr>
            </w:pPr>
          </w:p>
          <w:p w14:paraId="70044BA3"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4.720.500</w:t>
            </w:r>
          </w:p>
        </w:tc>
      </w:tr>
      <w:tr w:rsidR="00020185" w:rsidRPr="00C90A9D" w14:paraId="41193D3A" w14:textId="77777777" w:rsidTr="00516F98">
        <w:tblPrEx>
          <w:tblBorders>
            <w:top w:val="double" w:sz="4" w:space="0" w:color="auto"/>
            <w:left w:val="double" w:sz="4" w:space="0" w:color="auto"/>
            <w:right w:val="double" w:sz="4" w:space="0" w:color="auto"/>
          </w:tblBorders>
        </w:tblPrEx>
        <w:tc>
          <w:tcPr>
            <w:tcW w:w="3778" w:type="dxa"/>
            <w:gridSpan w:val="22"/>
            <w:shd w:val="clear" w:color="auto" w:fill="auto"/>
          </w:tcPr>
          <w:p w14:paraId="189602B9"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1.4.3</w:t>
            </w:r>
            <w:r w:rsidRPr="00C90A9D">
              <w:rPr>
                <w:rFonts w:ascii="Times New Roman" w:eastAsia="Times New Roman" w:hAnsi="Times New Roman" w:cs="Times New Roman"/>
                <w:sz w:val="24"/>
                <w:szCs w:val="24"/>
                <w:lang w:val="sr-Cyrl-RS"/>
              </w:rPr>
              <w:t>. Едукација пољопривредих саветодаваца у вези са трансферима знања у пољопривреди за унапређење родне равноправности.</w:t>
            </w:r>
          </w:p>
        </w:tc>
        <w:tc>
          <w:tcPr>
            <w:tcW w:w="1559" w:type="dxa"/>
            <w:gridSpan w:val="28"/>
            <w:shd w:val="clear" w:color="auto" w:fill="auto"/>
          </w:tcPr>
          <w:p w14:paraId="4DF333DF" w14:textId="77777777" w:rsidR="00020185" w:rsidRPr="00C90A9D" w:rsidRDefault="00020185" w:rsidP="007A71E8">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МПШВ </w:t>
            </w:r>
          </w:p>
        </w:tc>
        <w:tc>
          <w:tcPr>
            <w:tcW w:w="1556" w:type="dxa"/>
            <w:gridSpan w:val="7"/>
            <w:shd w:val="clear" w:color="auto" w:fill="auto"/>
          </w:tcPr>
          <w:p w14:paraId="0619C27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 КТРР, Пољопривредне саветодавне и стручне службе</w:t>
            </w:r>
          </w:p>
        </w:tc>
        <w:tc>
          <w:tcPr>
            <w:tcW w:w="1560" w:type="dxa"/>
            <w:gridSpan w:val="24"/>
            <w:shd w:val="clear" w:color="auto" w:fill="auto"/>
          </w:tcPr>
          <w:p w14:paraId="2546EC0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w:t>
            </w:r>
          </w:p>
          <w:p w14:paraId="2CD9D8B5" w14:textId="77777777" w:rsidR="00020185" w:rsidRPr="00C90A9D" w:rsidRDefault="00020185" w:rsidP="0070111E">
            <w:pPr>
              <w:rPr>
                <w:rFonts w:ascii="Times New Roman" w:eastAsia="Times New Roman" w:hAnsi="Times New Roman" w:cs="Times New Roman"/>
                <w:sz w:val="24"/>
                <w:szCs w:val="24"/>
                <w:lang w:val="sr-Cyrl-RS"/>
              </w:rPr>
            </w:pPr>
          </w:p>
        </w:tc>
        <w:tc>
          <w:tcPr>
            <w:tcW w:w="1134" w:type="dxa"/>
            <w:gridSpan w:val="14"/>
            <w:shd w:val="clear" w:color="auto" w:fill="auto"/>
          </w:tcPr>
          <w:p w14:paraId="3C5B5D83" w14:textId="77777777" w:rsidR="00020185" w:rsidRPr="00C90A9D" w:rsidRDefault="00020185" w:rsidP="00DC451A">
            <w:pPr>
              <w:rPr>
                <w:rFonts w:ascii="Times New Roman" w:hAnsi="Times New Roman" w:cs="Times New Roman"/>
                <w:sz w:val="24"/>
                <w:szCs w:val="24"/>
                <w:lang w:val="sr-Cyrl-RS"/>
              </w:rPr>
            </w:pPr>
            <w:r w:rsidRPr="00867EF7">
              <w:rPr>
                <w:rFonts w:ascii="Times New Roman" w:hAnsi="Times New Roman" w:cs="Times New Roman"/>
                <w:sz w:val="24"/>
                <w:szCs w:val="24"/>
                <w:lang w:val="sr-Cyrl-RS"/>
              </w:rPr>
              <w:t xml:space="preserve">Буџет РС </w:t>
            </w:r>
          </w:p>
        </w:tc>
        <w:tc>
          <w:tcPr>
            <w:tcW w:w="2551" w:type="dxa"/>
            <w:gridSpan w:val="13"/>
            <w:shd w:val="clear" w:color="auto" w:fill="auto"/>
          </w:tcPr>
          <w:p w14:paraId="181F488D"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rPr>
              <w:t>24-1003-0002</w:t>
            </w:r>
            <w:r w:rsidRPr="00B511C6">
              <w:rPr>
                <w:rFonts w:ascii="Times New Roman" w:eastAsia="Times New Roman" w:hAnsi="Times New Roman" w:cs="Times New Roman"/>
                <w:sz w:val="24"/>
                <w:szCs w:val="24"/>
                <w:lang w:val="sr-Cyrl-RS"/>
              </w:rPr>
              <w:t>-451;</w:t>
            </w:r>
          </w:p>
        </w:tc>
        <w:tc>
          <w:tcPr>
            <w:tcW w:w="2056" w:type="dxa"/>
            <w:gridSpan w:val="3"/>
            <w:shd w:val="clear" w:color="auto" w:fill="auto"/>
          </w:tcPr>
          <w:p w14:paraId="032F1A86" w14:textId="77777777" w:rsidR="00020185" w:rsidRPr="00B511C6" w:rsidRDefault="00020185" w:rsidP="0070111E">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6.000</w:t>
            </w:r>
          </w:p>
        </w:tc>
      </w:tr>
      <w:tr w:rsidR="0070111E" w:rsidRPr="00C90A9D" w14:paraId="67B1CACC"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004EBCE8"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1.5: Успостављање системске подршке за подстицање учешћа жена у друштвеним и технолошким иновацијама и повећању користи од иновационе делатности </w:t>
            </w:r>
          </w:p>
        </w:tc>
      </w:tr>
      <w:tr w:rsidR="0070111E" w:rsidRPr="00C90A9D" w14:paraId="53866A4D" w14:textId="77777777" w:rsidTr="00DA737F">
        <w:tc>
          <w:tcPr>
            <w:tcW w:w="14194" w:type="dxa"/>
            <w:gridSpan w:val="111"/>
            <w:tcBorders>
              <w:left w:val="double" w:sz="4" w:space="0" w:color="auto"/>
              <w:right w:val="double" w:sz="4" w:space="0" w:color="auto"/>
            </w:tcBorders>
            <w:shd w:val="clear" w:color="auto" w:fill="auto"/>
            <w:vAlign w:val="bottom"/>
          </w:tcPr>
          <w:p w14:paraId="2ABDEEFF"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науке, технолошког развоја и иновација </w:t>
            </w:r>
            <w:r w:rsidR="00FA06AD">
              <w:rPr>
                <w:rFonts w:ascii="Times New Roman" w:eastAsia="Times New Roman" w:hAnsi="Times New Roman" w:cs="Times New Roman"/>
                <w:sz w:val="24"/>
                <w:szCs w:val="24"/>
                <w:lang w:val="sr-Cyrl-RS"/>
              </w:rPr>
              <w:t>(МНТРИ)</w:t>
            </w:r>
          </w:p>
        </w:tc>
      </w:tr>
      <w:tr w:rsidR="0070111E" w:rsidRPr="00C90A9D" w14:paraId="47555FBE" w14:textId="77777777" w:rsidTr="00DA737F">
        <w:tc>
          <w:tcPr>
            <w:tcW w:w="5187" w:type="dxa"/>
            <w:gridSpan w:val="45"/>
            <w:tcBorders>
              <w:left w:val="double" w:sz="4" w:space="0" w:color="auto"/>
            </w:tcBorders>
            <w:shd w:val="clear" w:color="auto" w:fill="auto"/>
            <w:vAlign w:val="bottom"/>
          </w:tcPr>
          <w:p w14:paraId="66A8F89E"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lastRenderedPageBreak/>
              <w:t>Период спровођења: 2025</w:t>
            </w:r>
            <w:r w:rsidR="0070111E" w:rsidRPr="00C90A9D">
              <w:rPr>
                <w:rFonts w:ascii="Times New Roman" w:eastAsia="Times New Roman" w:hAnsi="Times New Roman" w:cs="Times New Roman"/>
                <w:sz w:val="24"/>
                <w:szCs w:val="24"/>
                <w:lang w:val="sr-Cyrl-RS"/>
              </w:rPr>
              <w:t>.</w:t>
            </w:r>
          </w:p>
        </w:tc>
        <w:tc>
          <w:tcPr>
            <w:tcW w:w="9007" w:type="dxa"/>
            <w:gridSpan w:val="66"/>
            <w:tcBorders>
              <w:right w:val="double" w:sz="4" w:space="0" w:color="auto"/>
            </w:tcBorders>
            <w:shd w:val="clear" w:color="auto" w:fill="auto"/>
            <w:vAlign w:val="bottom"/>
          </w:tcPr>
          <w:p w14:paraId="7B56ADC5"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 </w:t>
            </w:r>
          </w:p>
        </w:tc>
      </w:tr>
      <w:tr w:rsidR="0070111E" w:rsidRPr="00C90A9D" w14:paraId="3F72E054" w14:textId="77777777" w:rsidTr="00DA737F">
        <w:tc>
          <w:tcPr>
            <w:tcW w:w="2358" w:type="dxa"/>
            <w:gridSpan w:val="3"/>
            <w:tcBorders>
              <w:left w:val="double" w:sz="4" w:space="0" w:color="auto"/>
              <w:right w:val="nil"/>
            </w:tcBorders>
            <w:shd w:val="clear" w:color="auto" w:fill="auto"/>
          </w:tcPr>
          <w:p w14:paraId="3146DB8F"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0661C722" w14:textId="77777777" w:rsidR="0070111E" w:rsidRPr="00C90A9D" w:rsidRDefault="0070111E" w:rsidP="0070111E">
            <w:pPr>
              <w:rPr>
                <w:rFonts w:ascii="Times New Roman" w:eastAsia="Times New Roman" w:hAnsi="Times New Roman" w:cs="Times New Roman"/>
                <w:sz w:val="24"/>
                <w:szCs w:val="24"/>
                <w:lang w:val="sr-Cyrl-RS"/>
              </w:rPr>
            </w:pPr>
          </w:p>
        </w:tc>
        <w:tc>
          <w:tcPr>
            <w:tcW w:w="11836" w:type="dxa"/>
            <w:gridSpan w:val="108"/>
            <w:tcBorders>
              <w:left w:val="nil"/>
              <w:right w:val="double" w:sz="4" w:space="0" w:color="auto"/>
            </w:tcBorders>
            <w:shd w:val="clear" w:color="auto" w:fill="auto"/>
          </w:tcPr>
          <w:p w14:paraId="70211015" w14:textId="77777777" w:rsidR="0070111E" w:rsidRPr="00C90A9D" w:rsidRDefault="0070111E" w:rsidP="0070111E">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w:t>
            </w:r>
          </w:p>
        </w:tc>
      </w:tr>
      <w:tr w:rsidR="00020185" w:rsidRPr="00C90A9D" w14:paraId="6C748626" w14:textId="77777777" w:rsidTr="00EF4E55">
        <w:tc>
          <w:tcPr>
            <w:tcW w:w="3912" w:type="dxa"/>
            <w:gridSpan w:val="28"/>
            <w:tcBorders>
              <w:left w:val="double" w:sz="4" w:space="0" w:color="auto"/>
              <w:bottom w:val="single" w:sz="4" w:space="0" w:color="auto"/>
            </w:tcBorders>
            <w:shd w:val="clear" w:color="auto" w:fill="auto"/>
          </w:tcPr>
          <w:p w14:paraId="3514C32B"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78901B7D"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7" w:type="dxa"/>
            <w:gridSpan w:val="20"/>
            <w:shd w:val="clear" w:color="auto" w:fill="auto"/>
          </w:tcPr>
          <w:p w14:paraId="4B7B8691"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72" w:type="dxa"/>
            <w:gridSpan w:val="33"/>
            <w:shd w:val="clear" w:color="auto" w:fill="auto"/>
          </w:tcPr>
          <w:p w14:paraId="5CE641C4"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0875D4EC"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2B76179C" w14:textId="77777777" w:rsidR="00020185" w:rsidRPr="00C90A9D" w:rsidRDefault="00020185" w:rsidP="008D3C8B">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23026791" w14:textId="77777777" w:rsidTr="00EF4E55">
        <w:tc>
          <w:tcPr>
            <w:tcW w:w="3912" w:type="dxa"/>
            <w:gridSpan w:val="28"/>
            <w:tcBorders>
              <w:left w:val="double" w:sz="4" w:space="0" w:color="auto"/>
              <w:bottom w:val="single" w:sz="4" w:space="0" w:color="auto"/>
            </w:tcBorders>
            <w:shd w:val="clear" w:color="auto" w:fill="auto"/>
          </w:tcPr>
          <w:p w14:paraId="4D4B4EC6" w14:textId="77777777" w:rsidR="00020185" w:rsidRPr="00C90A9D" w:rsidRDefault="00020185" w:rsidP="0070111E">
            <w:pPr>
              <w:rPr>
                <w:rFonts w:ascii="Times New Roman" w:eastAsia="Times New Roman" w:hAnsi="Times New Roman" w:cs="Times New Roman"/>
                <w:sz w:val="24"/>
                <w:szCs w:val="24"/>
                <w:highlight w:val="yellow"/>
                <w:lang w:val="sr-Cyrl-RS"/>
              </w:rPr>
            </w:pPr>
            <w:r w:rsidRPr="00C90A9D">
              <w:rPr>
                <w:rFonts w:ascii="Times New Roman" w:eastAsia="Times New Roman" w:hAnsi="Times New Roman" w:cs="Times New Roman"/>
                <w:sz w:val="24"/>
                <w:szCs w:val="24"/>
                <w:lang w:val="sr-Cyrl-RS"/>
              </w:rPr>
              <w:t>Степен уродњавања области иновационе делатности</w:t>
            </w:r>
          </w:p>
        </w:tc>
        <w:tc>
          <w:tcPr>
            <w:tcW w:w="1275" w:type="dxa"/>
            <w:gridSpan w:val="17"/>
            <w:tcBorders>
              <w:bottom w:val="single" w:sz="4" w:space="0" w:color="auto"/>
            </w:tcBorders>
            <w:shd w:val="clear" w:color="auto" w:fill="auto"/>
          </w:tcPr>
          <w:p w14:paraId="5D19DC38" w14:textId="77777777" w:rsidR="00020185" w:rsidRPr="00C90A9D" w:rsidRDefault="00020185" w:rsidP="0070111E">
            <w:pPr>
              <w:rPr>
                <w:rFonts w:ascii="Times New Roman" w:eastAsia="Times New Roman" w:hAnsi="Times New Roman" w:cs="Times New Roman"/>
                <w:sz w:val="24"/>
                <w:szCs w:val="24"/>
                <w:highlight w:val="yellow"/>
                <w:lang w:val="sr-Cyrl-RS"/>
              </w:rPr>
            </w:pPr>
            <w:r w:rsidRPr="00C90A9D">
              <w:rPr>
                <w:rFonts w:ascii="Times New Roman" w:eastAsia="Times New Roman" w:hAnsi="Times New Roman" w:cs="Times New Roman"/>
                <w:sz w:val="24"/>
                <w:szCs w:val="24"/>
                <w:lang w:val="sr-Cyrl-RS"/>
              </w:rPr>
              <w:t xml:space="preserve">Делимично/ У потпуности </w:t>
            </w:r>
          </w:p>
        </w:tc>
        <w:tc>
          <w:tcPr>
            <w:tcW w:w="2547" w:type="dxa"/>
            <w:gridSpan w:val="20"/>
            <w:tcBorders>
              <w:bottom w:val="single" w:sz="4" w:space="0" w:color="auto"/>
            </w:tcBorders>
            <w:shd w:val="clear" w:color="auto" w:fill="auto"/>
          </w:tcPr>
          <w:p w14:paraId="44222576" w14:textId="77777777" w:rsidR="00020185" w:rsidRPr="00C90A9D" w:rsidRDefault="00020185" w:rsidP="0070111E">
            <w:pPr>
              <w:rPr>
                <w:rFonts w:ascii="Times New Roman" w:eastAsia="Times New Roman" w:hAnsi="Times New Roman" w:cs="Times New Roman"/>
                <w:sz w:val="24"/>
                <w:szCs w:val="24"/>
                <w:highlight w:val="yellow"/>
                <w:lang w:val="sr-Cyrl-RS"/>
              </w:rPr>
            </w:pPr>
            <w:r w:rsidRPr="00C90A9D">
              <w:rPr>
                <w:rFonts w:ascii="Times New Roman" w:eastAsia="Times New Roman" w:hAnsi="Times New Roman" w:cs="Times New Roman"/>
                <w:sz w:val="24"/>
                <w:szCs w:val="24"/>
                <w:lang w:val="sr-Cyrl-RS"/>
              </w:rPr>
              <w:t>Увид у садржај законских и стратешких докумената, анализа уродњавања законских и стратешких докумената за развој друштвених иновација,</w:t>
            </w:r>
          </w:p>
        </w:tc>
        <w:tc>
          <w:tcPr>
            <w:tcW w:w="1872" w:type="dxa"/>
            <w:gridSpan w:val="33"/>
            <w:tcBorders>
              <w:bottom w:val="single" w:sz="4" w:space="0" w:color="auto"/>
            </w:tcBorders>
            <w:shd w:val="clear" w:color="auto" w:fill="auto"/>
          </w:tcPr>
          <w:p w14:paraId="6D0406E4" w14:textId="77777777" w:rsidR="00020185" w:rsidRPr="00C90A9D" w:rsidRDefault="00020185" w:rsidP="0070111E">
            <w:pPr>
              <w:rPr>
                <w:rFonts w:ascii="Times New Roman" w:eastAsia="Times New Roman" w:hAnsi="Times New Roman" w:cs="Times New Roman"/>
                <w:sz w:val="24"/>
                <w:szCs w:val="24"/>
                <w:highlight w:val="yellow"/>
                <w:lang w:val="sr-Cyrl-RS"/>
              </w:rPr>
            </w:pPr>
            <w:r w:rsidRPr="00C90A9D">
              <w:rPr>
                <w:rFonts w:ascii="Times New Roman" w:eastAsia="Times New Roman" w:hAnsi="Times New Roman" w:cs="Times New Roman"/>
                <w:sz w:val="24"/>
                <w:szCs w:val="24"/>
                <w:lang w:val="sr-Cyrl-RS"/>
              </w:rPr>
              <w:t>Делимично</w:t>
            </w:r>
          </w:p>
        </w:tc>
        <w:tc>
          <w:tcPr>
            <w:tcW w:w="1275" w:type="dxa"/>
            <w:gridSpan w:val="5"/>
            <w:tcBorders>
              <w:bottom w:val="single" w:sz="4" w:space="0" w:color="auto"/>
            </w:tcBorders>
            <w:shd w:val="clear" w:color="auto" w:fill="auto"/>
          </w:tcPr>
          <w:p w14:paraId="4E894FAA" w14:textId="77777777" w:rsidR="00020185" w:rsidRPr="00C90A9D" w:rsidRDefault="00020185" w:rsidP="0070111E">
            <w:pPr>
              <w:rPr>
                <w:rFonts w:ascii="Times New Roman" w:eastAsia="Times New Roman" w:hAnsi="Times New Roman" w:cs="Times New Roman"/>
                <w:sz w:val="24"/>
                <w:szCs w:val="24"/>
                <w:highlight w:val="yellow"/>
                <w:lang w:val="sr-Cyrl-RS"/>
              </w:rPr>
            </w:pPr>
            <w:r w:rsidRPr="00C90A9D">
              <w:rPr>
                <w:rFonts w:ascii="Times New Roman" w:eastAsia="Times New Roman" w:hAnsi="Times New Roman" w:cs="Times New Roman"/>
                <w:sz w:val="24"/>
                <w:szCs w:val="24"/>
                <w:lang w:val="sr-Cyrl-RS"/>
              </w:rPr>
              <w:t>2023.</w:t>
            </w:r>
          </w:p>
        </w:tc>
        <w:tc>
          <w:tcPr>
            <w:tcW w:w="3313" w:type="dxa"/>
            <w:gridSpan w:val="8"/>
            <w:tcBorders>
              <w:bottom w:val="single" w:sz="4" w:space="0" w:color="auto"/>
              <w:right w:val="double" w:sz="4" w:space="0" w:color="auto"/>
            </w:tcBorders>
            <w:shd w:val="clear" w:color="auto" w:fill="auto"/>
          </w:tcPr>
          <w:p w14:paraId="04C209E6"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 потпуности</w:t>
            </w:r>
          </w:p>
        </w:tc>
      </w:tr>
      <w:tr w:rsidR="00020185" w:rsidRPr="00C90A9D" w14:paraId="78108C6C" w14:textId="77777777" w:rsidTr="00EF4E55">
        <w:tc>
          <w:tcPr>
            <w:tcW w:w="3912" w:type="dxa"/>
            <w:gridSpan w:val="28"/>
            <w:tcBorders>
              <w:left w:val="double" w:sz="4" w:space="0" w:color="auto"/>
              <w:bottom w:val="double" w:sz="4" w:space="0" w:color="auto"/>
            </w:tcBorders>
            <w:shd w:val="clear" w:color="auto" w:fill="auto"/>
          </w:tcPr>
          <w:p w14:paraId="2E4BE33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 жена у иновационој делатности на свим нивоима које имају приступ буџетској подршци</w:t>
            </w:r>
          </w:p>
          <w:p w14:paraId="3057AD83" w14:textId="77777777" w:rsidR="00020185" w:rsidRPr="00C90A9D" w:rsidRDefault="00020185" w:rsidP="002E6F33">
            <w:pPr>
              <w:rPr>
                <w:rFonts w:ascii="Times New Roman" w:eastAsia="Times New Roman" w:hAnsi="Times New Roman" w:cs="Times New Roman"/>
                <w:sz w:val="24"/>
                <w:szCs w:val="24"/>
                <w:lang w:val="sr-Cyrl-RS"/>
              </w:rPr>
            </w:pPr>
          </w:p>
          <w:p w14:paraId="2EA844D8" w14:textId="77777777" w:rsidR="00020185" w:rsidRPr="00C90A9D" w:rsidRDefault="00020185" w:rsidP="002E6F33">
            <w:pPr>
              <w:rPr>
                <w:rFonts w:ascii="Times New Roman" w:eastAsia="Times New Roman" w:hAnsi="Times New Roman" w:cs="Times New Roman"/>
                <w:strike/>
                <w:sz w:val="24"/>
                <w:szCs w:val="24"/>
                <w:lang w:val="sr-Cyrl-RS"/>
              </w:rPr>
            </w:pPr>
          </w:p>
        </w:tc>
        <w:tc>
          <w:tcPr>
            <w:tcW w:w="1275" w:type="dxa"/>
            <w:gridSpan w:val="17"/>
            <w:tcBorders>
              <w:bottom w:val="double" w:sz="4" w:space="0" w:color="auto"/>
            </w:tcBorders>
            <w:shd w:val="clear" w:color="auto" w:fill="auto"/>
          </w:tcPr>
          <w:p w14:paraId="0865EC8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2547" w:type="dxa"/>
            <w:gridSpan w:val="20"/>
            <w:tcBorders>
              <w:bottom w:val="double" w:sz="4" w:space="0" w:color="auto"/>
            </w:tcBorders>
            <w:shd w:val="clear" w:color="auto" w:fill="auto"/>
          </w:tcPr>
          <w:p w14:paraId="493003F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 о раду Фонда за иновациону делатност</w:t>
            </w:r>
          </w:p>
          <w:p w14:paraId="5215A793"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 о раду Развојне агенције Србије</w:t>
            </w:r>
          </w:p>
        </w:tc>
        <w:tc>
          <w:tcPr>
            <w:tcW w:w="1872" w:type="dxa"/>
            <w:gridSpan w:val="33"/>
            <w:tcBorders>
              <w:bottom w:val="double" w:sz="4" w:space="0" w:color="auto"/>
            </w:tcBorders>
            <w:shd w:val="clear" w:color="auto" w:fill="auto"/>
          </w:tcPr>
          <w:p w14:paraId="23CA81C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tcBorders>
              <w:bottom w:val="double" w:sz="4" w:space="0" w:color="auto"/>
            </w:tcBorders>
            <w:shd w:val="clear" w:color="auto" w:fill="auto"/>
          </w:tcPr>
          <w:p w14:paraId="2AE08A4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bottom w:val="double" w:sz="4" w:space="0" w:color="auto"/>
              <w:right w:val="double" w:sz="4" w:space="0" w:color="auto"/>
            </w:tcBorders>
            <w:shd w:val="clear" w:color="auto" w:fill="auto"/>
          </w:tcPr>
          <w:p w14:paraId="032686D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25</w:t>
            </w:r>
          </w:p>
        </w:tc>
      </w:tr>
      <w:tr w:rsidR="0070111E" w:rsidRPr="00C90A9D" w14:paraId="09B33BB2" w14:textId="77777777" w:rsidTr="00DA737F">
        <w:tblPrEx>
          <w:tblBorders>
            <w:top w:val="double" w:sz="4" w:space="0" w:color="auto"/>
            <w:left w:val="double" w:sz="4" w:space="0" w:color="auto"/>
            <w:right w:val="double" w:sz="4" w:space="0" w:color="auto"/>
          </w:tblBorders>
        </w:tblPrEx>
        <w:tc>
          <w:tcPr>
            <w:tcW w:w="2911" w:type="dxa"/>
            <w:gridSpan w:val="10"/>
            <w:vMerge w:val="restart"/>
            <w:shd w:val="clear" w:color="auto" w:fill="auto"/>
          </w:tcPr>
          <w:p w14:paraId="2DE7F7A9"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Arial" w:hAnsi="Times New Roman" w:cs="Times New Roman"/>
                <w:sz w:val="24"/>
                <w:szCs w:val="24"/>
              </w:rPr>
              <w:t xml:space="preserve"> </w:t>
            </w:r>
            <w:r w:rsidRPr="00C90A9D">
              <w:rPr>
                <w:rFonts w:ascii="Times New Roman" w:eastAsia="Times New Roman" w:hAnsi="Times New Roman" w:cs="Times New Roman"/>
                <w:i/>
                <w:sz w:val="24"/>
                <w:szCs w:val="24"/>
                <w:lang w:val="sr-Cyrl-RS"/>
              </w:rPr>
              <w:t>Извор финансирања мере</w:t>
            </w:r>
          </w:p>
        </w:tc>
        <w:tc>
          <w:tcPr>
            <w:tcW w:w="5262" w:type="dxa"/>
            <w:gridSpan w:val="64"/>
            <w:vMerge w:val="restart"/>
            <w:shd w:val="clear" w:color="auto" w:fill="auto"/>
          </w:tcPr>
          <w:p w14:paraId="3714D281"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21" w:type="dxa"/>
            <w:gridSpan w:val="37"/>
            <w:shd w:val="clear" w:color="auto" w:fill="auto"/>
          </w:tcPr>
          <w:p w14:paraId="34DC7CF9"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338C951" w14:textId="77777777" w:rsidTr="00516F98">
        <w:tblPrEx>
          <w:tblBorders>
            <w:top w:val="double" w:sz="4" w:space="0" w:color="auto"/>
            <w:left w:val="double" w:sz="4" w:space="0" w:color="auto"/>
            <w:right w:val="double" w:sz="4" w:space="0" w:color="auto"/>
          </w:tblBorders>
        </w:tblPrEx>
        <w:tc>
          <w:tcPr>
            <w:tcW w:w="2911" w:type="dxa"/>
            <w:gridSpan w:val="10"/>
            <w:vMerge/>
            <w:shd w:val="clear" w:color="auto" w:fill="auto"/>
          </w:tcPr>
          <w:p w14:paraId="3C05C9F8" w14:textId="77777777" w:rsidR="00020185" w:rsidRPr="00C90A9D" w:rsidRDefault="00020185" w:rsidP="0070111E">
            <w:pPr>
              <w:rPr>
                <w:rFonts w:ascii="Times New Roman" w:eastAsia="Times New Roman" w:hAnsi="Times New Roman" w:cs="Times New Roman"/>
                <w:i/>
                <w:sz w:val="24"/>
                <w:szCs w:val="24"/>
                <w:lang w:val="sr-Cyrl-RS"/>
              </w:rPr>
            </w:pPr>
          </w:p>
        </w:tc>
        <w:tc>
          <w:tcPr>
            <w:tcW w:w="5262" w:type="dxa"/>
            <w:gridSpan w:val="64"/>
            <w:vMerge/>
            <w:tcBorders>
              <w:bottom w:val="single" w:sz="4" w:space="0" w:color="auto"/>
            </w:tcBorders>
            <w:shd w:val="clear" w:color="auto" w:fill="auto"/>
          </w:tcPr>
          <w:p w14:paraId="452212AC" w14:textId="77777777" w:rsidR="00020185" w:rsidRPr="00C90A9D" w:rsidRDefault="00020185" w:rsidP="0070111E">
            <w:pPr>
              <w:rPr>
                <w:rFonts w:ascii="Times New Roman" w:eastAsia="Times New Roman" w:hAnsi="Times New Roman" w:cs="Times New Roman"/>
                <w:i/>
                <w:sz w:val="24"/>
                <w:szCs w:val="24"/>
                <w:lang w:val="sr-Cyrl-RS"/>
              </w:rPr>
            </w:pPr>
          </w:p>
        </w:tc>
        <w:tc>
          <w:tcPr>
            <w:tcW w:w="6021" w:type="dxa"/>
            <w:gridSpan w:val="37"/>
            <w:shd w:val="clear" w:color="auto" w:fill="auto"/>
          </w:tcPr>
          <w:p w14:paraId="473339AF"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0B3FBC74" w14:textId="77777777" w:rsidTr="00516F98">
        <w:tblPrEx>
          <w:tblBorders>
            <w:top w:val="double" w:sz="4" w:space="0" w:color="auto"/>
            <w:left w:val="double" w:sz="4" w:space="0" w:color="auto"/>
            <w:right w:val="double" w:sz="4" w:space="0" w:color="auto"/>
          </w:tblBorders>
        </w:tblPrEx>
        <w:tc>
          <w:tcPr>
            <w:tcW w:w="2911" w:type="dxa"/>
            <w:gridSpan w:val="10"/>
            <w:shd w:val="clear" w:color="auto" w:fill="auto"/>
          </w:tcPr>
          <w:p w14:paraId="048FDAA2"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62" w:type="dxa"/>
            <w:gridSpan w:val="64"/>
            <w:tcBorders>
              <w:top w:val="single" w:sz="4" w:space="0" w:color="auto"/>
              <w:bottom w:val="nil"/>
            </w:tcBorders>
            <w:shd w:val="clear" w:color="auto" w:fill="auto"/>
          </w:tcPr>
          <w:p w14:paraId="1DC320CA" w14:textId="77777777" w:rsidR="00020185" w:rsidRDefault="00020185" w:rsidP="00EF4689">
            <w:pPr>
              <w:rPr>
                <w:rFonts w:ascii="Times New Roman" w:eastAsia="Times New Roman" w:hAnsi="Times New Roman" w:cs="Times New Roman"/>
                <w:sz w:val="24"/>
                <w:szCs w:val="24"/>
                <w:lang w:val="sr-Cyrl-RS"/>
              </w:rPr>
            </w:pPr>
            <w:r w:rsidRPr="00DF382F">
              <w:rPr>
                <w:rFonts w:ascii="Times New Roman" w:eastAsia="Times New Roman" w:hAnsi="Times New Roman" w:cs="Times New Roman"/>
                <w:sz w:val="24"/>
                <w:szCs w:val="24"/>
                <w:lang w:val="sr-Cyrl-RS"/>
              </w:rPr>
              <w:t>36 – 0201 – 0005</w:t>
            </w:r>
            <w:r>
              <w:rPr>
                <w:rFonts w:ascii="Times New Roman" w:eastAsia="Times New Roman" w:hAnsi="Times New Roman" w:cs="Times New Roman"/>
                <w:sz w:val="24"/>
                <w:szCs w:val="24"/>
                <w:lang w:val="sr-Cyrl-RS"/>
              </w:rPr>
              <w:t xml:space="preserve"> – 411/412;</w:t>
            </w:r>
          </w:p>
          <w:p w14:paraId="61CDB81A" w14:textId="77777777" w:rsidR="00020185" w:rsidRPr="00A332CB" w:rsidRDefault="00020185" w:rsidP="00EF4689">
            <w:pPr>
              <w:rPr>
                <w:rFonts w:ascii="Times New Roman" w:eastAsia="Times New Roman" w:hAnsi="Times New Roman" w:cs="Times New Roman"/>
                <w:b/>
                <w:sz w:val="24"/>
                <w:szCs w:val="24"/>
                <w:highlight w:val="cyan"/>
                <w:lang w:val="sr-Latn-RS"/>
              </w:rPr>
            </w:pPr>
            <w:r w:rsidRPr="00DF382F">
              <w:rPr>
                <w:rFonts w:ascii="Times New Roman" w:eastAsia="Times New Roman" w:hAnsi="Times New Roman" w:cs="Times New Roman"/>
                <w:sz w:val="24"/>
                <w:szCs w:val="24"/>
                <w:lang w:val="sr-Cyrl-RS"/>
              </w:rPr>
              <w:t>36 – 0201 – 0001/0014/ 0015</w:t>
            </w:r>
            <w:r>
              <w:rPr>
                <w:rFonts w:ascii="Times New Roman" w:eastAsia="Times New Roman" w:hAnsi="Times New Roman" w:cs="Times New Roman"/>
                <w:sz w:val="24"/>
                <w:szCs w:val="24"/>
                <w:lang w:val="sr-Cyrl-RS"/>
              </w:rPr>
              <w:t xml:space="preserve">; </w:t>
            </w:r>
          </w:p>
        </w:tc>
        <w:tc>
          <w:tcPr>
            <w:tcW w:w="6021" w:type="dxa"/>
            <w:gridSpan w:val="37"/>
            <w:shd w:val="clear" w:color="auto" w:fill="auto"/>
          </w:tcPr>
          <w:p w14:paraId="2C1CABAB" w14:textId="77777777" w:rsidR="00020185" w:rsidRPr="00C90A9D" w:rsidRDefault="00020185" w:rsidP="00AD5FD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p w14:paraId="62F27A03" w14:textId="77777777" w:rsidR="00020185" w:rsidRPr="00C90A9D" w:rsidRDefault="00020185" w:rsidP="00AD5FD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020185" w:rsidRPr="00C90A9D" w14:paraId="40824863" w14:textId="77777777" w:rsidTr="00516F98">
        <w:tblPrEx>
          <w:tblBorders>
            <w:top w:val="double" w:sz="4" w:space="0" w:color="auto"/>
            <w:left w:val="double" w:sz="4" w:space="0" w:color="auto"/>
            <w:right w:val="double" w:sz="4" w:space="0" w:color="auto"/>
          </w:tblBorders>
        </w:tblPrEx>
        <w:tc>
          <w:tcPr>
            <w:tcW w:w="2911" w:type="dxa"/>
            <w:gridSpan w:val="10"/>
            <w:shd w:val="clear" w:color="auto" w:fill="auto"/>
          </w:tcPr>
          <w:p w14:paraId="272D6F2E"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Финансијска помоћ ЕУ</w:t>
            </w:r>
          </w:p>
        </w:tc>
        <w:tc>
          <w:tcPr>
            <w:tcW w:w="5262" w:type="dxa"/>
            <w:gridSpan w:val="64"/>
            <w:tcBorders>
              <w:top w:val="nil"/>
            </w:tcBorders>
            <w:shd w:val="clear" w:color="auto" w:fill="auto"/>
          </w:tcPr>
          <w:p w14:paraId="150F04AA" w14:textId="77777777" w:rsidR="00020185" w:rsidRPr="00C90A9D" w:rsidRDefault="00020185" w:rsidP="0070111E">
            <w:pPr>
              <w:rPr>
                <w:rFonts w:ascii="Times New Roman" w:eastAsia="Times New Roman" w:hAnsi="Times New Roman" w:cs="Times New Roman"/>
                <w:b/>
                <w:i/>
                <w:sz w:val="24"/>
                <w:szCs w:val="24"/>
                <w:u w:val="single"/>
                <w:lang w:val="sr-Cyrl-RS"/>
              </w:rPr>
            </w:pPr>
          </w:p>
        </w:tc>
        <w:tc>
          <w:tcPr>
            <w:tcW w:w="6021" w:type="dxa"/>
            <w:gridSpan w:val="37"/>
            <w:shd w:val="clear" w:color="auto" w:fill="auto"/>
          </w:tcPr>
          <w:p w14:paraId="7C32B623" w14:textId="77777777" w:rsidR="00020185" w:rsidRPr="00C90A9D" w:rsidRDefault="00020185" w:rsidP="0070111E">
            <w:pPr>
              <w:rPr>
                <w:rFonts w:ascii="Times New Roman" w:eastAsia="Times New Roman" w:hAnsi="Times New Roman" w:cs="Times New Roman"/>
                <w:b/>
                <w:i/>
                <w:sz w:val="24"/>
                <w:szCs w:val="24"/>
                <w:u w:val="single"/>
                <w:lang w:val="sr-Cyrl-RS"/>
              </w:rPr>
            </w:pPr>
          </w:p>
        </w:tc>
      </w:tr>
      <w:tr w:rsidR="0070111E" w:rsidRPr="00C90A9D" w14:paraId="5AAAD5A4" w14:textId="77777777" w:rsidTr="00DA737F">
        <w:tblPrEx>
          <w:tblBorders>
            <w:top w:val="double" w:sz="4" w:space="0" w:color="auto"/>
            <w:left w:val="double" w:sz="4" w:space="0" w:color="auto"/>
            <w:right w:val="double" w:sz="4" w:space="0" w:color="auto"/>
          </w:tblBorders>
        </w:tblPrEx>
        <w:tc>
          <w:tcPr>
            <w:tcW w:w="3762" w:type="dxa"/>
            <w:gridSpan w:val="21"/>
            <w:vMerge w:val="restart"/>
            <w:shd w:val="clear" w:color="auto" w:fill="auto"/>
          </w:tcPr>
          <w:p w14:paraId="611FD88D"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1DC38A38"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59" w:type="dxa"/>
            <w:gridSpan w:val="28"/>
            <w:vMerge w:val="restart"/>
            <w:shd w:val="clear" w:color="auto" w:fill="auto"/>
          </w:tcPr>
          <w:p w14:paraId="719A368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2" w:type="dxa"/>
            <w:gridSpan w:val="7"/>
            <w:vMerge w:val="restart"/>
            <w:shd w:val="clear" w:color="auto" w:fill="auto"/>
          </w:tcPr>
          <w:p w14:paraId="442A84A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Органи партнери у спровођењу </w:t>
            </w:r>
            <w:r w:rsidRPr="00C90A9D">
              <w:rPr>
                <w:rFonts w:ascii="Times New Roman" w:eastAsia="Times New Roman" w:hAnsi="Times New Roman" w:cs="Times New Roman"/>
                <w:i/>
                <w:sz w:val="24"/>
                <w:szCs w:val="24"/>
                <w:lang w:val="sr-Cyrl-RS"/>
              </w:rPr>
              <w:lastRenderedPageBreak/>
              <w:t>активности</w:t>
            </w:r>
          </w:p>
        </w:tc>
        <w:tc>
          <w:tcPr>
            <w:tcW w:w="1560" w:type="dxa"/>
            <w:gridSpan w:val="24"/>
            <w:vMerge w:val="restart"/>
            <w:shd w:val="clear" w:color="auto" w:fill="auto"/>
          </w:tcPr>
          <w:p w14:paraId="2E2FC9B8"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Рок за завршетак активности</w:t>
            </w:r>
          </w:p>
        </w:tc>
        <w:tc>
          <w:tcPr>
            <w:tcW w:w="1134" w:type="dxa"/>
            <w:gridSpan w:val="13"/>
            <w:vMerge w:val="restart"/>
            <w:shd w:val="clear" w:color="auto" w:fill="auto"/>
          </w:tcPr>
          <w:p w14:paraId="7A5A638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3" w:type="dxa"/>
            <w:gridSpan w:val="14"/>
            <w:vMerge w:val="restart"/>
            <w:shd w:val="clear" w:color="auto" w:fill="auto"/>
          </w:tcPr>
          <w:p w14:paraId="78A8D0AF"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74" w:type="dxa"/>
            <w:gridSpan w:val="4"/>
            <w:shd w:val="clear" w:color="auto" w:fill="auto"/>
          </w:tcPr>
          <w:p w14:paraId="7F5AD503"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Укупна процењена финансијска </w:t>
            </w:r>
            <w:r w:rsidRPr="00C90A9D">
              <w:rPr>
                <w:rFonts w:ascii="Times New Roman" w:eastAsia="Times New Roman" w:hAnsi="Times New Roman" w:cs="Times New Roman"/>
                <w:i/>
                <w:sz w:val="24"/>
                <w:szCs w:val="24"/>
                <w:lang w:val="sr-Cyrl-RS"/>
              </w:rPr>
              <w:lastRenderedPageBreak/>
              <w:t>средства по изворима у 000 динара</w:t>
            </w:r>
          </w:p>
        </w:tc>
      </w:tr>
      <w:tr w:rsidR="00020185" w:rsidRPr="00C90A9D" w14:paraId="09DECBCE" w14:textId="77777777" w:rsidTr="00516F98">
        <w:tblPrEx>
          <w:tblBorders>
            <w:top w:val="double" w:sz="4" w:space="0" w:color="auto"/>
            <w:left w:val="double" w:sz="4" w:space="0" w:color="auto"/>
            <w:right w:val="double" w:sz="4" w:space="0" w:color="auto"/>
          </w:tblBorders>
        </w:tblPrEx>
        <w:tc>
          <w:tcPr>
            <w:tcW w:w="3762" w:type="dxa"/>
            <w:gridSpan w:val="21"/>
            <w:vMerge/>
            <w:shd w:val="clear" w:color="auto" w:fill="auto"/>
            <w:vAlign w:val="bottom"/>
          </w:tcPr>
          <w:p w14:paraId="66D2D0AA"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409BECAA"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2" w:type="dxa"/>
            <w:gridSpan w:val="7"/>
            <w:vMerge/>
            <w:shd w:val="clear" w:color="auto" w:fill="auto"/>
            <w:vAlign w:val="bottom"/>
          </w:tcPr>
          <w:p w14:paraId="38D3069B"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12B141C7"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3"/>
            <w:vMerge/>
            <w:shd w:val="clear" w:color="auto" w:fill="auto"/>
            <w:vAlign w:val="bottom"/>
          </w:tcPr>
          <w:p w14:paraId="35351E20"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53" w:type="dxa"/>
            <w:gridSpan w:val="14"/>
            <w:vMerge/>
            <w:shd w:val="clear" w:color="auto" w:fill="auto"/>
            <w:vAlign w:val="bottom"/>
          </w:tcPr>
          <w:p w14:paraId="51D17941"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074" w:type="dxa"/>
            <w:gridSpan w:val="4"/>
            <w:shd w:val="clear" w:color="auto" w:fill="auto"/>
            <w:vAlign w:val="bottom"/>
          </w:tcPr>
          <w:p w14:paraId="6C25A55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w:t>
            </w:r>
          </w:p>
          <w:p w14:paraId="7B4464DF"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41A27033" w14:textId="77777777" w:rsidTr="00516F98">
        <w:tblPrEx>
          <w:tblBorders>
            <w:top w:val="double" w:sz="4" w:space="0" w:color="auto"/>
            <w:left w:val="double" w:sz="4" w:space="0" w:color="auto"/>
            <w:right w:val="double" w:sz="4" w:space="0" w:color="auto"/>
          </w:tblBorders>
        </w:tblPrEx>
        <w:tc>
          <w:tcPr>
            <w:tcW w:w="3762" w:type="dxa"/>
            <w:gridSpan w:val="21"/>
            <w:shd w:val="clear" w:color="auto" w:fill="auto"/>
          </w:tcPr>
          <w:p w14:paraId="433D5D00" w14:textId="77777777" w:rsidR="00020185" w:rsidRPr="00C90A9D" w:rsidRDefault="009B356E"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w:t>
            </w:r>
            <w:r w:rsidRPr="000459A5">
              <w:rPr>
                <w:rFonts w:ascii="Times New Roman" w:eastAsia="Times New Roman" w:hAnsi="Times New Roman" w:cs="Times New Roman"/>
                <w:sz w:val="24"/>
                <w:szCs w:val="24"/>
                <w:lang w:val="sr-Cyrl-RS"/>
              </w:rPr>
              <w:t>5.1</w:t>
            </w:r>
            <w:r w:rsidR="00020185" w:rsidRPr="000459A5">
              <w:rPr>
                <w:rFonts w:ascii="Times New Roman" w:eastAsia="Times New Roman" w:hAnsi="Times New Roman" w:cs="Times New Roman"/>
                <w:sz w:val="24"/>
                <w:szCs w:val="24"/>
                <w:lang w:val="sr-Cyrl-RS"/>
              </w:rPr>
              <w:t>. Информативне</w:t>
            </w:r>
            <w:r w:rsidR="00020185" w:rsidRPr="00C90A9D">
              <w:rPr>
                <w:rFonts w:ascii="Times New Roman" w:eastAsia="Times New Roman" w:hAnsi="Times New Roman" w:cs="Times New Roman"/>
                <w:sz w:val="24"/>
                <w:szCs w:val="24"/>
                <w:lang w:val="sr-Cyrl-RS"/>
              </w:rPr>
              <w:t>, едукативне и промотивне активности за подстицање учешћа жена у научно-технолошке паркове.</w:t>
            </w:r>
          </w:p>
        </w:tc>
        <w:tc>
          <w:tcPr>
            <w:tcW w:w="1559" w:type="dxa"/>
            <w:gridSpan w:val="28"/>
            <w:shd w:val="clear" w:color="auto" w:fill="auto"/>
          </w:tcPr>
          <w:p w14:paraId="2425A790" w14:textId="77777777" w:rsidR="00020185" w:rsidRPr="00C90A9D" w:rsidRDefault="00020185" w:rsidP="0070111E">
            <w:pPr>
              <w:rPr>
                <w:rFonts w:ascii="Times New Roman" w:eastAsia="Times New Roman" w:hAnsi="Times New Roman" w:cs="Times New Roman"/>
                <w:strike/>
                <w:sz w:val="24"/>
                <w:szCs w:val="24"/>
                <w:lang w:val="sr-Cyrl-RS"/>
              </w:rPr>
            </w:pPr>
            <w:r>
              <w:rPr>
                <w:rFonts w:ascii="Times New Roman" w:eastAsia="Times New Roman" w:hAnsi="Times New Roman" w:cs="Times New Roman"/>
                <w:sz w:val="24"/>
                <w:szCs w:val="24"/>
                <w:lang w:val="sr-Cyrl-RS"/>
              </w:rPr>
              <w:t>МНТРИ</w:t>
            </w:r>
          </w:p>
        </w:tc>
        <w:tc>
          <w:tcPr>
            <w:tcW w:w="1552" w:type="dxa"/>
            <w:gridSpan w:val="7"/>
            <w:shd w:val="clear" w:color="auto" w:fill="auto"/>
          </w:tcPr>
          <w:p w14:paraId="5399FBA1" w14:textId="77777777" w:rsidR="00020185" w:rsidRPr="00C90A9D" w:rsidRDefault="00020185" w:rsidP="00725DFC">
            <w:pPr>
              <w:rPr>
                <w:rFonts w:ascii="Times New Roman" w:eastAsia="Times New Roman" w:hAnsi="Times New Roman" w:cs="Times New Roman"/>
                <w:strike/>
                <w:sz w:val="24"/>
                <w:szCs w:val="24"/>
                <w:lang w:val="sr-Cyrl-RS"/>
              </w:rPr>
            </w:pPr>
            <w:r w:rsidRPr="00C90A9D">
              <w:rPr>
                <w:rFonts w:ascii="Times New Roman" w:eastAsia="Times New Roman" w:hAnsi="Times New Roman" w:cs="Times New Roman"/>
                <w:sz w:val="24"/>
                <w:szCs w:val="24"/>
                <w:lang w:val="sr-Cyrl-RS"/>
              </w:rPr>
              <w:t xml:space="preserve">Научно-технолошки паркови </w:t>
            </w:r>
          </w:p>
        </w:tc>
        <w:tc>
          <w:tcPr>
            <w:tcW w:w="1560" w:type="dxa"/>
            <w:gridSpan w:val="24"/>
            <w:shd w:val="clear" w:color="auto" w:fill="auto"/>
          </w:tcPr>
          <w:p w14:paraId="555731C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Други квартал 2025.</w:t>
            </w:r>
          </w:p>
          <w:p w14:paraId="0D1E1E94" w14:textId="77777777" w:rsidR="00020185" w:rsidRPr="00C90A9D" w:rsidRDefault="00020185" w:rsidP="0070111E">
            <w:pPr>
              <w:rPr>
                <w:rFonts w:ascii="Times New Roman" w:eastAsia="Times New Roman" w:hAnsi="Times New Roman" w:cs="Times New Roman"/>
                <w:strike/>
                <w:sz w:val="24"/>
                <w:szCs w:val="24"/>
                <w:lang w:val="sr-Cyrl-RS"/>
              </w:rPr>
            </w:pPr>
          </w:p>
        </w:tc>
        <w:tc>
          <w:tcPr>
            <w:tcW w:w="1134" w:type="dxa"/>
            <w:gridSpan w:val="13"/>
            <w:shd w:val="clear" w:color="auto" w:fill="auto"/>
          </w:tcPr>
          <w:p w14:paraId="5787C179" w14:textId="77777777" w:rsidR="00020185" w:rsidRPr="00C90A9D" w:rsidRDefault="00020185" w:rsidP="0070111E">
            <w:pPr>
              <w:rPr>
                <w:rFonts w:ascii="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p>
        </w:tc>
        <w:tc>
          <w:tcPr>
            <w:tcW w:w="2553" w:type="dxa"/>
            <w:gridSpan w:val="14"/>
            <w:shd w:val="clear" w:color="auto" w:fill="auto"/>
          </w:tcPr>
          <w:p w14:paraId="0E161128" w14:textId="77777777" w:rsidR="00020185" w:rsidRPr="00C90A9D" w:rsidRDefault="00020185" w:rsidP="00DF382F">
            <w:pPr>
              <w:rPr>
                <w:rFonts w:ascii="Times New Roman" w:eastAsia="Times New Roman" w:hAnsi="Times New Roman" w:cs="Times New Roman"/>
                <w:sz w:val="24"/>
                <w:szCs w:val="24"/>
              </w:rPr>
            </w:pPr>
            <w:r w:rsidRPr="00C90A9D">
              <w:rPr>
                <w:rFonts w:ascii="Times New Roman" w:eastAsia="Times New Roman" w:hAnsi="Times New Roman" w:cs="Times New Roman"/>
                <w:sz w:val="24"/>
                <w:szCs w:val="24"/>
                <w:lang w:val="sr-Cyrl-RS"/>
              </w:rPr>
              <w:t>36 – 0201 – 00</w:t>
            </w:r>
            <w:r>
              <w:rPr>
                <w:rFonts w:ascii="Times New Roman" w:eastAsia="Times New Roman" w:hAnsi="Times New Roman" w:cs="Times New Roman"/>
                <w:sz w:val="24"/>
                <w:szCs w:val="24"/>
                <w:lang w:val="sr-Cyrl-RS"/>
              </w:rPr>
              <w:t>0</w:t>
            </w:r>
            <w:r w:rsidRPr="00C90A9D">
              <w:rPr>
                <w:rFonts w:ascii="Times New Roman" w:eastAsia="Times New Roman" w:hAnsi="Times New Roman" w:cs="Times New Roman"/>
                <w:sz w:val="24"/>
                <w:szCs w:val="24"/>
                <w:lang w:val="sr-Cyrl-RS"/>
              </w:rPr>
              <w:t>1/0014/ 0015</w:t>
            </w:r>
          </w:p>
        </w:tc>
        <w:tc>
          <w:tcPr>
            <w:tcW w:w="2074" w:type="dxa"/>
            <w:gridSpan w:val="4"/>
            <w:shd w:val="clear" w:color="auto" w:fill="auto"/>
          </w:tcPr>
          <w:p w14:paraId="7F9CE8F8" w14:textId="77777777" w:rsidR="00020185" w:rsidRPr="00C90A9D" w:rsidRDefault="00020185" w:rsidP="0070111E">
            <w:pPr>
              <w:rPr>
                <w:rFonts w:ascii="Times New Roman" w:eastAsia="Times New Roman" w:hAnsi="Times New Roman" w:cs="Times New Roman"/>
                <w:sz w:val="24"/>
                <w:szCs w:val="24"/>
                <w:lang w:val="sr-Cyrl-RS"/>
              </w:rPr>
            </w:pPr>
          </w:p>
        </w:tc>
      </w:tr>
      <w:tr w:rsidR="0070111E" w:rsidRPr="00C90A9D" w14:paraId="7FC5B179"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0FB722FB"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1.6: Уродњавање јавних политика и законодавства у области предшколског и основношколског васпитања и образовања, јачање капацитета свих релевантних актера и институција. у подизању нивоа свести о значају остваривања родне равноправности </w:t>
            </w:r>
          </w:p>
        </w:tc>
      </w:tr>
      <w:tr w:rsidR="0070111E" w:rsidRPr="00C90A9D" w14:paraId="6B24F4B0" w14:textId="77777777" w:rsidTr="00DA737F">
        <w:tc>
          <w:tcPr>
            <w:tcW w:w="14194" w:type="dxa"/>
            <w:gridSpan w:val="111"/>
            <w:tcBorders>
              <w:left w:val="double" w:sz="4" w:space="0" w:color="auto"/>
              <w:right w:val="double" w:sz="4" w:space="0" w:color="auto"/>
            </w:tcBorders>
            <w:shd w:val="clear" w:color="auto" w:fill="auto"/>
            <w:vAlign w:val="bottom"/>
          </w:tcPr>
          <w:p w14:paraId="5E367B4C" w14:textId="77777777" w:rsidR="0070111E" w:rsidRPr="00C90A9D" w:rsidRDefault="0070111E" w:rsidP="0070111E">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Институције одговорне за реализацију:</w:t>
            </w:r>
            <w:r w:rsidRPr="00C90A9D">
              <w:rPr>
                <w:rFonts w:ascii="Times New Roman" w:eastAsia="Times New Roman" w:hAnsi="Times New Roman" w:cs="Times New Roman"/>
                <w:sz w:val="24"/>
                <w:szCs w:val="24"/>
                <w:lang w:val="sr-Cyrl-RS"/>
              </w:rPr>
              <w:t xml:space="preserve"> Министарство просвете</w:t>
            </w:r>
            <w:r w:rsidRPr="00C90A9D">
              <w:rPr>
                <w:rFonts w:ascii="Times New Roman" w:eastAsia="Times New Roman" w:hAnsi="Times New Roman" w:cs="Times New Roman"/>
                <w:sz w:val="24"/>
                <w:szCs w:val="24"/>
                <w:lang w:val="sr-Latn-RS"/>
              </w:rPr>
              <w:t xml:space="preserve"> </w:t>
            </w:r>
            <w:r w:rsidRPr="00C90A9D">
              <w:rPr>
                <w:rFonts w:ascii="Times New Roman" w:eastAsia="Times New Roman" w:hAnsi="Times New Roman" w:cs="Times New Roman"/>
                <w:sz w:val="24"/>
                <w:szCs w:val="24"/>
                <w:lang w:val="sr-Cyrl-RS"/>
              </w:rPr>
              <w:t>и Завод за унапређивање образовања и васпитања</w:t>
            </w:r>
          </w:p>
        </w:tc>
      </w:tr>
      <w:tr w:rsidR="0070111E" w:rsidRPr="00C90A9D" w14:paraId="78332826" w14:textId="77777777" w:rsidTr="00DA737F">
        <w:tc>
          <w:tcPr>
            <w:tcW w:w="5038" w:type="dxa"/>
            <w:gridSpan w:val="39"/>
            <w:tcBorders>
              <w:left w:val="double" w:sz="4" w:space="0" w:color="auto"/>
            </w:tcBorders>
            <w:shd w:val="clear" w:color="auto" w:fill="auto"/>
            <w:vAlign w:val="bottom"/>
          </w:tcPr>
          <w:p w14:paraId="03CBFB3A"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9156" w:type="dxa"/>
            <w:gridSpan w:val="72"/>
            <w:tcBorders>
              <w:right w:val="double" w:sz="4" w:space="0" w:color="auto"/>
            </w:tcBorders>
            <w:shd w:val="clear" w:color="auto" w:fill="auto"/>
            <w:vAlign w:val="bottom"/>
          </w:tcPr>
          <w:p w14:paraId="43719A24"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регулаторна</w:t>
            </w:r>
          </w:p>
        </w:tc>
      </w:tr>
      <w:tr w:rsidR="0070111E" w:rsidRPr="00C90A9D" w14:paraId="41BBC79E" w14:textId="77777777" w:rsidTr="00DA737F">
        <w:trPr>
          <w:trHeight w:val="1125"/>
        </w:trPr>
        <w:tc>
          <w:tcPr>
            <w:tcW w:w="2358" w:type="dxa"/>
            <w:gridSpan w:val="3"/>
            <w:tcBorders>
              <w:left w:val="double" w:sz="4" w:space="0" w:color="auto"/>
              <w:right w:val="nil"/>
            </w:tcBorders>
            <w:shd w:val="clear" w:color="auto" w:fill="auto"/>
          </w:tcPr>
          <w:p w14:paraId="5D98282C"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314A0F41" w14:textId="77777777" w:rsidR="0070111E" w:rsidRPr="00C90A9D" w:rsidRDefault="0070111E" w:rsidP="0070111E">
            <w:pPr>
              <w:rPr>
                <w:rFonts w:ascii="Times New Roman" w:eastAsia="Times New Roman" w:hAnsi="Times New Roman" w:cs="Times New Roman"/>
                <w:sz w:val="24"/>
                <w:szCs w:val="24"/>
                <w:lang w:val="sr-Cyrl-RS"/>
              </w:rPr>
            </w:pPr>
          </w:p>
        </w:tc>
        <w:tc>
          <w:tcPr>
            <w:tcW w:w="11836" w:type="dxa"/>
            <w:gridSpan w:val="108"/>
            <w:tcBorders>
              <w:left w:val="nil"/>
              <w:right w:val="double" w:sz="4" w:space="0" w:color="auto"/>
            </w:tcBorders>
            <w:shd w:val="clear" w:color="auto" w:fill="auto"/>
          </w:tcPr>
          <w:p w14:paraId="01380057" w14:textId="77777777" w:rsidR="0070111E" w:rsidRPr="00C90A9D" w:rsidRDefault="005A6F11" w:rsidP="005A6F11">
            <w:pPr>
              <w:spacing w:after="16"/>
              <w:ind w:left="110"/>
              <w:jc w:val="both"/>
              <w:rPr>
                <w:rFonts w:ascii="Times New Roman" w:eastAsia="Times New Roman" w:hAnsi="Times New Roman" w:cs="Times New Roman"/>
                <w:sz w:val="24"/>
                <w:szCs w:val="22"/>
                <w:lang w:val="ru-RU" w:eastAsia="en-US"/>
              </w:rPr>
            </w:pPr>
            <w:r>
              <w:rPr>
                <w:rFonts w:ascii="Times New Roman" w:eastAsia="Times New Roman" w:hAnsi="Times New Roman" w:cs="Times New Roman"/>
                <w:sz w:val="24"/>
                <w:szCs w:val="22"/>
                <w:lang w:val="ru-RU" w:eastAsia="en-US"/>
              </w:rPr>
              <w:t xml:space="preserve">- </w:t>
            </w:r>
            <w:r w:rsidR="0070111E" w:rsidRPr="00C90A9D">
              <w:rPr>
                <w:rFonts w:ascii="Times New Roman" w:eastAsia="Times New Roman" w:hAnsi="Times New Roman" w:cs="Times New Roman"/>
                <w:sz w:val="24"/>
                <w:szCs w:val="22"/>
                <w:lang w:val="ru-RU" w:eastAsia="en-US"/>
              </w:rPr>
              <w:t>Закон о дуалном образовању и васпитању („Служб</w:t>
            </w:r>
            <w:r w:rsidR="00DE2ED8">
              <w:rPr>
                <w:rFonts w:ascii="Times New Roman" w:eastAsia="Times New Roman" w:hAnsi="Times New Roman" w:cs="Times New Roman"/>
                <w:sz w:val="24"/>
                <w:szCs w:val="22"/>
                <w:lang w:val="ru-RU" w:eastAsia="en-US"/>
              </w:rPr>
              <w:t>ени гласник РС”, бр. 101/17,</w:t>
            </w:r>
            <w:r w:rsidR="0070111E" w:rsidRPr="00C90A9D">
              <w:rPr>
                <w:rFonts w:ascii="Times New Roman" w:eastAsia="Times New Roman" w:hAnsi="Times New Roman" w:cs="Times New Roman"/>
                <w:sz w:val="24"/>
                <w:szCs w:val="22"/>
                <w:lang w:val="ru-RU" w:eastAsia="en-US"/>
              </w:rPr>
              <w:t xml:space="preserve"> 6/20</w:t>
            </w:r>
            <w:r w:rsidR="00DE2ED8">
              <w:rPr>
                <w:rFonts w:ascii="Times New Roman" w:eastAsia="Times New Roman" w:hAnsi="Times New Roman" w:cs="Times New Roman"/>
                <w:sz w:val="24"/>
                <w:szCs w:val="22"/>
                <w:lang w:val="ru-RU" w:eastAsia="en-US"/>
              </w:rPr>
              <w:t xml:space="preserve"> и 76/23</w:t>
            </w:r>
            <w:r w:rsidR="0070111E" w:rsidRPr="00C90A9D">
              <w:rPr>
                <w:rFonts w:ascii="Times New Roman" w:eastAsia="Times New Roman" w:hAnsi="Times New Roman" w:cs="Times New Roman"/>
                <w:sz w:val="24"/>
                <w:szCs w:val="22"/>
                <w:lang w:val="ru-RU" w:eastAsia="en-US"/>
              </w:rPr>
              <w:t>);</w:t>
            </w:r>
          </w:p>
          <w:p w14:paraId="5C71C745" w14:textId="77777777" w:rsidR="0070111E" w:rsidRPr="00C90A9D" w:rsidRDefault="005A6F11" w:rsidP="005A6F11">
            <w:pPr>
              <w:spacing w:after="50"/>
              <w:ind w:left="110"/>
              <w:jc w:val="both"/>
              <w:rPr>
                <w:rFonts w:ascii="Times New Roman" w:eastAsia="Times New Roman" w:hAnsi="Times New Roman" w:cs="Times New Roman"/>
                <w:sz w:val="24"/>
                <w:szCs w:val="22"/>
                <w:lang w:val="ru-RU" w:eastAsia="en-US"/>
              </w:rPr>
            </w:pPr>
            <w:r>
              <w:rPr>
                <w:rFonts w:ascii="Times New Roman" w:eastAsia="Times New Roman" w:hAnsi="Times New Roman" w:cs="Times New Roman"/>
                <w:sz w:val="24"/>
                <w:szCs w:val="22"/>
                <w:lang w:val="ru-RU" w:eastAsia="en-US"/>
              </w:rPr>
              <w:t xml:space="preserve">- </w:t>
            </w:r>
            <w:r w:rsidR="0070111E" w:rsidRPr="00C90A9D">
              <w:rPr>
                <w:rFonts w:ascii="Times New Roman" w:eastAsia="Times New Roman" w:hAnsi="Times New Roman" w:cs="Times New Roman"/>
                <w:sz w:val="24"/>
                <w:szCs w:val="22"/>
                <w:lang w:val="ru-RU" w:eastAsia="en-US"/>
              </w:rPr>
              <w:t>Закон о дуалном моделу студија у високом о</w:t>
            </w:r>
            <w:r w:rsidR="000D5876">
              <w:rPr>
                <w:rFonts w:ascii="Times New Roman" w:eastAsia="Times New Roman" w:hAnsi="Times New Roman" w:cs="Times New Roman"/>
                <w:sz w:val="24"/>
                <w:szCs w:val="22"/>
                <w:lang w:val="ru-RU" w:eastAsia="en-US"/>
              </w:rPr>
              <w:t>бразовању („Службени гласник РС</w:t>
            </w:r>
            <w:r w:rsidR="000D5876" w:rsidRPr="000D5876">
              <w:rPr>
                <w:rFonts w:ascii="Times New Roman" w:eastAsia="Times New Roman" w:hAnsi="Times New Roman" w:cs="Times New Roman"/>
                <w:bCs/>
                <w:sz w:val="24"/>
                <w:szCs w:val="22"/>
                <w:lang w:val="sr-Cyrl-CS" w:eastAsia="en-US"/>
              </w:rPr>
              <w:t>”</w:t>
            </w:r>
            <w:r w:rsidR="0070111E" w:rsidRPr="00C90A9D">
              <w:rPr>
                <w:rFonts w:ascii="Times New Roman" w:eastAsia="Times New Roman" w:hAnsi="Times New Roman" w:cs="Times New Roman"/>
                <w:sz w:val="24"/>
                <w:szCs w:val="22"/>
                <w:lang w:val="ru-RU" w:eastAsia="en-US"/>
              </w:rPr>
              <w:t>, број 66/19);</w:t>
            </w:r>
          </w:p>
          <w:p w14:paraId="13F68EB7" w14:textId="77777777" w:rsidR="0070111E" w:rsidRPr="00C90A9D" w:rsidRDefault="005A6F11" w:rsidP="005A6F11">
            <w:pPr>
              <w:spacing w:after="43"/>
              <w:ind w:left="110"/>
              <w:jc w:val="both"/>
              <w:rPr>
                <w:rFonts w:ascii="Times New Roman" w:eastAsia="Times New Roman" w:hAnsi="Times New Roman" w:cs="Times New Roman"/>
                <w:sz w:val="24"/>
                <w:szCs w:val="22"/>
                <w:lang w:val="ru-RU" w:eastAsia="en-US"/>
              </w:rPr>
            </w:pPr>
            <w:r>
              <w:rPr>
                <w:rFonts w:ascii="Times New Roman" w:eastAsia="Times New Roman" w:hAnsi="Times New Roman" w:cs="Times New Roman"/>
                <w:sz w:val="24"/>
                <w:szCs w:val="22"/>
                <w:lang w:val="ru-RU" w:eastAsia="en-US"/>
              </w:rPr>
              <w:t xml:space="preserve">- </w:t>
            </w:r>
            <w:r w:rsidR="0070111E" w:rsidRPr="00C90A9D">
              <w:rPr>
                <w:rFonts w:ascii="Times New Roman" w:eastAsia="Times New Roman" w:hAnsi="Times New Roman" w:cs="Times New Roman"/>
                <w:sz w:val="24"/>
                <w:szCs w:val="22"/>
                <w:lang w:val="ru-RU" w:eastAsia="en-US"/>
              </w:rPr>
              <w:t>Закон о Националном оквиру квалификација Републике Србије („С</w:t>
            </w:r>
            <w:r>
              <w:rPr>
                <w:rFonts w:ascii="Times New Roman" w:eastAsia="Times New Roman" w:hAnsi="Times New Roman" w:cs="Times New Roman"/>
                <w:sz w:val="24"/>
                <w:szCs w:val="22"/>
                <w:lang w:val="ru-RU" w:eastAsia="en-US"/>
              </w:rPr>
              <w:t>лужбени гласник РС</w:t>
            </w:r>
            <w:r w:rsidR="000D5876" w:rsidRPr="000D5876">
              <w:rPr>
                <w:rFonts w:ascii="Times New Roman" w:eastAsia="Times New Roman" w:hAnsi="Times New Roman" w:cs="Times New Roman"/>
                <w:bCs/>
                <w:sz w:val="24"/>
                <w:szCs w:val="22"/>
                <w:lang w:val="sr-Cyrl-CS" w:eastAsia="en-US"/>
              </w:rPr>
              <w:t>”</w:t>
            </w:r>
            <w:r>
              <w:rPr>
                <w:rFonts w:ascii="Times New Roman" w:eastAsia="Times New Roman" w:hAnsi="Times New Roman" w:cs="Times New Roman"/>
                <w:sz w:val="24"/>
                <w:szCs w:val="22"/>
                <w:lang w:val="ru-RU" w:eastAsia="en-US"/>
              </w:rPr>
              <w:t xml:space="preserve">, бр. 27/18, </w:t>
            </w:r>
            <w:r w:rsidR="0070111E" w:rsidRPr="00C90A9D">
              <w:rPr>
                <w:rFonts w:ascii="Times New Roman" w:eastAsia="Times New Roman" w:hAnsi="Times New Roman" w:cs="Times New Roman"/>
                <w:sz w:val="24"/>
                <w:szCs w:val="22"/>
                <w:lang w:val="ru-RU" w:eastAsia="en-US"/>
              </w:rPr>
              <w:t>6/20</w:t>
            </w:r>
            <w:r w:rsidR="005A24E5">
              <w:rPr>
                <w:rFonts w:ascii="Times New Roman" w:eastAsia="Times New Roman" w:hAnsi="Times New Roman" w:cs="Times New Roman"/>
                <w:sz w:val="24"/>
                <w:szCs w:val="22"/>
                <w:lang w:val="ru-RU" w:eastAsia="en-US"/>
              </w:rPr>
              <w:t>,</w:t>
            </w:r>
            <w:r>
              <w:rPr>
                <w:rFonts w:ascii="Times New Roman" w:eastAsia="Times New Roman" w:hAnsi="Times New Roman" w:cs="Times New Roman"/>
                <w:sz w:val="24"/>
                <w:szCs w:val="22"/>
                <w:lang w:val="ru-RU" w:eastAsia="en-US"/>
              </w:rPr>
              <w:t xml:space="preserve"> 129/21 и 76/23</w:t>
            </w:r>
            <w:r w:rsidR="0070111E" w:rsidRPr="00C90A9D">
              <w:rPr>
                <w:rFonts w:ascii="Times New Roman" w:eastAsia="Times New Roman" w:hAnsi="Times New Roman" w:cs="Times New Roman"/>
                <w:sz w:val="24"/>
                <w:szCs w:val="22"/>
                <w:lang w:val="ru-RU" w:eastAsia="en-US"/>
              </w:rPr>
              <w:t>);</w:t>
            </w:r>
          </w:p>
          <w:p w14:paraId="74CDCFF4" w14:textId="77777777" w:rsidR="0070111E" w:rsidRPr="00C90A9D" w:rsidRDefault="005A6F11" w:rsidP="005A6F11">
            <w:pPr>
              <w:spacing w:after="43"/>
              <w:ind w:left="110"/>
              <w:jc w:val="both"/>
              <w:rPr>
                <w:rFonts w:ascii="Times New Roman" w:eastAsia="Times New Roman" w:hAnsi="Times New Roman" w:cs="Times New Roman"/>
                <w:sz w:val="24"/>
                <w:szCs w:val="22"/>
                <w:lang w:val="ru-RU" w:eastAsia="en-US"/>
              </w:rPr>
            </w:pPr>
            <w:r>
              <w:rPr>
                <w:rFonts w:ascii="Times New Roman" w:eastAsia="Times New Roman" w:hAnsi="Times New Roman" w:cs="Times New Roman"/>
                <w:sz w:val="24"/>
                <w:szCs w:val="22"/>
                <w:lang w:val="ru-RU" w:eastAsia="en-US"/>
              </w:rPr>
              <w:t xml:space="preserve">- </w:t>
            </w:r>
            <w:r w:rsidR="0070111E" w:rsidRPr="00C90A9D">
              <w:rPr>
                <w:rFonts w:ascii="Times New Roman" w:eastAsia="Times New Roman" w:hAnsi="Times New Roman" w:cs="Times New Roman"/>
                <w:sz w:val="24"/>
                <w:szCs w:val="22"/>
                <w:lang w:val="ru-RU" w:eastAsia="en-US"/>
              </w:rPr>
              <w:t>Правилник о програму обуке, ближим условима и другим питањима од значаја за полагање испита за инструктора („Службени гласник РС”, број 70/18);</w:t>
            </w:r>
          </w:p>
          <w:p w14:paraId="16AFBCCD" w14:textId="77777777" w:rsidR="0070111E" w:rsidRPr="00C90A9D" w:rsidRDefault="0070111E" w:rsidP="0070111E">
            <w:pPr>
              <w:jc w:val="both"/>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Cyrl-RS"/>
              </w:rPr>
              <w:t>- Правилник о стандардима компетенција за професију васпитача и његовог професионалног развоја („Службени гласник</w:t>
            </w:r>
            <w:r w:rsidR="008D4296">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w:t>
            </w:r>
            <w:r w:rsidR="008D4296">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Просветни гласник”, број 16/</w:t>
            </w:r>
            <w:r w:rsidRPr="00C90A9D">
              <w:rPr>
                <w:rFonts w:ascii="Times New Roman" w:eastAsia="Times New Roman" w:hAnsi="Times New Roman" w:cs="Times New Roman"/>
                <w:sz w:val="24"/>
                <w:szCs w:val="24"/>
                <w:lang w:val="sr-Latn-RS"/>
              </w:rPr>
              <w:t>20</w:t>
            </w:r>
            <w:r w:rsidRPr="00C90A9D">
              <w:rPr>
                <w:rFonts w:ascii="Times New Roman" w:eastAsia="Times New Roman" w:hAnsi="Times New Roman" w:cs="Times New Roman"/>
                <w:sz w:val="24"/>
                <w:szCs w:val="24"/>
                <w:lang w:val="sr-Cyrl-RS"/>
              </w:rPr>
              <w:t>)</w:t>
            </w:r>
          </w:p>
          <w:p w14:paraId="6EEAD35F" w14:textId="77777777" w:rsidR="0070111E" w:rsidRPr="00C90A9D" w:rsidRDefault="0070111E" w:rsidP="00BB04A1">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стандардима компетенција за професију наставника и њиховог професионалног развоја („Сл</w:t>
            </w:r>
            <w:r w:rsidR="00BB04A1">
              <w:rPr>
                <w:rFonts w:ascii="Times New Roman" w:eastAsia="Times New Roman" w:hAnsi="Times New Roman" w:cs="Times New Roman"/>
                <w:sz w:val="24"/>
                <w:szCs w:val="24"/>
                <w:lang w:val="sr-Cyrl-RS"/>
              </w:rPr>
              <w:t>ужбени гласник РС”, број 5/11)</w:t>
            </w:r>
          </w:p>
        </w:tc>
      </w:tr>
      <w:tr w:rsidR="00020185" w:rsidRPr="00C90A9D" w14:paraId="70290640" w14:textId="77777777" w:rsidTr="00EF4E55">
        <w:tc>
          <w:tcPr>
            <w:tcW w:w="3912" w:type="dxa"/>
            <w:gridSpan w:val="28"/>
            <w:tcBorders>
              <w:left w:val="double" w:sz="4" w:space="0" w:color="auto"/>
              <w:bottom w:val="single" w:sz="4" w:space="0" w:color="auto"/>
            </w:tcBorders>
            <w:shd w:val="clear" w:color="auto" w:fill="auto"/>
          </w:tcPr>
          <w:p w14:paraId="5BE5C5A6"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18DC5590"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7" w:type="dxa"/>
            <w:gridSpan w:val="20"/>
            <w:shd w:val="clear" w:color="auto" w:fill="auto"/>
          </w:tcPr>
          <w:p w14:paraId="57CB2A2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872" w:type="dxa"/>
            <w:gridSpan w:val="33"/>
            <w:shd w:val="clear" w:color="auto" w:fill="auto"/>
          </w:tcPr>
          <w:p w14:paraId="281C5CBB"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275" w:type="dxa"/>
            <w:gridSpan w:val="5"/>
            <w:shd w:val="clear" w:color="auto" w:fill="auto"/>
          </w:tcPr>
          <w:p w14:paraId="631E2781"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3" w:type="dxa"/>
            <w:gridSpan w:val="8"/>
            <w:tcBorders>
              <w:right w:val="double" w:sz="4" w:space="0" w:color="auto"/>
            </w:tcBorders>
            <w:shd w:val="clear" w:color="auto" w:fill="auto"/>
          </w:tcPr>
          <w:p w14:paraId="16DE7B33" w14:textId="77777777" w:rsidR="00020185" w:rsidRPr="00C90A9D" w:rsidRDefault="00020185" w:rsidP="008D3C8B">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77FB259F" w14:textId="77777777" w:rsidTr="00EF4E55">
        <w:tc>
          <w:tcPr>
            <w:tcW w:w="3912" w:type="dxa"/>
            <w:gridSpan w:val="28"/>
            <w:tcBorders>
              <w:left w:val="double" w:sz="4" w:space="0" w:color="auto"/>
              <w:bottom w:val="single" w:sz="4" w:space="0" w:color="auto"/>
            </w:tcBorders>
            <w:shd w:val="clear" w:color="auto" w:fill="auto"/>
          </w:tcPr>
          <w:p w14:paraId="70E1C453"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hAnsi="Times New Roman" w:cs="Times New Roman"/>
                <w:sz w:val="24"/>
                <w:szCs w:val="24"/>
              </w:rPr>
              <w:t xml:space="preserve">Број </w:t>
            </w:r>
            <w:r w:rsidRPr="00C90A9D">
              <w:rPr>
                <w:rFonts w:ascii="Times New Roman" w:hAnsi="Times New Roman" w:cs="Times New Roman"/>
                <w:sz w:val="24"/>
                <w:szCs w:val="24"/>
                <w:lang w:val="sr-Cyrl-RS"/>
              </w:rPr>
              <w:t xml:space="preserve">ревидираних </w:t>
            </w:r>
            <w:r w:rsidRPr="00C90A9D">
              <w:rPr>
                <w:rFonts w:ascii="Times New Roman" w:hAnsi="Times New Roman" w:cs="Times New Roman"/>
                <w:sz w:val="24"/>
                <w:szCs w:val="24"/>
              </w:rPr>
              <w:t>уџбеника из којих су уклоњени родн</w:t>
            </w:r>
            <w:r w:rsidRPr="00C90A9D">
              <w:rPr>
                <w:rFonts w:ascii="Times New Roman" w:hAnsi="Times New Roman" w:cs="Times New Roman"/>
                <w:sz w:val="24"/>
                <w:szCs w:val="24"/>
                <w:lang w:val="sr-Cyrl-RS"/>
              </w:rPr>
              <w:t xml:space="preserve">и </w:t>
            </w:r>
            <w:r w:rsidRPr="00C90A9D">
              <w:rPr>
                <w:rFonts w:ascii="Times New Roman" w:hAnsi="Times New Roman" w:cs="Times New Roman"/>
                <w:sz w:val="24"/>
                <w:szCs w:val="24"/>
              </w:rPr>
              <w:t>стереотипи</w:t>
            </w:r>
            <w:r w:rsidRPr="00C90A9D">
              <w:rPr>
                <w:rFonts w:ascii="Times New Roman" w:hAnsi="Times New Roman" w:cs="Times New Roman"/>
                <w:sz w:val="24"/>
                <w:szCs w:val="24"/>
                <w:lang w:val="sr-Cyrl-RS"/>
              </w:rPr>
              <w:t xml:space="preserve"> и </w:t>
            </w:r>
            <w:r w:rsidRPr="00C90A9D">
              <w:rPr>
                <w:rFonts w:ascii="Times New Roman" w:hAnsi="Times New Roman" w:cs="Times New Roman"/>
                <w:sz w:val="24"/>
                <w:szCs w:val="24"/>
              </w:rPr>
              <w:t>дискриминаторни језик</w:t>
            </w:r>
            <w:r w:rsidRPr="00C90A9D">
              <w:rPr>
                <w:rFonts w:ascii="Times New Roman" w:hAnsi="Times New Roman" w:cs="Times New Roman"/>
                <w:sz w:val="24"/>
                <w:szCs w:val="24"/>
                <w:lang w:val="sr-Cyrl-RS"/>
              </w:rPr>
              <w:t xml:space="preserve"> и унети садржаји који афирмишу родну равноправност.</w:t>
            </w:r>
          </w:p>
        </w:tc>
        <w:tc>
          <w:tcPr>
            <w:tcW w:w="1275" w:type="dxa"/>
            <w:gridSpan w:val="17"/>
            <w:shd w:val="clear" w:color="auto" w:fill="auto"/>
          </w:tcPr>
          <w:p w14:paraId="2035A6C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7" w:type="dxa"/>
            <w:gridSpan w:val="20"/>
            <w:shd w:val="clear" w:color="auto" w:fill="auto"/>
          </w:tcPr>
          <w:p w14:paraId="454B04A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Анализа уџбеника, извештаји ЗУОВ, МПР, Завода за вредновање квалитета образовања и </w:t>
            </w:r>
            <w:r w:rsidRPr="00C90A9D">
              <w:rPr>
                <w:rFonts w:ascii="Times New Roman" w:eastAsia="Times New Roman" w:hAnsi="Times New Roman" w:cs="Times New Roman"/>
                <w:sz w:val="24"/>
                <w:szCs w:val="24"/>
                <w:lang w:val="sr-Cyrl-RS"/>
              </w:rPr>
              <w:lastRenderedPageBreak/>
              <w:t>васпитања</w:t>
            </w:r>
          </w:p>
        </w:tc>
        <w:tc>
          <w:tcPr>
            <w:tcW w:w="1872" w:type="dxa"/>
            <w:gridSpan w:val="33"/>
            <w:shd w:val="clear" w:color="auto" w:fill="auto"/>
          </w:tcPr>
          <w:p w14:paraId="69FEE3B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 </w:t>
            </w:r>
          </w:p>
        </w:tc>
        <w:tc>
          <w:tcPr>
            <w:tcW w:w="1275" w:type="dxa"/>
            <w:gridSpan w:val="5"/>
            <w:shd w:val="clear" w:color="auto" w:fill="auto"/>
          </w:tcPr>
          <w:p w14:paraId="7271F9C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19875601" w14:textId="77777777" w:rsidR="00020185" w:rsidRPr="00C90A9D" w:rsidRDefault="00020185" w:rsidP="0070111E">
            <w:pPr>
              <w:rPr>
                <w:rFonts w:ascii="Times New Roman" w:eastAsia="Times New Roman" w:hAnsi="Times New Roman" w:cs="Times New Roman"/>
                <w:iCs/>
                <w:strike/>
                <w:sz w:val="24"/>
                <w:szCs w:val="24"/>
                <w:lang w:val="sr-Cyrl-RS"/>
              </w:rPr>
            </w:pPr>
            <w:r w:rsidRPr="00C90A9D">
              <w:rPr>
                <w:rFonts w:ascii="Times New Roman" w:eastAsia="Times New Roman" w:hAnsi="Times New Roman" w:cs="Times New Roman"/>
                <w:iCs/>
                <w:sz w:val="24"/>
                <w:szCs w:val="24"/>
                <w:lang w:val="sr-Cyrl-RS"/>
              </w:rPr>
              <w:t>4</w:t>
            </w:r>
          </w:p>
        </w:tc>
      </w:tr>
      <w:tr w:rsidR="00020185" w:rsidRPr="00C90A9D" w14:paraId="6FA2F5DB" w14:textId="77777777" w:rsidTr="00EF4E55">
        <w:tc>
          <w:tcPr>
            <w:tcW w:w="3912" w:type="dxa"/>
            <w:gridSpan w:val="28"/>
            <w:tcBorders>
              <w:left w:val="double" w:sz="4" w:space="0" w:color="auto"/>
              <w:bottom w:val="single" w:sz="4" w:space="0" w:color="auto"/>
            </w:tcBorders>
            <w:shd w:val="clear" w:color="auto" w:fill="auto"/>
          </w:tcPr>
          <w:p w14:paraId="78DF4CFA" w14:textId="77777777" w:rsidR="00020185" w:rsidRPr="00C90A9D" w:rsidRDefault="00020185" w:rsidP="0070111E">
            <w:pPr>
              <w:autoSpaceDE w:val="0"/>
              <w:autoSpaceDN w:val="0"/>
              <w:adjustRightInd w:val="0"/>
              <w:rPr>
                <w:rFonts w:ascii="Times New Roman" w:hAnsi="Times New Roman" w:cs="Times New Roman"/>
                <w:sz w:val="24"/>
                <w:szCs w:val="24"/>
                <w:lang w:val="sr-Cyrl-RS"/>
              </w:rPr>
            </w:pPr>
            <w:r w:rsidRPr="00C90A9D">
              <w:rPr>
                <w:rFonts w:ascii="Times New Roman" w:hAnsi="Times New Roman" w:cs="Times New Roman"/>
                <w:sz w:val="24"/>
                <w:szCs w:val="24"/>
                <w:lang w:val="sr-Cyrl-RS"/>
              </w:rPr>
              <w:t>Број програма стручног усавршавања који укључују унапређивање компетенција запослених у образовању и васпитању о сексуалном и репродуктивном здрављу и правима у основношколском</w:t>
            </w:r>
          </w:p>
        </w:tc>
        <w:tc>
          <w:tcPr>
            <w:tcW w:w="1275" w:type="dxa"/>
            <w:gridSpan w:val="17"/>
            <w:shd w:val="clear" w:color="auto" w:fill="auto"/>
          </w:tcPr>
          <w:p w14:paraId="29991BB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7" w:type="dxa"/>
            <w:gridSpan w:val="20"/>
            <w:shd w:val="clear" w:color="auto" w:fill="auto"/>
          </w:tcPr>
          <w:p w14:paraId="71C90FE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Министарства просвете о спровођењу програма образовања о сексуалном и репродуктивном здрављу, на годишњем нивоу.</w:t>
            </w:r>
          </w:p>
        </w:tc>
        <w:tc>
          <w:tcPr>
            <w:tcW w:w="1872" w:type="dxa"/>
            <w:gridSpan w:val="33"/>
            <w:shd w:val="clear" w:color="auto" w:fill="auto"/>
          </w:tcPr>
          <w:p w14:paraId="4974C5C6"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shd w:val="clear" w:color="auto" w:fill="auto"/>
          </w:tcPr>
          <w:p w14:paraId="1FD40C48"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24E7E759" w14:textId="77777777" w:rsidR="00020185" w:rsidRPr="00C90A9D" w:rsidRDefault="00020185"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4 </w:t>
            </w:r>
          </w:p>
        </w:tc>
      </w:tr>
      <w:tr w:rsidR="00020185" w:rsidRPr="00C90A9D" w14:paraId="637C0233" w14:textId="77777777" w:rsidTr="00EF4E55">
        <w:tc>
          <w:tcPr>
            <w:tcW w:w="3912" w:type="dxa"/>
            <w:gridSpan w:val="28"/>
            <w:tcBorders>
              <w:left w:val="double" w:sz="4" w:space="0" w:color="auto"/>
              <w:bottom w:val="single" w:sz="4" w:space="0" w:color="auto"/>
            </w:tcBorders>
            <w:shd w:val="clear" w:color="auto" w:fill="auto"/>
          </w:tcPr>
          <w:p w14:paraId="59BEB90F"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Број запослених из система образовања који су похађали акредитоване обуке у области родне равноправности људских права, дискриминације и вишеструке дискриминације за интегрисања родне перспективе у процес образовања</w:t>
            </w:r>
          </w:p>
        </w:tc>
        <w:tc>
          <w:tcPr>
            <w:tcW w:w="1275" w:type="dxa"/>
            <w:gridSpan w:val="17"/>
            <w:shd w:val="clear" w:color="auto" w:fill="auto"/>
          </w:tcPr>
          <w:p w14:paraId="04CE60E0"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Број</w:t>
            </w:r>
          </w:p>
        </w:tc>
        <w:tc>
          <w:tcPr>
            <w:tcW w:w="2547" w:type="dxa"/>
            <w:gridSpan w:val="20"/>
            <w:shd w:val="clear" w:color="auto" w:fill="auto"/>
          </w:tcPr>
          <w:p w14:paraId="7C671E7A"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Извештаји о реализацији програма из Каталога програма сталног стручног усаврашвања ЗУОВа</w:t>
            </w:r>
          </w:p>
        </w:tc>
        <w:tc>
          <w:tcPr>
            <w:tcW w:w="1872" w:type="dxa"/>
            <w:gridSpan w:val="33"/>
            <w:shd w:val="clear" w:color="auto" w:fill="auto"/>
          </w:tcPr>
          <w:p w14:paraId="1B093BDD"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 xml:space="preserve">978 </w:t>
            </w:r>
          </w:p>
        </w:tc>
        <w:tc>
          <w:tcPr>
            <w:tcW w:w="1275" w:type="dxa"/>
            <w:gridSpan w:val="5"/>
            <w:shd w:val="clear" w:color="auto" w:fill="auto"/>
          </w:tcPr>
          <w:p w14:paraId="4C4A4568"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2023</w:t>
            </w:r>
          </w:p>
        </w:tc>
        <w:tc>
          <w:tcPr>
            <w:tcW w:w="3313" w:type="dxa"/>
            <w:gridSpan w:val="8"/>
            <w:tcBorders>
              <w:right w:val="double" w:sz="4" w:space="0" w:color="auto"/>
            </w:tcBorders>
            <w:shd w:val="clear" w:color="auto" w:fill="auto"/>
          </w:tcPr>
          <w:p w14:paraId="5855827E" w14:textId="77777777" w:rsidR="00020185" w:rsidRPr="00C90A9D" w:rsidRDefault="00020185" w:rsidP="00734DF4">
            <w:pPr>
              <w:rPr>
                <w:rFonts w:ascii="Times New Roman" w:hAnsi="Times New Roman" w:cs="Times New Roman"/>
                <w:sz w:val="24"/>
                <w:szCs w:val="24"/>
              </w:rPr>
            </w:pPr>
            <w:r w:rsidRPr="00C90A9D">
              <w:rPr>
                <w:rFonts w:ascii="Times New Roman" w:hAnsi="Times New Roman" w:cs="Times New Roman"/>
                <w:sz w:val="24"/>
                <w:szCs w:val="24"/>
              </w:rPr>
              <w:t>1300</w:t>
            </w:r>
          </w:p>
        </w:tc>
      </w:tr>
      <w:tr w:rsidR="00020185" w:rsidRPr="00C90A9D" w14:paraId="1C37AA48" w14:textId="77777777" w:rsidTr="00EF4E55">
        <w:tc>
          <w:tcPr>
            <w:tcW w:w="3912" w:type="dxa"/>
            <w:gridSpan w:val="28"/>
            <w:tcBorders>
              <w:left w:val="double" w:sz="4" w:space="0" w:color="auto"/>
              <w:bottom w:val="single" w:sz="4" w:space="0" w:color="auto"/>
            </w:tcBorders>
            <w:shd w:val="clear" w:color="auto" w:fill="auto"/>
          </w:tcPr>
          <w:p w14:paraId="276D43FB" w14:textId="77777777" w:rsidR="00020185" w:rsidRPr="00C90A9D" w:rsidRDefault="00020185" w:rsidP="0070111E">
            <w:pPr>
              <w:autoSpaceDE w:val="0"/>
              <w:autoSpaceDN w:val="0"/>
              <w:adjustRightInd w:val="0"/>
              <w:rPr>
                <w:rFonts w:ascii="Times New Roman" w:hAnsi="Times New Roman" w:cs="Times New Roman"/>
                <w:sz w:val="24"/>
                <w:szCs w:val="24"/>
              </w:rPr>
            </w:pPr>
            <w:r w:rsidRPr="00C90A9D">
              <w:rPr>
                <w:rFonts w:ascii="Times New Roman" w:hAnsi="Times New Roman" w:cs="Times New Roman"/>
                <w:sz w:val="24"/>
                <w:szCs w:val="24"/>
              </w:rPr>
              <w:t>Број одраслих жена које су</w:t>
            </w:r>
          </w:p>
          <w:p w14:paraId="25D5CBC7" w14:textId="77777777" w:rsidR="00020185" w:rsidRPr="00C90A9D" w:rsidRDefault="00020185" w:rsidP="0070111E">
            <w:pPr>
              <w:autoSpaceDE w:val="0"/>
              <w:autoSpaceDN w:val="0"/>
              <w:adjustRightInd w:val="0"/>
              <w:rPr>
                <w:rFonts w:ascii="Times New Roman" w:hAnsi="Times New Roman" w:cs="Times New Roman"/>
                <w:sz w:val="24"/>
                <w:szCs w:val="24"/>
              </w:rPr>
            </w:pPr>
            <w:r w:rsidRPr="00C90A9D">
              <w:rPr>
                <w:rFonts w:ascii="Times New Roman" w:hAnsi="Times New Roman" w:cs="Times New Roman"/>
                <w:sz w:val="24"/>
                <w:szCs w:val="24"/>
              </w:rPr>
              <w:t>укључене у програм функционалног основног</w:t>
            </w:r>
          </w:p>
          <w:p w14:paraId="15F751B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hAnsi="Times New Roman" w:cs="Times New Roman"/>
                <w:sz w:val="24"/>
                <w:szCs w:val="24"/>
              </w:rPr>
              <w:t>образовања одраслих (ФООО)</w:t>
            </w:r>
            <w:r w:rsidRPr="00C90A9D">
              <w:rPr>
                <w:rFonts w:ascii="Times New Roman" w:hAnsi="Times New Roman" w:cs="Times New Roman"/>
                <w:sz w:val="24"/>
                <w:szCs w:val="24"/>
                <w:lang w:val="sr-Cyrl-RS"/>
              </w:rPr>
              <w:t>, посебно жена из осетљивих група</w:t>
            </w:r>
          </w:p>
        </w:tc>
        <w:tc>
          <w:tcPr>
            <w:tcW w:w="1275" w:type="dxa"/>
            <w:gridSpan w:val="17"/>
            <w:shd w:val="clear" w:color="auto" w:fill="auto"/>
          </w:tcPr>
          <w:p w14:paraId="4C0754D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7" w:type="dxa"/>
            <w:gridSpan w:val="20"/>
            <w:shd w:val="clear" w:color="auto" w:fill="auto"/>
          </w:tcPr>
          <w:p w14:paraId="504F8BA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Извештаји о реализацији годишњег плана образовања одраслих </w:t>
            </w:r>
          </w:p>
        </w:tc>
        <w:tc>
          <w:tcPr>
            <w:tcW w:w="1872" w:type="dxa"/>
            <w:gridSpan w:val="33"/>
            <w:shd w:val="clear" w:color="auto" w:fill="auto"/>
          </w:tcPr>
          <w:p w14:paraId="16ACAE8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275" w:type="dxa"/>
            <w:gridSpan w:val="5"/>
            <w:shd w:val="clear" w:color="auto" w:fill="auto"/>
          </w:tcPr>
          <w:p w14:paraId="79B0415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3" w:type="dxa"/>
            <w:gridSpan w:val="8"/>
            <w:tcBorders>
              <w:right w:val="double" w:sz="4" w:space="0" w:color="auto"/>
            </w:tcBorders>
            <w:shd w:val="clear" w:color="auto" w:fill="auto"/>
          </w:tcPr>
          <w:p w14:paraId="79C88232" w14:textId="77777777" w:rsidR="00020185" w:rsidRPr="00C90A9D" w:rsidRDefault="00020185" w:rsidP="0070111E">
            <w:pPr>
              <w:rPr>
                <w:rFonts w:ascii="Times New Roman" w:eastAsia="Times New Roman" w:hAnsi="Times New Roman" w:cs="Times New Roman"/>
                <w:iCs/>
                <w:sz w:val="24"/>
                <w:szCs w:val="24"/>
                <w:lang w:val="sr-Cyrl-RS"/>
              </w:rPr>
            </w:pPr>
            <w:r w:rsidRPr="00C90A9D">
              <w:rPr>
                <w:rFonts w:ascii="Times New Roman" w:eastAsia="Times New Roman" w:hAnsi="Times New Roman" w:cs="Times New Roman"/>
                <w:iCs/>
                <w:sz w:val="24"/>
                <w:szCs w:val="24"/>
                <w:lang w:val="sr-Cyrl-RS"/>
              </w:rPr>
              <w:t>100</w:t>
            </w:r>
          </w:p>
        </w:tc>
      </w:tr>
      <w:tr w:rsidR="0070111E" w:rsidRPr="00C90A9D" w14:paraId="44EDCC46" w14:textId="77777777" w:rsidTr="00DA737F">
        <w:tblPrEx>
          <w:tblBorders>
            <w:top w:val="double" w:sz="4" w:space="0" w:color="auto"/>
            <w:left w:val="double" w:sz="4" w:space="0" w:color="auto"/>
            <w:right w:val="double" w:sz="4" w:space="0" w:color="auto"/>
          </w:tblBorders>
        </w:tblPrEx>
        <w:tc>
          <w:tcPr>
            <w:tcW w:w="2911" w:type="dxa"/>
            <w:gridSpan w:val="10"/>
            <w:vMerge w:val="restart"/>
            <w:shd w:val="clear" w:color="auto" w:fill="auto"/>
          </w:tcPr>
          <w:p w14:paraId="1E8C5836"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62" w:type="dxa"/>
            <w:gridSpan w:val="64"/>
            <w:vMerge w:val="restart"/>
            <w:shd w:val="clear" w:color="auto" w:fill="auto"/>
          </w:tcPr>
          <w:p w14:paraId="0920D11C"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21" w:type="dxa"/>
            <w:gridSpan w:val="37"/>
            <w:shd w:val="clear" w:color="auto" w:fill="auto"/>
          </w:tcPr>
          <w:p w14:paraId="4B02C93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22FB238" w14:textId="77777777" w:rsidTr="00516F98">
        <w:tblPrEx>
          <w:tblBorders>
            <w:top w:val="double" w:sz="4" w:space="0" w:color="auto"/>
            <w:left w:val="double" w:sz="4" w:space="0" w:color="auto"/>
            <w:right w:val="double" w:sz="4" w:space="0" w:color="auto"/>
          </w:tblBorders>
        </w:tblPrEx>
        <w:tc>
          <w:tcPr>
            <w:tcW w:w="2911" w:type="dxa"/>
            <w:gridSpan w:val="10"/>
            <w:vMerge/>
            <w:shd w:val="clear" w:color="auto" w:fill="auto"/>
          </w:tcPr>
          <w:p w14:paraId="71C260FC" w14:textId="77777777" w:rsidR="00020185" w:rsidRPr="00C90A9D" w:rsidRDefault="00020185" w:rsidP="0070111E">
            <w:pPr>
              <w:rPr>
                <w:rFonts w:ascii="Times New Roman" w:eastAsia="Times New Roman" w:hAnsi="Times New Roman" w:cs="Times New Roman"/>
                <w:i/>
                <w:sz w:val="24"/>
                <w:szCs w:val="24"/>
                <w:lang w:val="sr-Cyrl-RS"/>
              </w:rPr>
            </w:pPr>
          </w:p>
        </w:tc>
        <w:tc>
          <w:tcPr>
            <w:tcW w:w="5262" w:type="dxa"/>
            <w:gridSpan w:val="64"/>
            <w:vMerge/>
            <w:tcBorders>
              <w:bottom w:val="single" w:sz="4" w:space="0" w:color="auto"/>
            </w:tcBorders>
            <w:shd w:val="clear" w:color="auto" w:fill="auto"/>
          </w:tcPr>
          <w:p w14:paraId="490F8F4B" w14:textId="77777777" w:rsidR="00020185" w:rsidRPr="00C90A9D" w:rsidRDefault="00020185" w:rsidP="0070111E">
            <w:pPr>
              <w:rPr>
                <w:rFonts w:ascii="Times New Roman" w:eastAsia="Times New Roman" w:hAnsi="Times New Roman" w:cs="Times New Roman"/>
                <w:i/>
                <w:sz w:val="24"/>
                <w:szCs w:val="24"/>
                <w:lang w:val="sr-Cyrl-RS"/>
              </w:rPr>
            </w:pPr>
          </w:p>
        </w:tc>
        <w:tc>
          <w:tcPr>
            <w:tcW w:w="6021" w:type="dxa"/>
            <w:gridSpan w:val="37"/>
            <w:shd w:val="clear" w:color="auto" w:fill="auto"/>
          </w:tcPr>
          <w:p w14:paraId="74F911E0"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70111E" w:rsidRPr="00C90A9D" w14:paraId="4374A332" w14:textId="77777777" w:rsidTr="00A82520">
        <w:tblPrEx>
          <w:tblBorders>
            <w:top w:val="double" w:sz="4" w:space="0" w:color="auto"/>
            <w:left w:val="double" w:sz="4" w:space="0" w:color="auto"/>
            <w:right w:val="double" w:sz="4" w:space="0" w:color="auto"/>
          </w:tblBorders>
        </w:tblPrEx>
        <w:trPr>
          <w:trHeight w:val="681"/>
        </w:trPr>
        <w:tc>
          <w:tcPr>
            <w:tcW w:w="2911" w:type="dxa"/>
            <w:gridSpan w:val="10"/>
            <w:shd w:val="clear" w:color="auto" w:fill="auto"/>
          </w:tcPr>
          <w:p w14:paraId="4AD4BAED"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62" w:type="dxa"/>
            <w:gridSpan w:val="64"/>
            <w:tcBorders>
              <w:top w:val="single" w:sz="4" w:space="0" w:color="auto"/>
              <w:bottom w:val="nil"/>
            </w:tcBorders>
            <w:shd w:val="clear" w:color="auto" w:fill="auto"/>
          </w:tcPr>
          <w:p w14:paraId="5E13F2DB" w14:textId="77777777" w:rsidR="0070111E" w:rsidRPr="00C90A9D" w:rsidRDefault="00A82520" w:rsidP="00FF6F28">
            <w:pPr>
              <w:rPr>
                <w:rFonts w:ascii="Times New Roman" w:eastAsia="Times New Roman" w:hAnsi="Times New Roman" w:cs="Times New Roman"/>
                <w:sz w:val="24"/>
                <w:szCs w:val="24"/>
                <w:lang w:val="en-US"/>
              </w:rPr>
            </w:pPr>
            <w:r w:rsidRPr="00A82520">
              <w:rPr>
                <w:rFonts w:ascii="Times New Roman" w:eastAsia="Times New Roman" w:hAnsi="Times New Roman" w:cs="Times New Roman"/>
                <w:sz w:val="24"/>
                <w:szCs w:val="24"/>
                <w:lang w:val="sr-Cyrl-RS"/>
              </w:rPr>
              <w:t>26 – 2001– 0001–411/412</w:t>
            </w:r>
          </w:p>
        </w:tc>
        <w:tc>
          <w:tcPr>
            <w:tcW w:w="2953" w:type="dxa"/>
            <w:gridSpan w:val="30"/>
            <w:shd w:val="clear" w:color="auto" w:fill="auto"/>
          </w:tcPr>
          <w:p w14:paraId="3E58B6D1" w14:textId="77777777" w:rsidR="0070111E" w:rsidRPr="00C90A9D" w:rsidRDefault="0016020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c>
          <w:tcPr>
            <w:tcW w:w="3068" w:type="dxa"/>
            <w:gridSpan w:val="7"/>
            <w:shd w:val="clear" w:color="auto" w:fill="auto"/>
          </w:tcPr>
          <w:p w14:paraId="6C6A420B" w14:textId="77777777" w:rsidR="0070111E" w:rsidRPr="00C90A9D" w:rsidRDefault="0016020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70111E" w:rsidRPr="00C90A9D" w14:paraId="69810E92" w14:textId="77777777" w:rsidTr="00793526">
        <w:tblPrEx>
          <w:tblBorders>
            <w:top w:val="double" w:sz="4" w:space="0" w:color="auto"/>
            <w:left w:val="double" w:sz="4" w:space="0" w:color="auto"/>
            <w:right w:val="double" w:sz="4" w:space="0" w:color="auto"/>
          </w:tblBorders>
        </w:tblPrEx>
        <w:tc>
          <w:tcPr>
            <w:tcW w:w="3762" w:type="dxa"/>
            <w:gridSpan w:val="21"/>
            <w:vMerge w:val="restart"/>
            <w:shd w:val="clear" w:color="auto" w:fill="auto"/>
          </w:tcPr>
          <w:p w14:paraId="6CA59119"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26BC676A"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59" w:type="dxa"/>
            <w:gridSpan w:val="28"/>
            <w:vMerge w:val="restart"/>
            <w:shd w:val="clear" w:color="auto" w:fill="auto"/>
          </w:tcPr>
          <w:p w14:paraId="24D826C0"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52" w:type="dxa"/>
            <w:gridSpan w:val="7"/>
            <w:vMerge w:val="restart"/>
            <w:shd w:val="clear" w:color="auto" w:fill="auto"/>
          </w:tcPr>
          <w:p w14:paraId="1353540B"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0" w:type="dxa"/>
            <w:gridSpan w:val="24"/>
            <w:vMerge w:val="restart"/>
            <w:shd w:val="clear" w:color="auto" w:fill="auto"/>
          </w:tcPr>
          <w:p w14:paraId="7ECBD7A0"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73" w:type="dxa"/>
            <w:gridSpan w:val="18"/>
            <w:vMerge w:val="restart"/>
            <w:shd w:val="clear" w:color="auto" w:fill="auto"/>
          </w:tcPr>
          <w:p w14:paraId="6D1C06B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14" w:type="dxa"/>
            <w:gridSpan w:val="9"/>
            <w:vMerge w:val="restart"/>
            <w:shd w:val="clear" w:color="auto" w:fill="auto"/>
          </w:tcPr>
          <w:p w14:paraId="673A826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074" w:type="dxa"/>
            <w:gridSpan w:val="4"/>
            <w:shd w:val="clear" w:color="auto" w:fill="auto"/>
          </w:tcPr>
          <w:p w14:paraId="4AA9A739"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Укупна процењена финансијска средства по </w:t>
            </w:r>
            <w:r w:rsidRPr="00C90A9D">
              <w:rPr>
                <w:rFonts w:ascii="Times New Roman" w:eastAsia="Times New Roman" w:hAnsi="Times New Roman" w:cs="Times New Roman"/>
                <w:i/>
                <w:sz w:val="24"/>
                <w:szCs w:val="24"/>
                <w:lang w:val="sr-Cyrl-RS"/>
              </w:rPr>
              <w:lastRenderedPageBreak/>
              <w:t>изворима у 000 динара</w:t>
            </w:r>
          </w:p>
        </w:tc>
      </w:tr>
      <w:tr w:rsidR="00020185" w:rsidRPr="00C90A9D" w14:paraId="0E7A5899" w14:textId="77777777" w:rsidTr="00516F98">
        <w:tblPrEx>
          <w:tblBorders>
            <w:top w:val="double" w:sz="4" w:space="0" w:color="auto"/>
            <w:left w:val="double" w:sz="4" w:space="0" w:color="auto"/>
            <w:right w:val="double" w:sz="4" w:space="0" w:color="auto"/>
          </w:tblBorders>
        </w:tblPrEx>
        <w:tc>
          <w:tcPr>
            <w:tcW w:w="3762" w:type="dxa"/>
            <w:gridSpan w:val="21"/>
            <w:vMerge/>
            <w:shd w:val="clear" w:color="auto" w:fill="auto"/>
            <w:vAlign w:val="bottom"/>
          </w:tcPr>
          <w:p w14:paraId="1718E137"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9" w:type="dxa"/>
            <w:gridSpan w:val="28"/>
            <w:vMerge/>
            <w:shd w:val="clear" w:color="auto" w:fill="auto"/>
            <w:vAlign w:val="bottom"/>
          </w:tcPr>
          <w:p w14:paraId="3084BD38"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52" w:type="dxa"/>
            <w:gridSpan w:val="7"/>
            <w:vMerge/>
            <w:shd w:val="clear" w:color="auto" w:fill="auto"/>
            <w:vAlign w:val="bottom"/>
          </w:tcPr>
          <w:p w14:paraId="6F5BD6B2"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0" w:type="dxa"/>
            <w:gridSpan w:val="24"/>
            <w:vMerge/>
            <w:shd w:val="clear" w:color="auto" w:fill="auto"/>
            <w:vAlign w:val="bottom"/>
          </w:tcPr>
          <w:p w14:paraId="31486433"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73" w:type="dxa"/>
            <w:gridSpan w:val="18"/>
            <w:vMerge/>
            <w:shd w:val="clear" w:color="auto" w:fill="auto"/>
            <w:vAlign w:val="bottom"/>
          </w:tcPr>
          <w:p w14:paraId="4138C3FB"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14" w:type="dxa"/>
            <w:gridSpan w:val="9"/>
            <w:vMerge/>
            <w:shd w:val="clear" w:color="auto" w:fill="auto"/>
            <w:vAlign w:val="bottom"/>
          </w:tcPr>
          <w:p w14:paraId="39C34AA7"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074" w:type="dxa"/>
            <w:gridSpan w:val="4"/>
            <w:shd w:val="clear" w:color="auto" w:fill="auto"/>
            <w:vAlign w:val="bottom"/>
          </w:tcPr>
          <w:p w14:paraId="1413B3AD"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w:t>
            </w:r>
          </w:p>
          <w:p w14:paraId="52E0A081"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081835DD" w14:textId="77777777" w:rsidTr="00516F98">
        <w:tblPrEx>
          <w:tblBorders>
            <w:top w:val="double" w:sz="4" w:space="0" w:color="auto"/>
            <w:left w:val="double" w:sz="4" w:space="0" w:color="auto"/>
            <w:right w:val="double" w:sz="4" w:space="0" w:color="auto"/>
          </w:tblBorders>
        </w:tblPrEx>
        <w:tc>
          <w:tcPr>
            <w:tcW w:w="3762" w:type="dxa"/>
            <w:gridSpan w:val="21"/>
            <w:shd w:val="clear" w:color="auto" w:fill="auto"/>
          </w:tcPr>
          <w:p w14:paraId="06A58FFF" w14:textId="77777777" w:rsidR="00020185" w:rsidRPr="00C90A9D" w:rsidRDefault="00020185" w:rsidP="006F2C4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w:t>
            </w:r>
            <w:r w:rsidRPr="006F2C43">
              <w:rPr>
                <w:rFonts w:ascii="Times New Roman" w:eastAsia="Times New Roman" w:hAnsi="Times New Roman" w:cs="Times New Roman"/>
                <w:sz w:val="24"/>
                <w:szCs w:val="24"/>
                <w:lang w:val="sr-Cyrl-RS"/>
              </w:rPr>
              <w:t>.6.1.</w:t>
            </w:r>
            <w:r>
              <w:rPr>
                <w:rFonts w:ascii="Times New Roman" w:eastAsia="Times New Roman" w:hAnsi="Times New Roman" w:cs="Times New Roman"/>
                <w:sz w:val="24"/>
                <w:szCs w:val="24"/>
                <w:lang w:val="sr-Cyrl-RS"/>
              </w:rPr>
              <w:t xml:space="preserve"> Реализација</w:t>
            </w:r>
            <w:r w:rsidRPr="006F2C43">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акредитованих програма обуке за јачање компетенција запослених у предшколским и основношколским образовно васпитним установама у домену родне равноправности, људских права, дискриминације и вишеструке дискриминације за интегрисања родне перспективе у процес образовања</w:t>
            </w:r>
          </w:p>
        </w:tc>
        <w:tc>
          <w:tcPr>
            <w:tcW w:w="1559" w:type="dxa"/>
            <w:gridSpan w:val="28"/>
            <w:shd w:val="clear" w:color="auto" w:fill="auto"/>
          </w:tcPr>
          <w:p w14:paraId="1891D5C6"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МПР</w:t>
            </w:r>
          </w:p>
        </w:tc>
        <w:tc>
          <w:tcPr>
            <w:tcW w:w="1552" w:type="dxa"/>
            <w:gridSpan w:val="7"/>
            <w:shd w:val="clear" w:color="auto" w:fill="auto"/>
          </w:tcPr>
          <w:p w14:paraId="2DC2BFE2"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ЗУОВ, </w:t>
            </w:r>
          </w:p>
          <w:p w14:paraId="2348085C"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p w14:paraId="1D75814C"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ГИЗ,</w:t>
            </w:r>
          </w:p>
          <w:p w14:paraId="3FEE0C36"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КТРР,</w:t>
            </w:r>
          </w:p>
          <w:p w14:paraId="2A575806"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ПЗР</w:t>
            </w:r>
          </w:p>
        </w:tc>
        <w:tc>
          <w:tcPr>
            <w:tcW w:w="1560" w:type="dxa"/>
            <w:gridSpan w:val="24"/>
            <w:shd w:val="clear" w:color="auto" w:fill="auto"/>
          </w:tcPr>
          <w:p w14:paraId="73D8A0F0"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w:t>
            </w:r>
          </w:p>
          <w:p w14:paraId="58A31152" w14:textId="77777777" w:rsidR="00020185" w:rsidRPr="00C90A9D" w:rsidRDefault="00020185" w:rsidP="00834E2A">
            <w:pPr>
              <w:rPr>
                <w:rFonts w:ascii="Times New Roman" w:eastAsia="Times New Roman" w:hAnsi="Times New Roman" w:cs="Times New Roman"/>
                <w:sz w:val="24"/>
                <w:szCs w:val="24"/>
                <w:lang w:val="sr-Cyrl-RS"/>
              </w:rPr>
            </w:pPr>
          </w:p>
        </w:tc>
        <w:tc>
          <w:tcPr>
            <w:tcW w:w="1173" w:type="dxa"/>
            <w:gridSpan w:val="18"/>
            <w:tcBorders>
              <w:top w:val="nil"/>
              <w:left w:val="single" w:sz="4" w:space="0" w:color="auto"/>
              <w:bottom w:val="single" w:sz="4" w:space="0" w:color="auto"/>
              <w:right w:val="single" w:sz="4" w:space="0" w:color="auto"/>
            </w:tcBorders>
            <w:shd w:val="clear" w:color="000000" w:fill="FFFFFF"/>
            <w:vAlign w:val="center"/>
          </w:tcPr>
          <w:p w14:paraId="02DC53A1" w14:textId="77777777" w:rsidR="00020185" w:rsidRPr="00C90A9D" w:rsidRDefault="00020185" w:rsidP="00EF468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 и донатор</w:t>
            </w:r>
            <w:r>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ска средства ГИЗ-а</w:t>
            </w:r>
          </w:p>
        </w:tc>
        <w:tc>
          <w:tcPr>
            <w:tcW w:w="2514" w:type="dxa"/>
            <w:gridSpan w:val="9"/>
            <w:shd w:val="clear" w:color="auto" w:fill="auto"/>
          </w:tcPr>
          <w:p w14:paraId="5980FCFC" w14:textId="77777777" w:rsidR="00020185" w:rsidRPr="00C90A9D" w:rsidRDefault="00020185" w:rsidP="007B2B9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26 – </w:t>
            </w:r>
            <w:r w:rsidRPr="001A3E43">
              <w:rPr>
                <w:rFonts w:ascii="Times New Roman" w:eastAsia="Times New Roman" w:hAnsi="Times New Roman" w:cs="Times New Roman"/>
                <w:sz w:val="24"/>
                <w:szCs w:val="24"/>
                <w:lang w:val="sr-Cyrl-RS"/>
              </w:rPr>
              <w:t>2001– 0012– 424</w:t>
            </w:r>
          </w:p>
        </w:tc>
        <w:tc>
          <w:tcPr>
            <w:tcW w:w="2074" w:type="dxa"/>
            <w:gridSpan w:val="4"/>
            <w:shd w:val="clear" w:color="auto" w:fill="auto"/>
          </w:tcPr>
          <w:p w14:paraId="447643EA" w14:textId="77777777" w:rsidR="00020185" w:rsidRPr="00C90A9D" w:rsidRDefault="00020185" w:rsidP="00834E2A">
            <w:pPr>
              <w:rPr>
                <w:rFonts w:ascii="Times New Roman" w:eastAsia="Times New Roman" w:hAnsi="Times New Roman" w:cs="Times New Roman"/>
                <w:sz w:val="24"/>
                <w:szCs w:val="24"/>
                <w:lang w:val="sr-Cyrl-RS"/>
              </w:rPr>
            </w:pPr>
          </w:p>
        </w:tc>
      </w:tr>
      <w:tr w:rsidR="00020185" w:rsidRPr="00C90A9D" w14:paraId="27C28792" w14:textId="77777777" w:rsidTr="00516F98">
        <w:tblPrEx>
          <w:tblBorders>
            <w:top w:val="double" w:sz="4" w:space="0" w:color="auto"/>
            <w:left w:val="double" w:sz="4" w:space="0" w:color="auto"/>
            <w:right w:val="double" w:sz="4" w:space="0" w:color="auto"/>
          </w:tblBorders>
        </w:tblPrEx>
        <w:tc>
          <w:tcPr>
            <w:tcW w:w="3762" w:type="dxa"/>
            <w:gridSpan w:val="21"/>
            <w:shd w:val="clear" w:color="auto" w:fill="auto"/>
          </w:tcPr>
          <w:p w14:paraId="23D70833" w14:textId="77777777" w:rsidR="00020185" w:rsidRPr="00C90A9D" w:rsidRDefault="00020185" w:rsidP="006F2C4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1.6.</w:t>
            </w:r>
            <w:r w:rsidRPr="006F2C43">
              <w:rPr>
                <w:rFonts w:ascii="Times New Roman" w:eastAsia="Times New Roman" w:hAnsi="Times New Roman" w:cs="Times New Roman"/>
                <w:sz w:val="24"/>
                <w:szCs w:val="24"/>
                <w:lang w:val="sr-Cyrl-RS"/>
              </w:rPr>
              <w:t>2.</w:t>
            </w:r>
            <w:r>
              <w:rPr>
                <w:rFonts w:ascii="Times New Roman" w:eastAsia="Times New Roman" w:hAnsi="Times New Roman" w:cs="Times New Roman"/>
                <w:color w:val="5B9BD5"/>
                <w:sz w:val="24"/>
                <w:szCs w:val="24"/>
                <w:lang w:val="sr-Cyrl-RS"/>
              </w:rPr>
              <w:t xml:space="preserve"> </w:t>
            </w:r>
            <w:r w:rsidRPr="00C90A9D">
              <w:rPr>
                <w:rFonts w:ascii="Times New Roman" w:eastAsia="Times New Roman" w:hAnsi="Times New Roman" w:cs="Times New Roman"/>
                <w:sz w:val="24"/>
                <w:szCs w:val="24"/>
                <w:lang w:val="sr-Cyrl-RS"/>
              </w:rPr>
              <w:t>Израда студија и анализа ради идентификације родно стереотипних и дискриминаторних садржаја и недостатака у погледу афирмације родне равноправности у програмима и уџбеницима у основном образовању</w:t>
            </w:r>
          </w:p>
        </w:tc>
        <w:tc>
          <w:tcPr>
            <w:tcW w:w="1559" w:type="dxa"/>
            <w:gridSpan w:val="28"/>
            <w:shd w:val="clear" w:color="auto" w:fill="auto"/>
          </w:tcPr>
          <w:p w14:paraId="0B6246C0"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МПР</w:t>
            </w:r>
          </w:p>
        </w:tc>
        <w:tc>
          <w:tcPr>
            <w:tcW w:w="1552" w:type="dxa"/>
            <w:gridSpan w:val="7"/>
            <w:shd w:val="clear" w:color="auto" w:fill="auto"/>
          </w:tcPr>
          <w:p w14:paraId="5440EC65"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ЗУОВ, КТРР, ПЗР, ОЦД, </w:t>
            </w:r>
          </w:p>
        </w:tc>
        <w:tc>
          <w:tcPr>
            <w:tcW w:w="1560" w:type="dxa"/>
            <w:gridSpan w:val="24"/>
            <w:shd w:val="clear" w:color="auto" w:fill="auto"/>
          </w:tcPr>
          <w:p w14:paraId="59B9C4D1"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Први  квартал 2025.</w:t>
            </w:r>
          </w:p>
          <w:p w14:paraId="46C075DE" w14:textId="77777777" w:rsidR="00020185" w:rsidRPr="00C90A9D" w:rsidRDefault="00020185" w:rsidP="00834E2A">
            <w:pPr>
              <w:rPr>
                <w:rFonts w:ascii="Times New Roman" w:eastAsia="Times New Roman" w:hAnsi="Times New Roman" w:cs="Times New Roman"/>
                <w:sz w:val="24"/>
                <w:szCs w:val="24"/>
                <w:lang w:val="sr-Cyrl-RS"/>
              </w:rPr>
            </w:pPr>
          </w:p>
        </w:tc>
        <w:tc>
          <w:tcPr>
            <w:tcW w:w="1173" w:type="dxa"/>
            <w:gridSpan w:val="18"/>
            <w:tcBorders>
              <w:top w:val="single" w:sz="4" w:space="0" w:color="auto"/>
              <w:left w:val="single" w:sz="4" w:space="0" w:color="auto"/>
              <w:bottom w:val="single" w:sz="4" w:space="0" w:color="auto"/>
              <w:right w:val="single" w:sz="4" w:space="0" w:color="auto"/>
            </w:tcBorders>
            <w:shd w:val="clear" w:color="000000" w:fill="FFFFFF"/>
            <w:vAlign w:val="center"/>
          </w:tcPr>
          <w:p w14:paraId="6076ADB9" w14:textId="77777777" w:rsidR="00020185" w:rsidRPr="001A3E43" w:rsidRDefault="00020185" w:rsidP="00870F90">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Н</w:t>
            </w:r>
            <w:r w:rsidRPr="001A3E43">
              <w:rPr>
                <w:rFonts w:ascii="Times New Roman" w:eastAsia="Times New Roman" w:hAnsi="Times New Roman" w:cs="Times New Roman"/>
                <w:sz w:val="24"/>
                <w:szCs w:val="24"/>
                <w:lang w:val="sr-Cyrl-RS"/>
              </w:rPr>
              <w:t>еобезбеђена донаторска средства</w:t>
            </w:r>
          </w:p>
        </w:tc>
        <w:tc>
          <w:tcPr>
            <w:tcW w:w="2514" w:type="dxa"/>
            <w:gridSpan w:val="9"/>
            <w:shd w:val="clear" w:color="auto" w:fill="auto"/>
          </w:tcPr>
          <w:p w14:paraId="43F37783" w14:textId="77777777" w:rsidR="00020185" w:rsidRPr="00C90A9D" w:rsidRDefault="00020185" w:rsidP="00834E2A">
            <w:pPr>
              <w:rPr>
                <w:rFonts w:ascii="Times New Roman" w:eastAsia="Times New Roman" w:hAnsi="Times New Roman" w:cs="Times New Roman"/>
                <w:sz w:val="24"/>
                <w:szCs w:val="24"/>
                <w:lang w:val="sr-Cyrl-RS"/>
              </w:rPr>
            </w:pPr>
          </w:p>
        </w:tc>
        <w:tc>
          <w:tcPr>
            <w:tcW w:w="2074" w:type="dxa"/>
            <w:gridSpan w:val="4"/>
            <w:shd w:val="clear" w:color="auto" w:fill="auto"/>
          </w:tcPr>
          <w:p w14:paraId="6E3CA63E" w14:textId="77777777" w:rsidR="00020185" w:rsidRPr="00870F90" w:rsidRDefault="00020185" w:rsidP="00834E2A">
            <w:pPr>
              <w:rPr>
                <w:rFonts w:ascii="Times New Roman" w:eastAsia="Times New Roman" w:hAnsi="Times New Roman" w:cs="Times New Roman"/>
                <w:strike/>
                <w:color w:val="FF0000"/>
                <w:sz w:val="24"/>
                <w:szCs w:val="24"/>
                <w:lang w:val="en-US"/>
              </w:rPr>
            </w:pPr>
          </w:p>
        </w:tc>
      </w:tr>
      <w:tr w:rsidR="00020185" w:rsidRPr="00C90A9D" w14:paraId="53C4D184" w14:textId="77777777" w:rsidTr="00516F98">
        <w:tblPrEx>
          <w:tblBorders>
            <w:top w:val="double" w:sz="4" w:space="0" w:color="auto"/>
            <w:left w:val="double" w:sz="4" w:space="0" w:color="auto"/>
            <w:right w:val="double" w:sz="4" w:space="0" w:color="auto"/>
          </w:tblBorders>
        </w:tblPrEx>
        <w:tc>
          <w:tcPr>
            <w:tcW w:w="3762" w:type="dxa"/>
            <w:gridSpan w:val="21"/>
            <w:shd w:val="clear" w:color="auto" w:fill="auto"/>
          </w:tcPr>
          <w:p w14:paraId="6CD7A701" w14:textId="77777777" w:rsidR="00020185" w:rsidRPr="00C90A9D" w:rsidRDefault="00020185" w:rsidP="006F2C4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1.6.</w:t>
            </w:r>
            <w:r w:rsidRPr="006F2C43">
              <w:rPr>
                <w:rFonts w:ascii="Times New Roman" w:eastAsia="Times New Roman" w:hAnsi="Times New Roman" w:cs="Times New Roman"/>
                <w:sz w:val="24"/>
                <w:szCs w:val="24"/>
                <w:lang w:val="sr-Cyrl-RS"/>
              </w:rPr>
              <w:t>3.</w:t>
            </w:r>
            <w:r w:rsidRPr="00C90A9D">
              <w:rPr>
                <w:rFonts w:ascii="Times New Roman" w:eastAsia="Times New Roman" w:hAnsi="Times New Roman" w:cs="Times New Roman"/>
                <w:sz w:val="24"/>
                <w:szCs w:val="24"/>
                <w:lang w:val="sr-Cyrl-RS"/>
              </w:rPr>
              <w:t xml:space="preserve"> Усвајање нових исхода и програма наставе и учења за основне школе са садржајима који афирмишу родну равноправност и повећавају видљивости женског доприноса науци и култури</w:t>
            </w:r>
          </w:p>
        </w:tc>
        <w:tc>
          <w:tcPr>
            <w:tcW w:w="1559" w:type="dxa"/>
            <w:gridSpan w:val="28"/>
            <w:shd w:val="clear" w:color="auto" w:fill="auto"/>
          </w:tcPr>
          <w:p w14:paraId="282ECFB2"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МПР</w:t>
            </w:r>
          </w:p>
        </w:tc>
        <w:tc>
          <w:tcPr>
            <w:tcW w:w="1552" w:type="dxa"/>
            <w:gridSpan w:val="7"/>
            <w:shd w:val="clear" w:color="auto" w:fill="auto"/>
          </w:tcPr>
          <w:p w14:paraId="26E29CBC" w14:textId="77777777" w:rsidR="00020185" w:rsidRPr="00C90A9D" w:rsidRDefault="00020185" w:rsidP="00834E2A">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 xml:space="preserve">ЗУОВ, КТРР, ПЗР, ОЦД </w:t>
            </w:r>
          </w:p>
        </w:tc>
        <w:tc>
          <w:tcPr>
            <w:tcW w:w="1560" w:type="dxa"/>
            <w:gridSpan w:val="24"/>
            <w:shd w:val="clear" w:color="auto" w:fill="auto"/>
          </w:tcPr>
          <w:p w14:paraId="5EA38D32"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Први квартал 2025.</w:t>
            </w:r>
          </w:p>
          <w:p w14:paraId="436C9A25" w14:textId="77777777" w:rsidR="00020185" w:rsidRPr="00C90A9D" w:rsidRDefault="00020185" w:rsidP="00834E2A">
            <w:pPr>
              <w:rPr>
                <w:rFonts w:ascii="Times New Roman" w:eastAsia="Times New Roman" w:hAnsi="Times New Roman" w:cs="Times New Roman"/>
                <w:sz w:val="24"/>
                <w:szCs w:val="24"/>
                <w:lang w:val="sr-Cyrl-RS"/>
              </w:rPr>
            </w:pPr>
          </w:p>
          <w:p w14:paraId="38625542"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Повезана поглавља: 23 и 26</w:t>
            </w:r>
          </w:p>
        </w:tc>
        <w:tc>
          <w:tcPr>
            <w:tcW w:w="1173" w:type="dxa"/>
            <w:gridSpan w:val="18"/>
            <w:tcBorders>
              <w:top w:val="nil"/>
              <w:left w:val="single" w:sz="4" w:space="0" w:color="auto"/>
              <w:bottom w:val="single" w:sz="4" w:space="0" w:color="auto"/>
              <w:right w:val="single" w:sz="4" w:space="0" w:color="auto"/>
            </w:tcBorders>
            <w:shd w:val="clear" w:color="000000" w:fill="FFFFFF"/>
            <w:vAlign w:val="center"/>
          </w:tcPr>
          <w:p w14:paraId="2F6D9A52" w14:textId="77777777" w:rsidR="00020185" w:rsidRPr="00C90A9D" w:rsidRDefault="00020185" w:rsidP="00EF468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r>
              <w:rPr>
                <w:rFonts w:ascii="Times New Roman" w:eastAsia="Times New Roman" w:hAnsi="Times New Roman" w:cs="Times New Roman"/>
                <w:sz w:val="24"/>
                <w:szCs w:val="24"/>
                <w:lang w:val="sr-Cyrl-RS"/>
              </w:rPr>
              <w:t xml:space="preserve"> – текући трошкови запослених</w:t>
            </w:r>
            <w:r w:rsidRPr="00C90A9D">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 xml:space="preserve"> </w:t>
            </w:r>
          </w:p>
        </w:tc>
        <w:tc>
          <w:tcPr>
            <w:tcW w:w="2514" w:type="dxa"/>
            <w:gridSpan w:val="9"/>
            <w:shd w:val="clear" w:color="auto" w:fill="auto"/>
          </w:tcPr>
          <w:p w14:paraId="1AC6115C"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26 – 2001– 0001–</w:t>
            </w:r>
            <w:r>
              <w:rPr>
                <w:rFonts w:ascii="Times New Roman" w:eastAsia="Times New Roman" w:hAnsi="Times New Roman" w:cs="Times New Roman"/>
                <w:sz w:val="24"/>
                <w:szCs w:val="24"/>
                <w:lang w:val="sr-Cyrl-RS"/>
              </w:rPr>
              <w:t>411/412</w:t>
            </w:r>
          </w:p>
        </w:tc>
        <w:tc>
          <w:tcPr>
            <w:tcW w:w="2074" w:type="dxa"/>
            <w:gridSpan w:val="4"/>
            <w:shd w:val="clear" w:color="auto" w:fill="auto"/>
          </w:tcPr>
          <w:p w14:paraId="3B94BA88" w14:textId="77777777" w:rsidR="00020185" w:rsidRPr="00C90A9D" w:rsidRDefault="00020185" w:rsidP="00834E2A">
            <w:pPr>
              <w:rPr>
                <w:rFonts w:ascii="Times New Roman" w:eastAsia="Times New Roman" w:hAnsi="Times New Roman" w:cs="Times New Roman"/>
                <w:sz w:val="24"/>
                <w:szCs w:val="24"/>
                <w:lang w:val="sr-Cyrl-RS"/>
              </w:rPr>
            </w:pPr>
          </w:p>
        </w:tc>
      </w:tr>
      <w:tr w:rsidR="00020185" w:rsidRPr="00C90A9D" w14:paraId="164B81EC" w14:textId="77777777" w:rsidTr="00516F98">
        <w:tblPrEx>
          <w:tblBorders>
            <w:top w:val="double" w:sz="4" w:space="0" w:color="auto"/>
            <w:left w:val="double" w:sz="4" w:space="0" w:color="auto"/>
            <w:right w:val="double" w:sz="4" w:space="0" w:color="auto"/>
          </w:tblBorders>
        </w:tblPrEx>
        <w:tc>
          <w:tcPr>
            <w:tcW w:w="3762" w:type="dxa"/>
            <w:gridSpan w:val="21"/>
            <w:shd w:val="clear" w:color="auto" w:fill="auto"/>
          </w:tcPr>
          <w:p w14:paraId="40A69430" w14:textId="77777777" w:rsidR="00020185" w:rsidRPr="00C90A9D" w:rsidRDefault="00020185" w:rsidP="00834E2A">
            <w:pPr>
              <w:autoSpaceDE w:val="0"/>
              <w:autoSpaceDN w:val="0"/>
              <w:adjustRightInd w:val="0"/>
              <w:rPr>
                <w:rFonts w:ascii="Times New Roman" w:hAnsi="Times New Roman" w:cs="Times New Roman"/>
                <w:sz w:val="24"/>
                <w:szCs w:val="24"/>
              </w:rPr>
            </w:pPr>
            <w:r w:rsidRPr="00C90A9D">
              <w:rPr>
                <w:rFonts w:ascii="Times New Roman" w:hAnsi="Times New Roman" w:cs="Times New Roman"/>
                <w:sz w:val="24"/>
                <w:szCs w:val="24"/>
                <w:lang w:val="sr-Cyrl-RS"/>
              </w:rPr>
              <w:t>1.6.</w:t>
            </w:r>
            <w:r w:rsidRPr="006F2C43">
              <w:rPr>
                <w:rFonts w:ascii="Times New Roman" w:hAnsi="Times New Roman" w:cs="Times New Roman"/>
                <w:sz w:val="24"/>
                <w:szCs w:val="24"/>
                <w:lang w:val="sr-Cyrl-RS"/>
              </w:rPr>
              <w:t>4</w:t>
            </w:r>
            <w:r>
              <w:rPr>
                <w:rFonts w:ascii="Times New Roman" w:hAnsi="Times New Roman" w:cs="Times New Roman"/>
                <w:sz w:val="24"/>
                <w:szCs w:val="24"/>
                <w:lang w:val="sr-Cyrl-RS"/>
              </w:rPr>
              <w:t>.</w:t>
            </w:r>
            <w:r w:rsidRPr="00C90A9D">
              <w:rPr>
                <w:rFonts w:ascii="Times New Roman" w:hAnsi="Times New Roman" w:cs="Times New Roman"/>
                <w:sz w:val="24"/>
                <w:szCs w:val="24"/>
                <w:lang w:val="sr-Cyrl-RS"/>
              </w:rPr>
              <w:t xml:space="preserve"> Реализација програма </w:t>
            </w:r>
            <w:r w:rsidRPr="00C90A9D">
              <w:rPr>
                <w:rFonts w:ascii="Times New Roman" w:hAnsi="Times New Roman" w:cs="Times New Roman"/>
                <w:sz w:val="24"/>
                <w:szCs w:val="24"/>
              </w:rPr>
              <w:t>функционалног основног</w:t>
            </w:r>
          </w:p>
          <w:p w14:paraId="518FCA1B"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hAnsi="Times New Roman" w:cs="Times New Roman"/>
                <w:sz w:val="24"/>
                <w:szCs w:val="24"/>
              </w:rPr>
              <w:lastRenderedPageBreak/>
              <w:t xml:space="preserve">образовања </w:t>
            </w:r>
            <w:r w:rsidRPr="00C90A9D">
              <w:rPr>
                <w:rFonts w:ascii="Times New Roman" w:hAnsi="Times New Roman" w:cs="Times New Roman"/>
                <w:sz w:val="24"/>
                <w:szCs w:val="24"/>
                <w:lang w:val="sr-Cyrl-RS"/>
              </w:rPr>
              <w:t xml:space="preserve">за жене према наставном плану и програму основног образовања одраслих </w:t>
            </w:r>
            <w:r w:rsidRPr="00C90A9D">
              <w:rPr>
                <w:rFonts w:ascii="Georgia" w:hAnsi="Georgia"/>
                <w:sz w:val="27"/>
                <w:szCs w:val="27"/>
              </w:rPr>
              <w:t> </w:t>
            </w:r>
          </w:p>
        </w:tc>
        <w:tc>
          <w:tcPr>
            <w:tcW w:w="1559" w:type="dxa"/>
            <w:gridSpan w:val="28"/>
            <w:shd w:val="clear" w:color="auto" w:fill="auto"/>
          </w:tcPr>
          <w:p w14:paraId="14495164"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МПР</w:t>
            </w:r>
          </w:p>
        </w:tc>
        <w:tc>
          <w:tcPr>
            <w:tcW w:w="1552" w:type="dxa"/>
            <w:gridSpan w:val="7"/>
            <w:shd w:val="clear" w:color="auto" w:fill="auto"/>
          </w:tcPr>
          <w:p w14:paraId="5BC42C2A"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Образовне установе </w:t>
            </w:r>
          </w:p>
          <w:p w14:paraId="0FDF2200" w14:textId="77777777" w:rsidR="00020185" w:rsidRPr="00C90A9D" w:rsidRDefault="00020185" w:rsidP="00834E2A">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lastRenderedPageBreak/>
              <w:t>ЗУОВ, КТРР, ОЦД, ЈЛС</w:t>
            </w:r>
          </w:p>
        </w:tc>
        <w:tc>
          <w:tcPr>
            <w:tcW w:w="1560" w:type="dxa"/>
            <w:gridSpan w:val="24"/>
            <w:shd w:val="clear" w:color="auto" w:fill="auto"/>
          </w:tcPr>
          <w:p w14:paraId="7E280C33"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Од првог квартала </w:t>
            </w:r>
            <w:r w:rsidRPr="00C90A9D">
              <w:rPr>
                <w:rFonts w:ascii="Times New Roman" w:eastAsia="Times New Roman" w:hAnsi="Times New Roman" w:cs="Times New Roman"/>
                <w:sz w:val="24"/>
                <w:szCs w:val="24"/>
                <w:lang w:val="sr-Cyrl-RS"/>
              </w:rPr>
              <w:lastRenderedPageBreak/>
              <w:t>2025, континуи-рано</w:t>
            </w:r>
          </w:p>
        </w:tc>
        <w:tc>
          <w:tcPr>
            <w:tcW w:w="1173" w:type="dxa"/>
            <w:gridSpan w:val="18"/>
            <w:tcBorders>
              <w:top w:val="nil"/>
              <w:left w:val="single" w:sz="4" w:space="0" w:color="auto"/>
              <w:bottom w:val="single" w:sz="4" w:space="0" w:color="auto"/>
              <w:right w:val="single" w:sz="4" w:space="0" w:color="auto"/>
            </w:tcBorders>
            <w:shd w:val="clear" w:color="000000" w:fill="FFFFFF"/>
            <w:vAlign w:val="center"/>
          </w:tcPr>
          <w:p w14:paraId="6168F530" w14:textId="77777777" w:rsidR="00020185" w:rsidRPr="00C90A9D" w:rsidRDefault="00020185" w:rsidP="00084A74">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Буџет РС </w:t>
            </w:r>
            <w:r>
              <w:rPr>
                <w:rFonts w:ascii="Times New Roman" w:eastAsia="Times New Roman" w:hAnsi="Times New Roman" w:cs="Times New Roman"/>
                <w:sz w:val="24"/>
                <w:szCs w:val="24"/>
                <w:lang w:val="sr-Cyrl-RS"/>
              </w:rPr>
              <w:t xml:space="preserve"> – текући </w:t>
            </w:r>
            <w:r>
              <w:rPr>
                <w:rFonts w:ascii="Times New Roman" w:eastAsia="Times New Roman" w:hAnsi="Times New Roman" w:cs="Times New Roman"/>
                <w:sz w:val="24"/>
                <w:szCs w:val="24"/>
                <w:lang w:val="sr-Cyrl-RS"/>
              </w:rPr>
              <w:lastRenderedPageBreak/>
              <w:t>трошкови запослених</w:t>
            </w:r>
          </w:p>
        </w:tc>
        <w:tc>
          <w:tcPr>
            <w:tcW w:w="2514" w:type="dxa"/>
            <w:gridSpan w:val="9"/>
            <w:shd w:val="clear" w:color="auto" w:fill="auto"/>
          </w:tcPr>
          <w:p w14:paraId="12932B9A"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26 – 2001– 0001–</w:t>
            </w:r>
            <w:r>
              <w:rPr>
                <w:rFonts w:ascii="Times New Roman" w:eastAsia="Times New Roman" w:hAnsi="Times New Roman" w:cs="Times New Roman"/>
                <w:sz w:val="24"/>
                <w:szCs w:val="24"/>
                <w:lang w:val="sr-Cyrl-RS"/>
              </w:rPr>
              <w:t>411/412</w:t>
            </w:r>
          </w:p>
        </w:tc>
        <w:tc>
          <w:tcPr>
            <w:tcW w:w="2074" w:type="dxa"/>
            <w:gridSpan w:val="4"/>
            <w:shd w:val="clear" w:color="auto" w:fill="auto"/>
          </w:tcPr>
          <w:p w14:paraId="32FC5B68" w14:textId="77777777" w:rsidR="00020185" w:rsidRPr="00C90A9D" w:rsidRDefault="00020185" w:rsidP="00834E2A">
            <w:pPr>
              <w:rPr>
                <w:rFonts w:ascii="Times New Roman" w:eastAsia="Times New Roman" w:hAnsi="Times New Roman" w:cs="Times New Roman"/>
                <w:sz w:val="24"/>
                <w:szCs w:val="24"/>
                <w:lang w:val="sr-Cyrl-RS"/>
              </w:rPr>
            </w:pPr>
          </w:p>
        </w:tc>
      </w:tr>
      <w:tr w:rsidR="0070111E" w:rsidRPr="00C90A9D" w14:paraId="1B518DE8"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69C3E5BE"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1.7: Уродњавање јавних политика и законодавства у области средњег образовања и васпитања, јачање капацитета свих релевантних актера и институција, подизање нивоа свести о значају остваривања родне равноправности и промоција инклузивног родно сензитивног доживотног учења </w:t>
            </w:r>
          </w:p>
        </w:tc>
      </w:tr>
      <w:tr w:rsidR="0070111E" w:rsidRPr="00C90A9D" w14:paraId="62EDABBE" w14:textId="77777777" w:rsidTr="00DA737F">
        <w:tc>
          <w:tcPr>
            <w:tcW w:w="14194" w:type="dxa"/>
            <w:gridSpan w:val="111"/>
            <w:tcBorders>
              <w:left w:val="double" w:sz="4" w:space="0" w:color="auto"/>
              <w:right w:val="double" w:sz="4" w:space="0" w:color="auto"/>
            </w:tcBorders>
            <w:shd w:val="clear" w:color="auto" w:fill="auto"/>
            <w:vAlign w:val="bottom"/>
          </w:tcPr>
          <w:p w14:paraId="22BDB5A1"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просвете</w:t>
            </w:r>
          </w:p>
        </w:tc>
      </w:tr>
      <w:tr w:rsidR="0070111E" w:rsidRPr="00C90A9D" w14:paraId="27665A11" w14:textId="77777777" w:rsidTr="00DA737F">
        <w:tc>
          <w:tcPr>
            <w:tcW w:w="5030" w:type="dxa"/>
            <w:gridSpan w:val="38"/>
            <w:tcBorders>
              <w:left w:val="double" w:sz="4" w:space="0" w:color="auto"/>
            </w:tcBorders>
            <w:shd w:val="clear" w:color="auto" w:fill="auto"/>
          </w:tcPr>
          <w:p w14:paraId="52E27216"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9164" w:type="dxa"/>
            <w:gridSpan w:val="73"/>
            <w:tcBorders>
              <w:right w:val="double" w:sz="4" w:space="0" w:color="auto"/>
            </w:tcBorders>
            <w:shd w:val="clear" w:color="auto" w:fill="auto"/>
            <w:vAlign w:val="bottom"/>
          </w:tcPr>
          <w:p w14:paraId="543F9C91"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w:t>
            </w:r>
          </w:p>
        </w:tc>
      </w:tr>
      <w:tr w:rsidR="0070111E" w:rsidRPr="00C90A9D" w14:paraId="7582F74A" w14:textId="77777777" w:rsidTr="00DA737F">
        <w:tc>
          <w:tcPr>
            <w:tcW w:w="2351" w:type="dxa"/>
            <w:gridSpan w:val="2"/>
            <w:tcBorders>
              <w:left w:val="double" w:sz="4" w:space="0" w:color="auto"/>
              <w:right w:val="nil"/>
            </w:tcBorders>
            <w:shd w:val="clear" w:color="auto" w:fill="auto"/>
          </w:tcPr>
          <w:p w14:paraId="1C9A0D87"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5D05B53B" w14:textId="77777777" w:rsidR="0070111E" w:rsidRPr="00C90A9D" w:rsidRDefault="0070111E" w:rsidP="0070111E">
            <w:pPr>
              <w:rPr>
                <w:rFonts w:ascii="Times New Roman" w:eastAsia="Times New Roman" w:hAnsi="Times New Roman" w:cs="Times New Roman"/>
                <w:sz w:val="24"/>
                <w:szCs w:val="24"/>
                <w:lang w:val="sr-Cyrl-RS"/>
              </w:rPr>
            </w:pPr>
          </w:p>
        </w:tc>
        <w:tc>
          <w:tcPr>
            <w:tcW w:w="11843" w:type="dxa"/>
            <w:gridSpan w:val="109"/>
            <w:tcBorders>
              <w:left w:val="nil"/>
              <w:right w:val="double" w:sz="4" w:space="0" w:color="auto"/>
            </w:tcBorders>
            <w:shd w:val="clear" w:color="auto" w:fill="auto"/>
          </w:tcPr>
          <w:p w14:paraId="3F067352" w14:textId="77777777" w:rsidR="0070111E" w:rsidRPr="00C90A9D" w:rsidRDefault="0070111E" w:rsidP="0070111E">
            <w:pPr>
              <w:jc w:val="both"/>
              <w:rPr>
                <w:rFonts w:ascii="Times New Roman" w:eastAsia="Times New Roman" w:hAnsi="Times New Roman" w:cs="Times New Roman"/>
                <w:sz w:val="24"/>
                <w:szCs w:val="24"/>
                <w:lang w:val="sr-Cyrl-RS"/>
              </w:rPr>
            </w:pPr>
          </w:p>
        </w:tc>
      </w:tr>
      <w:tr w:rsidR="00020185" w:rsidRPr="00C90A9D" w14:paraId="53548699" w14:textId="77777777" w:rsidTr="00516F98">
        <w:tc>
          <w:tcPr>
            <w:tcW w:w="3883" w:type="dxa"/>
            <w:gridSpan w:val="27"/>
            <w:tcBorders>
              <w:left w:val="double" w:sz="4" w:space="0" w:color="auto"/>
              <w:bottom w:val="single" w:sz="4" w:space="0" w:color="auto"/>
            </w:tcBorders>
            <w:shd w:val="clear" w:color="auto" w:fill="auto"/>
          </w:tcPr>
          <w:p w14:paraId="3C55BE4E"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5" w:type="dxa"/>
            <w:gridSpan w:val="17"/>
            <w:shd w:val="clear" w:color="auto" w:fill="auto"/>
          </w:tcPr>
          <w:p w14:paraId="407289E2"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1" w:type="dxa"/>
            <w:gridSpan w:val="20"/>
            <w:shd w:val="clear" w:color="auto" w:fill="auto"/>
          </w:tcPr>
          <w:p w14:paraId="05206AE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0" w:type="dxa"/>
            <w:gridSpan w:val="26"/>
            <w:shd w:val="clear" w:color="auto" w:fill="auto"/>
          </w:tcPr>
          <w:p w14:paraId="47B13A64"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7519E372"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03" w:type="dxa"/>
            <w:gridSpan w:val="10"/>
            <w:tcBorders>
              <w:right w:val="double" w:sz="4" w:space="0" w:color="auto"/>
            </w:tcBorders>
            <w:shd w:val="clear" w:color="auto" w:fill="auto"/>
          </w:tcPr>
          <w:p w14:paraId="7D377370" w14:textId="77777777" w:rsidR="00020185" w:rsidRPr="00C90A9D" w:rsidRDefault="00020185" w:rsidP="008D3C8B">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60C2869E" w14:textId="77777777" w:rsidTr="00516F98">
        <w:tc>
          <w:tcPr>
            <w:tcW w:w="3883" w:type="dxa"/>
            <w:gridSpan w:val="27"/>
            <w:tcBorders>
              <w:left w:val="double" w:sz="4" w:space="0" w:color="auto"/>
              <w:bottom w:val="single" w:sz="4" w:space="0" w:color="auto"/>
            </w:tcBorders>
            <w:shd w:val="clear" w:color="auto" w:fill="auto"/>
          </w:tcPr>
          <w:p w14:paraId="6CBC7F9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исхода програма наставе и учења са садржајима који афирмишу родну равноправност и повећавају видљивост женског доприноса у науци и култури.</w:t>
            </w:r>
          </w:p>
          <w:p w14:paraId="16787052" w14:textId="77777777" w:rsidR="00020185" w:rsidRPr="00C90A9D" w:rsidRDefault="00020185" w:rsidP="0070111E">
            <w:pPr>
              <w:rPr>
                <w:rFonts w:ascii="Times New Roman" w:eastAsia="Times New Roman" w:hAnsi="Times New Roman" w:cs="Times New Roman"/>
                <w:sz w:val="24"/>
                <w:szCs w:val="24"/>
                <w:lang w:val="sr-Cyrl-RS"/>
              </w:rPr>
            </w:pPr>
          </w:p>
        </w:tc>
        <w:tc>
          <w:tcPr>
            <w:tcW w:w="1275" w:type="dxa"/>
            <w:gridSpan w:val="17"/>
            <w:shd w:val="clear" w:color="auto" w:fill="auto"/>
          </w:tcPr>
          <w:p w14:paraId="2579BBF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1" w:type="dxa"/>
            <w:gridSpan w:val="20"/>
            <w:shd w:val="clear" w:color="auto" w:fill="auto"/>
          </w:tcPr>
          <w:p w14:paraId="4A2C420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Родна анализа исхода програма наставе и учења,извештаји МПР и Завода за вредновање квалитета образовања и васпита-ња и ЗУОВ</w:t>
            </w:r>
          </w:p>
        </w:tc>
        <w:tc>
          <w:tcPr>
            <w:tcW w:w="1700" w:type="dxa"/>
            <w:gridSpan w:val="26"/>
            <w:shd w:val="clear" w:color="auto" w:fill="auto"/>
          </w:tcPr>
          <w:p w14:paraId="1EEDDDD6"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w:t>
            </w:r>
          </w:p>
        </w:tc>
        <w:tc>
          <w:tcPr>
            <w:tcW w:w="992" w:type="dxa"/>
            <w:gridSpan w:val="11"/>
            <w:shd w:val="clear" w:color="auto" w:fill="auto"/>
          </w:tcPr>
          <w:p w14:paraId="266425A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03" w:type="dxa"/>
            <w:gridSpan w:val="10"/>
            <w:tcBorders>
              <w:right w:val="double" w:sz="4" w:space="0" w:color="auto"/>
            </w:tcBorders>
            <w:shd w:val="clear" w:color="auto" w:fill="auto"/>
          </w:tcPr>
          <w:p w14:paraId="6B06038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9</w:t>
            </w:r>
          </w:p>
        </w:tc>
      </w:tr>
      <w:tr w:rsidR="00020185" w:rsidRPr="00C90A9D" w14:paraId="18F44BF2" w14:textId="77777777" w:rsidTr="00516F98">
        <w:tc>
          <w:tcPr>
            <w:tcW w:w="3883" w:type="dxa"/>
            <w:gridSpan w:val="27"/>
            <w:tcBorders>
              <w:left w:val="double" w:sz="4" w:space="0" w:color="auto"/>
            </w:tcBorders>
            <w:shd w:val="clear" w:color="auto" w:fill="auto"/>
          </w:tcPr>
          <w:p w14:paraId="21B35250" w14:textId="77777777" w:rsidR="00020185" w:rsidRPr="00C90A9D" w:rsidRDefault="00020185" w:rsidP="0070111E">
            <w:pPr>
              <w:rPr>
                <w:rFonts w:ascii="Times New Roman" w:hAnsi="Times New Roman" w:cs="Times New Roman"/>
                <w:sz w:val="24"/>
                <w:szCs w:val="24"/>
                <w:lang w:val="sr-Cyrl-RS"/>
              </w:rPr>
            </w:pPr>
            <w:r w:rsidRPr="00C90A9D">
              <w:rPr>
                <w:rFonts w:ascii="Times New Roman" w:hAnsi="Times New Roman" w:cs="Times New Roman"/>
                <w:sz w:val="24"/>
                <w:szCs w:val="24"/>
              </w:rPr>
              <w:t xml:space="preserve">Број </w:t>
            </w:r>
            <w:r w:rsidRPr="00C90A9D">
              <w:rPr>
                <w:rFonts w:ascii="Times New Roman" w:hAnsi="Times New Roman" w:cs="Times New Roman"/>
                <w:sz w:val="24"/>
                <w:szCs w:val="24"/>
                <w:lang w:val="sr-Cyrl-RS"/>
              </w:rPr>
              <w:t xml:space="preserve">наставних </w:t>
            </w:r>
            <w:r w:rsidRPr="00C90A9D">
              <w:rPr>
                <w:rFonts w:ascii="Times New Roman" w:hAnsi="Times New Roman" w:cs="Times New Roman"/>
                <w:sz w:val="24"/>
                <w:szCs w:val="24"/>
              </w:rPr>
              <w:t xml:space="preserve">програма </w:t>
            </w:r>
            <w:r w:rsidRPr="00C90A9D">
              <w:rPr>
                <w:rFonts w:ascii="Times New Roman" w:hAnsi="Times New Roman" w:cs="Times New Roman"/>
                <w:sz w:val="24"/>
                <w:szCs w:val="24"/>
                <w:lang w:val="sr-Cyrl-RS"/>
              </w:rPr>
              <w:t xml:space="preserve">у којима су заступљене теме </w:t>
            </w:r>
            <w:r w:rsidRPr="00C90A9D">
              <w:rPr>
                <w:rFonts w:ascii="Times New Roman" w:hAnsi="Times New Roman" w:cs="Times New Roman"/>
                <w:sz w:val="24"/>
                <w:szCs w:val="24"/>
              </w:rPr>
              <w:t xml:space="preserve">о сексуалном и репродуктивном здрављу и правима у </w:t>
            </w:r>
            <w:r w:rsidRPr="00C90A9D">
              <w:rPr>
                <w:rFonts w:ascii="Times New Roman" w:hAnsi="Times New Roman" w:cs="Times New Roman"/>
                <w:sz w:val="24"/>
                <w:szCs w:val="24"/>
                <w:lang w:val="sr-Cyrl-RS"/>
              </w:rPr>
              <w:t xml:space="preserve">средњошколском </w:t>
            </w:r>
            <w:r w:rsidRPr="00C90A9D">
              <w:rPr>
                <w:rFonts w:ascii="Times New Roman" w:hAnsi="Times New Roman" w:cs="Times New Roman"/>
                <w:sz w:val="24"/>
                <w:szCs w:val="24"/>
              </w:rPr>
              <w:t>образовањ</w:t>
            </w:r>
            <w:r w:rsidRPr="00C90A9D">
              <w:rPr>
                <w:rFonts w:ascii="Times New Roman" w:hAnsi="Times New Roman" w:cs="Times New Roman"/>
                <w:sz w:val="24"/>
                <w:szCs w:val="24"/>
                <w:lang w:val="sr-Cyrl-RS"/>
              </w:rPr>
              <w:t>у</w:t>
            </w:r>
          </w:p>
          <w:p w14:paraId="776984A7" w14:textId="77777777" w:rsidR="00020185" w:rsidRPr="00C90A9D" w:rsidRDefault="00020185" w:rsidP="0070111E">
            <w:pPr>
              <w:rPr>
                <w:rFonts w:ascii="Times New Roman" w:eastAsia="Times New Roman" w:hAnsi="Times New Roman" w:cs="Times New Roman"/>
                <w:sz w:val="24"/>
                <w:szCs w:val="24"/>
                <w:lang w:val="sr-Cyrl-RS"/>
              </w:rPr>
            </w:pPr>
          </w:p>
        </w:tc>
        <w:tc>
          <w:tcPr>
            <w:tcW w:w="1275" w:type="dxa"/>
            <w:gridSpan w:val="17"/>
            <w:shd w:val="clear" w:color="auto" w:fill="auto"/>
          </w:tcPr>
          <w:p w14:paraId="2612E05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1" w:type="dxa"/>
            <w:gridSpan w:val="20"/>
            <w:shd w:val="clear" w:color="auto" w:fill="auto"/>
          </w:tcPr>
          <w:p w14:paraId="3D357C8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МПР о спровођењу програма образовања о сексуалном и репродуктивном здрављу у средњим школама</w:t>
            </w:r>
          </w:p>
        </w:tc>
        <w:tc>
          <w:tcPr>
            <w:tcW w:w="1700" w:type="dxa"/>
            <w:gridSpan w:val="26"/>
            <w:shd w:val="clear" w:color="auto" w:fill="auto"/>
          </w:tcPr>
          <w:p w14:paraId="47F79B8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w:t>
            </w:r>
          </w:p>
        </w:tc>
        <w:tc>
          <w:tcPr>
            <w:tcW w:w="992" w:type="dxa"/>
            <w:gridSpan w:val="11"/>
            <w:shd w:val="clear" w:color="auto" w:fill="auto"/>
          </w:tcPr>
          <w:p w14:paraId="0116DC1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03" w:type="dxa"/>
            <w:gridSpan w:val="10"/>
            <w:tcBorders>
              <w:right w:val="double" w:sz="4" w:space="0" w:color="auto"/>
            </w:tcBorders>
            <w:shd w:val="clear" w:color="auto" w:fill="auto"/>
          </w:tcPr>
          <w:p w14:paraId="65055755"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6</w:t>
            </w:r>
          </w:p>
        </w:tc>
      </w:tr>
      <w:tr w:rsidR="00020185" w:rsidRPr="00C90A9D" w14:paraId="44254C38" w14:textId="77777777" w:rsidTr="00516F98">
        <w:tc>
          <w:tcPr>
            <w:tcW w:w="3883" w:type="dxa"/>
            <w:gridSpan w:val="27"/>
            <w:tcBorders>
              <w:left w:val="double" w:sz="4" w:space="0" w:color="auto"/>
              <w:bottom w:val="single" w:sz="4" w:space="0" w:color="auto"/>
            </w:tcBorders>
            <w:shd w:val="clear" w:color="auto" w:fill="auto"/>
          </w:tcPr>
          <w:p w14:paraId="6F124FB7" w14:textId="77777777" w:rsidR="00020185" w:rsidRPr="00C90A9D" w:rsidRDefault="00020185" w:rsidP="0070111E">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информисаних младих жена и </w:t>
            </w:r>
            <w:r w:rsidRPr="00C90A9D">
              <w:rPr>
                <w:rFonts w:ascii="Times New Roman" w:eastAsia="Times New Roman" w:hAnsi="Times New Roman" w:cs="Times New Roman"/>
                <w:sz w:val="24"/>
                <w:szCs w:val="24"/>
                <w:lang w:val="sr-Cyrl-RS"/>
              </w:rPr>
              <w:lastRenderedPageBreak/>
              <w:t>младих мајки, које су напустиле образовање о могућностима наставка образовања</w:t>
            </w:r>
          </w:p>
        </w:tc>
        <w:tc>
          <w:tcPr>
            <w:tcW w:w="1275" w:type="dxa"/>
            <w:gridSpan w:val="17"/>
            <w:tcBorders>
              <w:bottom w:val="single" w:sz="4" w:space="0" w:color="auto"/>
            </w:tcBorders>
            <w:shd w:val="clear" w:color="auto" w:fill="auto"/>
          </w:tcPr>
          <w:p w14:paraId="2C89004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Број </w:t>
            </w:r>
          </w:p>
        </w:tc>
        <w:tc>
          <w:tcPr>
            <w:tcW w:w="2541" w:type="dxa"/>
            <w:gridSpan w:val="20"/>
            <w:tcBorders>
              <w:bottom w:val="single" w:sz="4" w:space="0" w:color="auto"/>
            </w:tcBorders>
            <w:shd w:val="clear" w:color="auto" w:fill="auto"/>
          </w:tcPr>
          <w:p w14:paraId="1EDCE470"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Извештаји и </w:t>
            </w:r>
            <w:r w:rsidRPr="00C90A9D">
              <w:rPr>
                <w:rFonts w:ascii="Times New Roman" w:eastAsia="Times New Roman" w:hAnsi="Times New Roman" w:cs="Times New Roman"/>
                <w:sz w:val="24"/>
                <w:szCs w:val="24"/>
                <w:lang w:val="sr-Cyrl-RS"/>
              </w:rPr>
              <w:lastRenderedPageBreak/>
              <w:t>евалуације ефеката; увид у информативни материјал (штампани, видео, аудио, дигитални), повратна информација од младих жена (анкета о задовољству корисница).</w:t>
            </w:r>
          </w:p>
        </w:tc>
        <w:tc>
          <w:tcPr>
            <w:tcW w:w="1700" w:type="dxa"/>
            <w:gridSpan w:val="26"/>
            <w:tcBorders>
              <w:bottom w:val="single" w:sz="4" w:space="0" w:color="auto"/>
            </w:tcBorders>
            <w:shd w:val="clear" w:color="auto" w:fill="auto"/>
          </w:tcPr>
          <w:p w14:paraId="1B34501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400 </w:t>
            </w:r>
          </w:p>
        </w:tc>
        <w:tc>
          <w:tcPr>
            <w:tcW w:w="992" w:type="dxa"/>
            <w:gridSpan w:val="11"/>
            <w:tcBorders>
              <w:bottom w:val="single" w:sz="4" w:space="0" w:color="auto"/>
            </w:tcBorders>
            <w:shd w:val="clear" w:color="auto" w:fill="auto"/>
          </w:tcPr>
          <w:p w14:paraId="40F14D0F"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03" w:type="dxa"/>
            <w:gridSpan w:val="10"/>
            <w:tcBorders>
              <w:bottom w:val="single" w:sz="4" w:space="0" w:color="auto"/>
              <w:right w:val="double" w:sz="4" w:space="0" w:color="auto"/>
            </w:tcBorders>
            <w:shd w:val="clear" w:color="auto" w:fill="auto"/>
          </w:tcPr>
          <w:p w14:paraId="042615F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600</w:t>
            </w:r>
          </w:p>
        </w:tc>
      </w:tr>
      <w:tr w:rsidR="0070111E" w:rsidRPr="00C90A9D" w14:paraId="3DE809EE" w14:textId="77777777" w:rsidTr="00020185">
        <w:tblPrEx>
          <w:tblBorders>
            <w:top w:val="double" w:sz="4" w:space="0" w:color="auto"/>
            <w:left w:val="double" w:sz="4" w:space="0" w:color="auto"/>
            <w:right w:val="double" w:sz="4" w:space="0" w:color="auto"/>
          </w:tblBorders>
        </w:tblPrEx>
        <w:tc>
          <w:tcPr>
            <w:tcW w:w="2889" w:type="dxa"/>
            <w:gridSpan w:val="9"/>
            <w:vMerge w:val="restart"/>
            <w:shd w:val="clear" w:color="auto" w:fill="auto"/>
          </w:tcPr>
          <w:p w14:paraId="65E9CF9E"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54" w:type="dxa"/>
            <w:gridSpan w:val="64"/>
            <w:vMerge w:val="restart"/>
            <w:shd w:val="clear" w:color="auto" w:fill="auto"/>
          </w:tcPr>
          <w:p w14:paraId="55CEC0FB"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51" w:type="dxa"/>
            <w:gridSpan w:val="38"/>
            <w:shd w:val="clear" w:color="auto" w:fill="auto"/>
          </w:tcPr>
          <w:p w14:paraId="77CE3C31"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2A9DA64F" w14:textId="77777777" w:rsidTr="00516F98">
        <w:tblPrEx>
          <w:tblBorders>
            <w:top w:val="double" w:sz="4" w:space="0" w:color="auto"/>
            <w:left w:val="double" w:sz="4" w:space="0" w:color="auto"/>
            <w:right w:val="double" w:sz="4" w:space="0" w:color="auto"/>
          </w:tblBorders>
        </w:tblPrEx>
        <w:tc>
          <w:tcPr>
            <w:tcW w:w="2889" w:type="dxa"/>
            <w:gridSpan w:val="9"/>
            <w:vMerge/>
            <w:shd w:val="clear" w:color="auto" w:fill="auto"/>
          </w:tcPr>
          <w:p w14:paraId="09D1B91E" w14:textId="77777777" w:rsidR="00020185" w:rsidRPr="00C90A9D" w:rsidRDefault="00020185" w:rsidP="0070111E">
            <w:pPr>
              <w:rPr>
                <w:rFonts w:ascii="Times New Roman" w:eastAsia="Times New Roman" w:hAnsi="Times New Roman" w:cs="Times New Roman"/>
                <w:i/>
                <w:sz w:val="24"/>
                <w:szCs w:val="24"/>
                <w:lang w:val="sr-Cyrl-RS"/>
              </w:rPr>
            </w:pPr>
          </w:p>
        </w:tc>
        <w:tc>
          <w:tcPr>
            <w:tcW w:w="5254" w:type="dxa"/>
            <w:gridSpan w:val="64"/>
            <w:vMerge/>
            <w:tcBorders>
              <w:bottom w:val="single" w:sz="4" w:space="0" w:color="auto"/>
            </w:tcBorders>
            <w:shd w:val="clear" w:color="auto" w:fill="auto"/>
          </w:tcPr>
          <w:p w14:paraId="4DB77C94" w14:textId="77777777" w:rsidR="00020185" w:rsidRPr="00C90A9D" w:rsidRDefault="00020185" w:rsidP="0070111E">
            <w:pPr>
              <w:rPr>
                <w:rFonts w:ascii="Times New Roman" w:eastAsia="Times New Roman" w:hAnsi="Times New Roman" w:cs="Times New Roman"/>
                <w:i/>
                <w:sz w:val="24"/>
                <w:szCs w:val="24"/>
                <w:lang w:val="sr-Cyrl-RS"/>
              </w:rPr>
            </w:pPr>
          </w:p>
        </w:tc>
        <w:tc>
          <w:tcPr>
            <w:tcW w:w="6051" w:type="dxa"/>
            <w:gridSpan w:val="38"/>
            <w:shd w:val="clear" w:color="auto" w:fill="auto"/>
          </w:tcPr>
          <w:p w14:paraId="13331AF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0B904C14" w14:textId="77777777" w:rsidTr="00516F98">
        <w:tblPrEx>
          <w:tblBorders>
            <w:top w:val="double" w:sz="4" w:space="0" w:color="auto"/>
            <w:left w:val="double" w:sz="4" w:space="0" w:color="auto"/>
            <w:right w:val="double" w:sz="4" w:space="0" w:color="auto"/>
          </w:tblBorders>
        </w:tblPrEx>
        <w:tc>
          <w:tcPr>
            <w:tcW w:w="2889" w:type="dxa"/>
            <w:gridSpan w:val="9"/>
            <w:shd w:val="clear" w:color="auto" w:fill="auto"/>
          </w:tcPr>
          <w:p w14:paraId="7D01E9DB"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54" w:type="dxa"/>
            <w:gridSpan w:val="64"/>
            <w:tcBorders>
              <w:top w:val="single" w:sz="4" w:space="0" w:color="auto"/>
              <w:bottom w:val="nil"/>
            </w:tcBorders>
            <w:shd w:val="clear" w:color="auto" w:fill="auto"/>
          </w:tcPr>
          <w:p w14:paraId="4D756980" w14:textId="77777777" w:rsidR="00020185" w:rsidRPr="00C90A9D" w:rsidRDefault="00020185" w:rsidP="0070111E">
            <w:pPr>
              <w:rPr>
                <w:rFonts w:ascii="Times New Roman" w:eastAsia="Times New Roman" w:hAnsi="Times New Roman" w:cs="Times New Roman"/>
                <w:sz w:val="24"/>
                <w:szCs w:val="24"/>
                <w:lang w:val="sr-Cyrl-RS"/>
              </w:rPr>
            </w:pPr>
            <w:r w:rsidRPr="004766BC">
              <w:rPr>
                <w:rFonts w:ascii="Times New Roman" w:eastAsia="Times New Roman" w:hAnsi="Times New Roman" w:cs="Times New Roman"/>
                <w:sz w:val="24"/>
                <w:szCs w:val="24"/>
                <w:lang w:val="sr-Cyrl-RS"/>
              </w:rPr>
              <w:t>26 – 2001 – 0001 –411/412</w:t>
            </w:r>
          </w:p>
        </w:tc>
        <w:tc>
          <w:tcPr>
            <w:tcW w:w="6051" w:type="dxa"/>
            <w:gridSpan w:val="38"/>
            <w:shd w:val="clear" w:color="auto" w:fill="auto"/>
          </w:tcPr>
          <w:p w14:paraId="2C5D1F8E" w14:textId="77777777" w:rsidR="00020185" w:rsidRPr="00C90A9D" w:rsidRDefault="0002018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70111E" w:rsidRPr="00C90A9D" w14:paraId="70A47F63"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39C3454D" w14:textId="77777777" w:rsidR="0070111E" w:rsidRPr="000459A5" w:rsidRDefault="0070111E" w:rsidP="0070111E">
            <w:pPr>
              <w:jc w:val="center"/>
              <w:rPr>
                <w:rFonts w:ascii="Times New Roman" w:eastAsia="Times New Roman" w:hAnsi="Times New Roman" w:cs="Times New Roman"/>
                <w:i/>
                <w:sz w:val="24"/>
                <w:szCs w:val="24"/>
                <w:lang w:val="sr-Cyrl-RS"/>
              </w:rPr>
            </w:pPr>
            <w:r w:rsidRPr="000459A5">
              <w:rPr>
                <w:rFonts w:ascii="Times New Roman" w:eastAsia="Times New Roman" w:hAnsi="Times New Roman" w:cs="Times New Roman"/>
                <w:i/>
                <w:sz w:val="24"/>
                <w:szCs w:val="24"/>
                <w:lang w:val="sr-Cyrl-RS"/>
              </w:rPr>
              <w:t xml:space="preserve">Назив </w:t>
            </w:r>
          </w:p>
          <w:p w14:paraId="134670FE" w14:textId="77777777" w:rsidR="0070111E" w:rsidRPr="000459A5" w:rsidRDefault="0070111E" w:rsidP="0070111E">
            <w:pPr>
              <w:jc w:val="center"/>
              <w:rPr>
                <w:rFonts w:ascii="Times New Roman" w:eastAsia="Times New Roman" w:hAnsi="Times New Roman" w:cs="Times New Roman"/>
                <w:i/>
                <w:sz w:val="24"/>
                <w:szCs w:val="24"/>
                <w:lang w:val="sr-Cyrl-RS"/>
              </w:rPr>
            </w:pPr>
            <w:r w:rsidRPr="000459A5">
              <w:rPr>
                <w:rFonts w:ascii="Times New Roman" w:eastAsia="Times New Roman" w:hAnsi="Times New Roman" w:cs="Times New Roman"/>
                <w:i/>
                <w:sz w:val="24"/>
                <w:szCs w:val="24"/>
                <w:lang w:val="sr-Cyrl-RS"/>
              </w:rPr>
              <w:t>Активности</w:t>
            </w:r>
          </w:p>
        </w:tc>
        <w:tc>
          <w:tcPr>
            <w:tcW w:w="1564" w:type="dxa"/>
            <w:gridSpan w:val="28"/>
            <w:vMerge w:val="restart"/>
            <w:shd w:val="clear" w:color="auto" w:fill="auto"/>
          </w:tcPr>
          <w:p w14:paraId="106987D5"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3B8CBBC3"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5" w:type="dxa"/>
            <w:gridSpan w:val="24"/>
            <w:vMerge w:val="restart"/>
            <w:shd w:val="clear" w:color="auto" w:fill="auto"/>
          </w:tcPr>
          <w:p w14:paraId="210C0953"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3"/>
            <w:vMerge w:val="restart"/>
            <w:shd w:val="clear" w:color="auto" w:fill="auto"/>
          </w:tcPr>
          <w:p w14:paraId="65CE74B1" w14:textId="77777777" w:rsidR="0070111E" w:rsidRPr="001A3E43" w:rsidRDefault="0070111E" w:rsidP="0070111E">
            <w:pPr>
              <w:jc w:val="center"/>
              <w:rPr>
                <w:rFonts w:ascii="Times New Roman" w:eastAsia="Times New Roman" w:hAnsi="Times New Roman" w:cs="Times New Roman"/>
                <w:i/>
                <w:sz w:val="24"/>
                <w:szCs w:val="24"/>
                <w:lang w:val="sr-Cyrl-RS"/>
              </w:rPr>
            </w:pPr>
            <w:r w:rsidRPr="001A3E43">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3C5F8557"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378B28AE"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020185" w:rsidRPr="00C90A9D" w14:paraId="373A7C9C" w14:textId="77777777" w:rsidTr="003010F3">
        <w:tblPrEx>
          <w:tblBorders>
            <w:top w:val="double" w:sz="4" w:space="0" w:color="auto"/>
            <w:left w:val="double" w:sz="4" w:space="0" w:color="auto"/>
            <w:right w:val="double" w:sz="4" w:space="0" w:color="auto"/>
          </w:tblBorders>
        </w:tblPrEx>
        <w:tc>
          <w:tcPr>
            <w:tcW w:w="3700" w:type="dxa"/>
            <w:gridSpan w:val="20"/>
            <w:vMerge/>
            <w:shd w:val="clear" w:color="auto" w:fill="auto"/>
            <w:vAlign w:val="bottom"/>
          </w:tcPr>
          <w:p w14:paraId="71B7F38B" w14:textId="77777777" w:rsidR="00020185" w:rsidRPr="000459A5" w:rsidRDefault="00020185" w:rsidP="0070111E">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390721FE"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61AFE8E9"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75" w:type="dxa"/>
            <w:gridSpan w:val="24"/>
            <w:vMerge/>
            <w:shd w:val="clear" w:color="auto" w:fill="auto"/>
            <w:vAlign w:val="bottom"/>
          </w:tcPr>
          <w:p w14:paraId="3487121B"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3"/>
            <w:vMerge/>
            <w:shd w:val="clear" w:color="auto" w:fill="auto"/>
            <w:vAlign w:val="bottom"/>
          </w:tcPr>
          <w:p w14:paraId="3CCE5905" w14:textId="77777777" w:rsidR="00020185" w:rsidRPr="001A3E43" w:rsidRDefault="00020185" w:rsidP="0070111E">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5339EC08"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7020D93A"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4BC3CE79"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59CB2DEF" w14:textId="77777777" w:rsidR="00020185" w:rsidRPr="000459A5" w:rsidRDefault="00020185" w:rsidP="00834E2A">
            <w:pPr>
              <w:rPr>
                <w:rFonts w:ascii="Times New Roman" w:eastAsia="Times New Roman" w:hAnsi="Times New Roman" w:cs="Times New Roman"/>
                <w:sz w:val="24"/>
                <w:szCs w:val="24"/>
                <w:lang w:val="sr-Cyrl-RS"/>
              </w:rPr>
            </w:pPr>
            <w:r w:rsidRPr="000459A5">
              <w:rPr>
                <w:rFonts w:ascii="Times New Roman" w:eastAsia="Times New Roman" w:hAnsi="Times New Roman" w:cs="Times New Roman"/>
                <w:sz w:val="24"/>
                <w:szCs w:val="24"/>
                <w:lang w:val="sr-Cyrl-RS"/>
              </w:rPr>
              <w:t>1.7.</w:t>
            </w:r>
            <w:r w:rsidR="009B356E" w:rsidRPr="000459A5">
              <w:rPr>
                <w:rFonts w:ascii="Times New Roman" w:eastAsia="Times New Roman" w:hAnsi="Times New Roman" w:cs="Times New Roman"/>
                <w:sz w:val="24"/>
                <w:szCs w:val="24"/>
                <w:lang w:val="sr-Cyrl-RS"/>
              </w:rPr>
              <w:t>1</w:t>
            </w:r>
            <w:r w:rsidRPr="000459A5">
              <w:rPr>
                <w:rFonts w:ascii="Times New Roman" w:eastAsia="Times New Roman" w:hAnsi="Times New Roman" w:cs="Times New Roman"/>
                <w:sz w:val="24"/>
                <w:szCs w:val="24"/>
                <w:lang w:val="sr-Cyrl-RS"/>
              </w:rPr>
              <w:t>. Усвајање нових исхода и програма наставе и учења за средње школе са садржајима који афирмишу родну равноправност и повећавају видљивост женског доприноса науци и култури</w:t>
            </w:r>
          </w:p>
          <w:p w14:paraId="62AE0BAE" w14:textId="77777777" w:rsidR="00020185" w:rsidRPr="000459A5" w:rsidRDefault="00020185" w:rsidP="00834E2A">
            <w:pPr>
              <w:rPr>
                <w:rFonts w:ascii="Times New Roman" w:eastAsia="Times New Roman" w:hAnsi="Times New Roman" w:cs="Times New Roman"/>
                <w:sz w:val="24"/>
                <w:szCs w:val="24"/>
                <w:lang w:val="sr-Cyrl-RS"/>
              </w:rPr>
            </w:pPr>
          </w:p>
        </w:tc>
        <w:tc>
          <w:tcPr>
            <w:tcW w:w="1564" w:type="dxa"/>
            <w:gridSpan w:val="28"/>
            <w:shd w:val="clear" w:color="auto" w:fill="auto"/>
          </w:tcPr>
          <w:p w14:paraId="4A02F497"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МПР</w:t>
            </w:r>
          </w:p>
        </w:tc>
        <w:tc>
          <w:tcPr>
            <w:tcW w:w="1545" w:type="dxa"/>
            <w:gridSpan w:val="7"/>
            <w:shd w:val="clear" w:color="auto" w:fill="auto"/>
          </w:tcPr>
          <w:p w14:paraId="6E6E31A6"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ЗУОВ,  </w:t>
            </w:r>
          </w:p>
          <w:p w14:paraId="1473A39F"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МК,</w:t>
            </w:r>
          </w:p>
          <w:p w14:paraId="3358B70C"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p w14:paraId="6D73083F"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КТРР</w:t>
            </w:r>
          </w:p>
        </w:tc>
        <w:tc>
          <w:tcPr>
            <w:tcW w:w="1575" w:type="dxa"/>
            <w:gridSpan w:val="24"/>
            <w:shd w:val="clear" w:color="auto" w:fill="auto"/>
          </w:tcPr>
          <w:p w14:paraId="71103E43" w14:textId="77777777" w:rsidR="00020185" w:rsidRPr="00E56DF1" w:rsidRDefault="009B356E" w:rsidP="00834E2A">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w:t>
            </w:r>
            <w:r w:rsidR="00020185" w:rsidRPr="00E56DF1">
              <w:rPr>
                <w:rFonts w:ascii="Times New Roman" w:eastAsia="Times New Roman" w:hAnsi="Times New Roman" w:cs="Times New Roman"/>
                <w:sz w:val="24"/>
                <w:szCs w:val="24"/>
                <w:lang w:val="sr-Cyrl-RS"/>
              </w:rPr>
              <w:t>рви квартал 2025.</w:t>
            </w:r>
          </w:p>
          <w:p w14:paraId="17318767" w14:textId="77777777" w:rsidR="00020185" w:rsidRPr="00E56DF1" w:rsidRDefault="00020185" w:rsidP="00834E2A">
            <w:pPr>
              <w:rPr>
                <w:rFonts w:ascii="Times New Roman" w:eastAsia="Times New Roman" w:hAnsi="Times New Roman" w:cs="Times New Roman"/>
                <w:sz w:val="24"/>
                <w:szCs w:val="24"/>
                <w:lang w:val="sr-Cyrl-RS"/>
              </w:rPr>
            </w:pPr>
          </w:p>
          <w:p w14:paraId="62244605" w14:textId="77777777" w:rsidR="00020185" w:rsidRPr="00E56DF1" w:rsidRDefault="00020185" w:rsidP="00834E2A">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Повезана поглавља: 23 и 26</w:t>
            </w:r>
          </w:p>
        </w:tc>
        <w:tc>
          <w:tcPr>
            <w:tcW w:w="1134" w:type="dxa"/>
            <w:gridSpan w:val="13"/>
            <w:shd w:val="clear" w:color="auto" w:fill="auto"/>
          </w:tcPr>
          <w:p w14:paraId="249F1239" w14:textId="77777777" w:rsidR="00020185" w:rsidRPr="00C90A9D" w:rsidRDefault="00020185" w:rsidP="0075048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r>
              <w:rPr>
                <w:rFonts w:ascii="Times New Roman" w:eastAsia="Times New Roman" w:hAnsi="Times New Roman" w:cs="Times New Roman"/>
                <w:sz w:val="24"/>
                <w:szCs w:val="24"/>
                <w:lang w:val="sr-Cyrl-RS"/>
              </w:rPr>
              <w:t xml:space="preserve"> – текући трошкови запослених</w:t>
            </w:r>
          </w:p>
        </w:tc>
        <w:tc>
          <w:tcPr>
            <w:tcW w:w="2555" w:type="dxa"/>
            <w:gridSpan w:val="14"/>
            <w:shd w:val="clear" w:color="auto" w:fill="auto"/>
          </w:tcPr>
          <w:p w14:paraId="058AD779"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26 – 2001– 0001–</w:t>
            </w:r>
            <w:r>
              <w:rPr>
                <w:rFonts w:ascii="Times New Roman" w:eastAsia="Times New Roman" w:hAnsi="Times New Roman" w:cs="Times New Roman"/>
                <w:sz w:val="24"/>
                <w:szCs w:val="24"/>
                <w:lang w:val="sr-Cyrl-RS"/>
              </w:rPr>
              <w:t>411/412</w:t>
            </w:r>
          </w:p>
        </w:tc>
        <w:tc>
          <w:tcPr>
            <w:tcW w:w="2121" w:type="dxa"/>
            <w:gridSpan w:val="5"/>
            <w:shd w:val="clear" w:color="auto" w:fill="auto"/>
          </w:tcPr>
          <w:p w14:paraId="3A78EA5D" w14:textId="77777777" w:rsidR="00020185" w:rsidRPr="00C90A9D" w:rsidRDefault="00020185" w:rsidP="00834E2A">
            <w:pPr>
              <w:rPr>
                <w:rFonts w:ascii="Times New Roman" w:eastAsia="Times New Roman" w:hAnsi="Times New Roman" w:cs="Times New Roman"/>
                <w:sz w:val="24"/>
                <w:szCs w:val="24"/>
                <w:lang w:val="sr-Cyrl-RS"/>
              </w:rPr>
            </w:pPr>
          </w:p>
        </w:tc>
      </w:tr>
      <w:tr w:rsidR="00020185" w:rsidRPr="00C90A9D" w14:paraId="7E8F84AA"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31D4C5E2" w14:textId="77777777" w:rsidR="00020185" w:rsidRPr="000459A5" w:rsidRDefault="00020185" w:rsidP="009B356E">
            <w:pPr>
              <w:rPr>
                <w:rFonts w:ascii="Times New Roman" w:eastAsia="Times New Roman" w:hAnsi="Times New Roman" w:cs="Times New Roman"/>
                <w:sz w:val="24"/>
                <w:szCs w:val="24"/>
                <w:lang w:val="sr-Cyrl-RS"/>
              </w:rPr>
            </w:pPr>
            <w:r w:rsidRPr="000459A5">
              <w:rPr>
                <w:rFonts w:ascii="Times New Roman" w:eastAsia="Times New Roman" w:hAnsi="Times New Roman" w:cs="Times New Roman"/>
                <w:sz w:val="24"/>
                <w:szCs w:val="24"/>
                <w:lang w:val="sr-Cyrl-RS"/>
              </w:rPr>
              <w:t>1.7.</w:t>
            </w:r>
            <w:r w:rsidR="009B356E" w:rsidRPr="000459A5">
              <w:rPr>
                <w:rFonts w:ascii="Times New Roman" w:eastAsia="Times New Roman" w:hAnsi="Times New Roman" w:cs="Times New Roman"/>
                <w:sz w:val="24"/>
                <w:szCs w:val="24"/>
                <w:lang w:val="sr-Cyrl-RS"/>
              </w:rPr>
              <w:t>2</w:t>
            </w:r>
            <w:r w:rsidRPr="000459A5">
              <w:rPr>
                <w:rFonts w:ascii="Times New Roman" w:eastAsia="Times New Roman" w:hAnsi="Times New Roman" w:cs="Times New Roman"/>
                <w:sz w:val="24"/>
                <w:szCs w:val="24"/>
                <w:lang w:val="sr-Cyrl-RS"/>
              </w:rPr>
              <w:t xml:space="preserve">. Израда и реализација акредитованих програма обуке за јачање компетенција запослених у средњим школама у домену родне равноправности, у интегрисања родне и интерсекцијске перспективе у </w:t>
            </w:r>
            <w:r w:rsidRPr="000459A5">
              <w:rPr>
                <w:rFonts w:ascii="Times New Roman" w:eastAsia="Times New Roman" w:hAnsi="Times New Roman" w:cs="Times New Roman"/>
                <w:sz w:val="24"/>
                <w:szCs w:val="24"/>
                <w:lang w:val="sr-Cyrl-RS"/>
              </w:rPr>
              <w:lastRenderedPageBreak/>
              <w:t>процес образовања</w:t>
            </w:r>
          </w:p>
        </w:tc>
        <w:tc>
          <w:tcPr>
            <w:tcW w:w="1564" w:type="dxa"/>
            <w:gridSpan w:val="28"/>
            <w:shd w:val="clear" w:color="auto" w:fill="auto"/>
          </w:tcPr>
          <w:p w14:paraId="4AB84558"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МПР</w:t>
            </w:r>
          </w:p>
        </w:tc>
        <w:tc>
          <w:tcPr>
            <w:tcW w:w="1545" w:type="dxa"/>
            <w:gridSpan w:val="7"/>
            <w:shd w:val="clear" w:color="auto" w:fill="auto"/>
          </w:tcPr>
          <w:p w14:paraId="1A491D6F" w14:textId="77777777" w:rsidR="00020185" w:rsidRPr="00C90A9D" w:rsidRDefault="00020185" w:rsidP="00834E2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ЗУОВ,</w:t>
            </w:r>
          </w:p>
          <w:p w14:paraId="01FAE459" w14:textId="77777777" w:rsidR="00020185" w:rsidRPr="00C90A9D" w:rsidRDefault="00020185" w:rsidP="00C2303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75" w:type="dxa"/>
            <w:gridSpan w:val="24"/>
            <w:shd w:val="clear" w:color="auto" w:fill="auto"/>
          </w:tcPr>
          <w:p w14:paraId="1116E694" w14:textId="77777777" w:rsidR="00020185" w:rsidRPr="00E56DF1" w:rsidRDefault="009B356E" w:rsidP="00834E2A">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w:t>
            </w:r>
            <w:r w:rsidR="00020185" w:rsidRPr="00E56DF1">
              <w:rPr>
                <w:rFonts w:ascii="Times New Roman" w:eastAsia="Times New Roman" w:hAnsi="Times New Roman" w:cs="Times New Roman"/>
                <w:sz w:val="24"/>
                <w:szCs w:val="24"/>
                <w:lang w:val="sr-Cyrl-RS"/>
              </w:rPr>
              <w:t xml:space="preserve">рви квартал 2025. </w:t>
            </w:r>
          </w:p>
          <w:p w14:paraId="369870BE" w14:textId="77777777" w:rsidR="00020185" w:rsidRPr="00E56DF1" w:rsidRDefault="00020185" w:rsidP="00834E2A">
            <w:pPr>
              <w:rPr>
                <w:rFonts w:ascii="Times New Roman" w:eastAsia="Times New Roman" w:hAnsi="Times New Roman" w:cs="Times New Roman"/>
                <w:sz w:val="24"/>
                <w:szCs w:val="24"/>
                <w:lang w:val="sr-Cyrl-RS"/>
              </w:rPr>
            </w:pPr>
          </w:p>
          <w:p w14:paraId="112A039D" w14:textId="77777777" w:rsidR="00020185" w:rsidRPr="00E56DF1" w:rsidRDefault="00020185" w:rsidP="00834E2A">
            <w:pPr>
              <w:rPr>
                <w:rFonts w:ascii="Times New Roman" w:eastAsia="Times New Roman" w:hAnsi="Times New Roman" w:cs="Times New Roman"/>
                <w:sz w:val="24"/>
                <w:szCs w:val="24"/>
                <w:lang w:val="sr-Cyrl-RS"/>
              </w:rPr>
            </w:pPr>
          </w:p>
          <w:p w14:paraId="13D968AB" w14:textId="77777777" w:rsidR="00020185" w:rsidRPr="00E56DF1" w:rsidRDefault="00020185" w:rsidP="00834E2A">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 xml:space="preserve">Повезана поглавља: 23 </w:t>
            </w:r>
            <w:r w:rsidRPr="00E56DF1">
              <w:rPr>
                <w:rFonts w:ascii="Times New Roman" w:eastAsia="Times New Roman" w:hAnsi="Times New Roman" w:cs="Times New Roman"/>
                <w:sz w:val="24"/>
                <w:szCs w:val="24"/>
                <w:lang w:val="sr-Cyrl-RS"/>
              </w:rPr>
              <w:lastRenderedPageBreak/>
              <w:t>и 26</w:t>
            </w:r>
          </w:p>
        </w:tc>
        <w:tc>
          <w:tcPr>
            <w:tcW w:w="1134" w:type="dxa"/>
            <w:gridSpan w:val="13"/>
            <w:shd w:val="clear" w:color="auto" w:fill="auto"/>
          </w:tcPr>
          <w:p w14:paraId="1691184E" w14:textId="77777777" w:rsidR="00020185" w:rsidRPr="00C90A9D" w:rsidRDefault="00020185" w:rsidP="00750480">
            <w:r w:rsidRPr="00C90A9D">
              <w:rPr>
                <w:rFonts w:ascii="Times New Roman" w:eastAsia="Times New Roman" w:hAnsi="Times New Roman" w:cs="Times New Roman"/>
                <w:sz w:val="24"/>
                <w:szCs w:val="24"/>
                <w:lang w:val="sr-Cyrl-RS"/>
              </w:rPr>
              <w:lastRenderedPageBreak/>
              <w:t>Буџет РС</w:t>
            </w:r>
            <w:r>
              <w:rPr>
                <w:rFonts w:ascii="Times New Roman" w:eastAsia="Times New Roman" w:hAnsi="Times New Roman" w:cs="Times New Roman"/>
                <w:sz w:val="24"/>
                <w:szCs w:val="24"/>
                <w:lang w:val="sr-Cyrl-RS"/>
              </w:rPr>
              <w:t xml:space="preserve"> – текући трошкови запослених</w:t>
            </w:r>
          </w:p>
        </w:tc>
        <w:tc>
          <w:tcPr>
            <w:tcW w:w="2555" w:type="dxa"/>
            <w:gridSpan w:val="14"/>
            <w:shd w:val="clear" w:color="auto" w:fill="auto"/>
          </w:tcPr>
          <w:p w14:paraId="575E13F1" w14:textId="77777777" w:rsidR="00020185" w:rsidRPr="00C90A9D" w:rsidRDefault="00020185" w:rsidP="004D654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26 – 2001 – 0001 –</w:t>
            </w:r>
            <w:r w:rsidRPr="004766BC">
              <w:rPr>
                <w:rFonts w:ascii="Times New Roman" w:eastAsia="Times New Roman" w:hAnsi="Times New Roman" w:cs="Times New Roman"/>
                <w:sz w:val="24"/>
                <w:szCs w:val="24"/>
                <w:lang w:val="sr-Cyrl-RS"/>
              </w:rPr>
              <w:t>411/412</w:t>
            </w:r>
          </w:p>
        </w:tc>
        <w:tc>
          <w:tcPr>
            <w:tcW w:w="2121" w:type="dxa"/>
            <w:gridSpan w:val="5"/>
            <w:shd w:val="clear" w:color="auto" w:fill="auto"/>
          </w:tcPr>
          <w:p w14:paraId="4F2FF9D0" w14:textId="77777777" w:rsidR="00020185" w:rsidRPr="00C90A9D" w:rsidRDefault="00020185" w:rsidP="00834E2A">
            <w:pPr>
              <w:rPr>
                <w:rFonts w:ascii="Times New Roman" w:eastAsia="Times New Roman" w:hAnsi="Times New Roman" w:cs="Times New Roman"/>
                <w:sz w:val="24"/>
                <w:szCs w:val="24"/>
                <w:lang w:val="sr-Cyrl-RS"/>
              </w:rPr>
            </w:pPr>
          </w:p>
        </w:tc>
      </w:tr>
      <w:tr w:rsidR="0070111E" w:rsidRPr="00C90A9D" w14:paraId="7B615DD6"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62E1615F" w14:textId="77777777" w:rsidR="0070111E" w:rsidRPr="00C90A9D" w:rsidRDefault="0070111E" w:rsidP="0070111E">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1.8: Уродњавање јавних политика и законодавства у области образовања и науке, јачање капацитета свих релевантних актера и институција, подизање нивоа свести о значају остваривања родне равноправности и успостављање једнаких могућности за каријерно напредовање запослених жена и мушкараца </w:t>
            </w:r>
          </w:p>
        </w:tc>
      </w:tr>
      <w:tr w:rsidR="0070111E" w:rsidRPr="00C90A9D" w14:paraId="50705961" w14:textId="77777777" w:rsidTr="00DA737F">
        <w:tc>
          <w:tcPr>
            <w:tcW w:w="14194" w:type="dxa"/>
            <w:gridSpan w:val="111"/>
            <w:tcBorders>
              <w:left w:val="double" w:sz="4" w:space="0" w:color="auto"/>
              <w:right w:val="double" w:sz="4" w:space="0" w:color="auto"/>
            </w:tcBorders>
            <w:shd w:val="clear" w:color="auto" w:fill="auto"/>
            <w:vAlign w:val="bottom"/>
          </w:tcPr>
          <w:p w14:paraId="6159E343" w14:textId="77777777" w:rsidR="0070111E" w:rsidRPr="00C90A9D" w:rsidRDefault="0070111E" w:rsidP="00B511C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w:t>
            </w:r>
            <w:r w:rsidR="004766BC" w:rsidRPr="00B511C6">
              <w:rPr>
                <w:rFonts w:ascii="Times New Roman" w:eastAsia="Times New Roman" w:hAnsi="Times New Roman" w:cs="Times New Roman"/>
                <w:sz w:val="24"/>
                <w:szCs w:val="24"/>
                <w:lang w:val="sr-Cyrl-RS"/>
              </w:rPr>
              <w:t xml:space="preserve">просвете </w:t>
            </w:r>
            <w:r w:rsidRPr="00B511C6">
              <w:rPr>
                <w:rFonts w:ascii="Times New Roman" w:eastAsia="Times New Roman" w:hAnsi="Times New Roman" w:cs="Times New Roman"/>
                <w:sz w:val="24"/>
                <w:szCs w:val="24"/>
                <w:lang w:val="sr-Cyrl-RS"/>
              </w:rPr>
              <w:t>и</w:t>
            </w:r>
            <w:r w:rsidRPr="00C90A9D">
              <w:rPr>
                <w:rFonts w:ascii="Times New Roman" w:eastAsia="Times New Roman" w:hAnsi="Times New Roman" w:cs="Times New Roman"/>
                <w:sz w:val="24"/>
                <w:szCs w:val="24"/>
                <w:lang w:val="sr-Cyrl-RS"/>
              </w:rPr>
              <w:t xml:space="preserve"> Национални савет за високо образовање</w:t>
            </w:r>
          </w:p>
        </w:tc>
      </w:tr>
      <w:tr w:rsidR="0070111E" w:rsidRPr="00C90A9D" w14:paraId="2F5D6EA2" w14:textId="77777777" w:rsidTr="003010F3">
        <w:tc>
          <w:tcPr>
            <w:tcW w:w="4547" w:type="dxa"/>
            <w:gridSpan w:val="35"/>
            <w:tcBorders>
              <w:left w:val="double" w:sz="4" w:space="0" w:color="auto"/>
            </w:tcBorders>
            <w:shd w:val="clear" w:color="auto" w:fill="auto"/>
            <w:vAlign w:val="bottom"/>
          </w:tcPr>
          <w:p w14:paraId="0121C87E" w14:textId="77777777" w:rsidR="0070111E" w:rsidRPr="00C90A9D" w:rsidRDefault="008B7B51" w:rsidP="0070111E">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70111E" w:rsidRPr="00C90A9D">
              <w:rPr>
                <w:rFonts w:ascii="Times New Roman" w:eastAsia="Times New Roman" w:hAnsi="Times New Roman" w:cs="Times New Roman"/>
                <w:sz w:val="24"/>
                <w:szCs w:val="24"/>
                <w:lang w:val="sr-Cyrl-RS"/>
              </w:rPr>
              <w:t>.</w:t>
            </w:r>
          </w:p>
        </w:tc>
        <w:tc>
          <w:tcPr>
            <w:tcW w:w="9647" w:type="dxa"/>
            <w:gridSpan w:val="76"/>
            <w:tcBorders>
              <w:right w:val="double" w:sz="4" w:space="0" w:color="auto"/>
            </w:tcBorders>
            <w:shd w:val="clear" w:color="auto" w:fill="auto"/>
            <w:vAlign w:val="bottom"/>
          </w:tcPr>
          <w:p w14:paraId="08152C9E" w14:textId="77777777" w:rsidR="0070111E" w:rsidRPr="00C90A9D" w:rsidRDefault="0070111E"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регулаторна</w:t>
            </w:r>
          </w:p>
        </w:tc>
      </w:tr>
      <w:tr w:rsidR="0070111E" w:rsidRPr="00C90A9D" w14:paraId="7A7151CF" w14:textId="77777777" w:rsidTr="003010F3">
        <w:tc>
          <w:tcPr>
            <w:tcW w:w="2330" w:type="dxa"/>
            <w:tcBorders>
              <w:left w:val="double" w:sz="4" w:space="0" w:color="auto"/>
              <w:right w:val="nil"/>
            </w:tcBorders>
            <w:shd w:val="clear" w:color="auto" w:fill="auto"/>
          </w:tcPr>
          <w:p w14:paraId="2E6A1BE6"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37BD1CFC" w14:textId="77777777" w:rsidR="0070111E" w:rsidRPr="00C90A9D" w:rsidRDefault="0070111E" w:rsidP="0070111E">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6D0DCA3F" w14:textId="77777777" w:rsidR="0070111E" w:rsidRPr="00C90A9D" w:rsidRDefault="0070111E" w:rsidP="0070111E">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стандардима за самовредновање и оцењивање квалитета високошколских установа и студијских програма („Службени гласник РС”, број 13/19</w:t>
            </w:r>
            <w:r w:rsidR="00DE2ED8">
              <w:rPr>
                <w:rFonts w:ascii="Times New Roman" w:eastAsia="Times New Roman" w:hAnsi="Times New Roman" w:cs="Times New Roman"/>
                <w:sz w:val="24"/>
                <w:szCs w:val="24"/>
                <w:lang w:val="sr-Cyrl-RS"/>
              </w:rPr>
              <w:t xml:space="preserve"> и 78/24</w:t>
            </w:r>
            <w:r w:rsidRPr="00C90A9D">
              <w:rPr>
                <w:rFonts w:ascii="Times New Roman" w:eastAsia="Times New Roman" w:hAnsi="Times New Roman" w:cs="Times New Roman"/>
                <w:sz w:val="24"/>
                <w:szCs w:val="24"/>
                <w:lang w:val="sr-Cyrl-RS"/>
              </w:rPr>
              <w:t>);</w:t>
            </w:r>
          </w:p>
          <w:p w14:paraId="4514BB30" w14:textId="77777777" w:rsidR="0070111E" w:rsidRPr="00C90A9D" w:rsidRDefault="0070111E" w:rsidP="0070111E">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стандардима и поступку за акредитацију студијских програма („Службени</w:t>
            </w:r>
            <w:r w:rsidR="00DE2ED8">
              <w:rPr>
                <w:rFonts w:ascii="Times New Roman" w:eastAsia="Times New Roman" w:hAnsi="Times New Roman" w:cs="Times New Roman"/>
                <w:sz w:val="24"/>
                <w:szCs w:val="24"/>
                <w:lang w:val="sr-Cyrl-RS"/>
              </w:rPr>
              <w:t xml:space="preserve"> гласник РС”, бр. 13/19, 1/21, </w:t>
            </w:r>
            <w:r w:rsidRPr="00C90A9D">
              <w:rPr>
                <w:rFonts w:ascii="Times New Roman" w:eastAsia="Times New Roman" w:hAnsi="Times New Roman" w:cs="Times New Roman"/>
                <w:sz w:val="24"/>
                <w:szCs w:val="24"/>
                <w:lang w:val="sr-Cyrl-RS"/>
              </w:rPr>
              <w:t>19/21</w:t>
            </w:r>
            <w:r w:rsidR="00DE2ED8">
              <w:rPr>
                <w:rFonts w:ascii="Times New Roman" w:eastAsia="Times New Roman" w:hAnsi="Times New Roman" w:cs="Times New Roman"/>
                <w:sz w:val="24"/>
                <w:szCs w:val="24"/>
                <w:lang w:val="sr-Cyrl-RS"/>
              </w:rPr>
              <w:t>, 51/23 и 102/23</w:t>
            </w:r>
            <w:r w:rsidRPr="00C90A9D">
              <w:rPr>
                <w:rFonts w:ascii="Times New Roman" w:eastAsia="Times New Roman" w:hAnsi="Times New Roman" w:cs="Times New Roman"/>
                <w:sz w:val="24"/>
                <w:szCs w:val="24"/>
                <w:lang w:val="sr-Cyrl-RS"/>
              </w:rPr>
              <w:t>);</w:t>
            </w:r>
          </w:p>
          <w:p w14:paraId="475DF448" w14:textId="77777777" w:rsidR="0070111E" w:rsidRPr="00C90A9D" w:rsidRDefault="0070111E" w:rsidP="00DE2ED8">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Листи стручних, академских и научних назива („Службени гласник Р</w:t>
            </w:r>
            <w:r w:rsidR="00DE2ED8">
              <w:rPr>
                <w:rFonts w:ascii="Times New Roman" w:eastAsia="Times New Roman" w:hAnsi="Times New Roman" w:cs="Times New Roman"/>
                <w:sz w:val="24"/>
                <w:szCs w:val="24"/>
                <w:lang w:val="sr-Cyrl-RS"/>
              </w:rPr>
              <w:t xml:space="preserve">С”, бр. </w:t>
            </w:r>
            <w:r w:rsidR="00DE2ED8" w:rsidRPr="00DE2ED8">
              <w:rPr>
                <w:rFonts w:ascii="Times New Roman" w:eastAsia="Times New Roman" w:hAnsi="Times New Roman" w:cs="Times New Roman"/>
                <w:sz w:val="24"/>
                <w:szCs w:val="24"/>
                <w:lang w:val="sr-Cyrl-RS"/>
              </w:rPr>
              <w:t xml:space="preserve">6/23 </w:t>
            </w:r>
            <w:r w:rsidR="00DE2ED8">
              <w:rPr>
                <w:rFonts w:ascii="Times New Roman" w:eastAsia="Times New Roman" w:hAnsi="Times New Roman" w:cs="Times New Roman"/>
                <w:sz w:val="24"/>
                <w:szCs w:val="24"/>
                <w:lang w:val="sr-Cyrl-RS"/>
              </w:rPr>
              <w:t>–</w:t>
            </w:r>
            <w:r w:rsidR="00DE2ED8" w:rsidRPr="00DE2ED8">
              <w:rPr>
                <w:rFonts w:ascii="Times New Roman" w:eastAsia="Times New Roman" w:hAnsi="Times New Roman" w:cs="Times New Roman"/>
                <w:sz w:val="24"/>
                <w:szCs w:val="24"/>
                <w:lang w:val="sr-Cyrl-RS"/>
              </w:rPr>
              <w:t xml:space="preserve"> </w:t>
            </w:r>
            <w:r w:rsidR="00DE2ED8">
              <w:rPr>
                <w:rFonts w:ascii="Times New Roman" w:eastAsia="Times New Roman" w:hAnsi="Times New Roman" w:cs="Times New Roman"/>
                <w:sz w:val="24"/>
                <w:szCs w:val="24"/>
                <w:lang w:val="sr-Cyrl-RS"/>
              </w:rPr>
              <w:t>пречишћен текст, 47/</w:t>
            </w:r>
            <w:r w:rsidR="00DE2ED8" w:rsidRPr="00DE2ED8">
              <w:rPr>
                <w:rFonts w:ascii="Times New Roman" w:eastAsia="Times New Roman" w:hAnsi="Times New Roman" w:cs="Times New Roman"/>
                <w:sz w:val="24"/>
                <w:szCs w:val="24"/>
                <w:lang w:val="sr-Cyrl-RS"/>
              </w:rPr>
              <w:t xml:space="preserve">23, 51/23, 55/23, 59/23, 66/23 - </w:t>
            </w:r>
            <w:r w:rsidR="00DE2ED8">
              <w:rPr>
                <w:rFonts w:ascii="Times New Roman" w:eastAsia="Times New Roman" w:hAnsi="Times New Roman" w:cs="Times New Roman"/>
                <w:sz w:val="24"/>
                <w:szCs w:val="24"/>
                <w:lang w:val="sr-Cyrl-RS"/>
              </w:rPr>
              <w:t>испр., 85/</w:t>
            </w:r>
            <w:r w:rsidR="00DE2ED8" w:rsidRPr="00DE2ED8">
              <w:rPr>
                <w:rFonts w:ascii="Times New Roman" w:eastAsia="Times New Roman" w:hAnsi="Times New Roman" w:cs="Times New Roman"/>
                <w:sz w:val="24"/>
                <w:szCs w:val="24"/>
                <w:lang w:val="sr-Cyrl-RS"/>
              </w:rPr>
              <w:t xml:space="preserve">23, 3/24, 11/24, 37/24, 57/24 </w:t>
            </w:r>
            <w:r w:rsidR="00DE2ED8">
              <w:rPr>
                <w:rFonts w:ascii="Times New Roman" w:eastAsia="Times New Roman" w:hAnsi="Times New Roman" w:cs="Times New Roman"/>
                <w:sz w:val="24"/>
                <w:szCs w:val="24"/>
                <w:lang w:val="sr-Cyrl-RS"/>
              </w:rPr>
              <w:t>и</w:t>
            </w:r>
            <w:r w:rsidR="00DE2ED8" w:rsidRPr="00DE2ED8">
              <w:rPr>
                <w:rFonts w:ascii="Times New Roman" w:eastAsia="Times New Roman" w:hAnsi="Times New Roman" w:cs="Times New Roman"/>
                <w:sz w:val="24"/>
                <w:szCs w:val="24"/>
                <w:lang w:val="sr-Cyrl-RS"/>
              </w:rPr>
              <w:t xml:space="preserve"> 95/24</w:t>
            </w:r>
            <w:r w:rsidR="00DE2ED8">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w:t>
            </w:r>
          </w:p>
        </w:tc>
      </w:tr>
      <w:tr w:rsidR="00020185" w:rsidRPr="00C90A9D" w14:paraId="625E8628" w14:textId="77777777" w:rsidTr="003010F3">
        <w:tc>
          <w:tcPr>
            <w:tcW w:w="3840" w:type="dxa"/>
            <w:gridSpan w:val="26"/>
            <w:tcBorders>
              <w:left w:val="double" w:sz="4" w:space="0" w:color="auto"/>
              <w:bottom w:val="single" w:sz="4" w:space="0" w:color="auto"/>
            </w:tcBorders>
            <w:shd w:val="clear" w:color="auto" w:fill="auto"/>
          </w:tcPr>
          <w:p w14:paraId="685C625D"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3B3686D7"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35DFC604"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64BC4E1C"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270D6D07"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491C6BC0"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6E6D72F8" w14:textId="77777777" w:rsidTr="003010F3">
        <w:tc>
          <w:tcPr>
            <w:tcW w:w="3840" w:type="dxa"/>
            <w:gridSpan w:val="26"/>
            <w:tcBorders>
              <w:left w:val="double" w:sz="4" w:space="0" w:color="auto"/>
              <w:bottom w:val="single" w:sz="4" w:space="0" w:color="auto"/>
            </w:tcBorders>
            <w:shd w:val="clear" w:color="auto" w:fill="auto"/>
          </w:tcPr>
          <w:p w14:paraId="5F4D8B7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подзаконских аката који садрже родно осетљиве стандарде и поступке за акредитацију студијских програма и високошколских установа </w:t>
            </w:r>
          </w:p>
          <w:p w14:paraId="3CEC3364" w14:textId="77777777" w:rsidR="00020185" w:rsidRPr="00C90A9D" w:rsidRDefault="00020185" w:rsidP="0070111E">
            <w:pPr>
              <w:rPr>
                <w:rFonts w:ascii="Times New Roman" w:eastAsia="Times New Roman" w:hAnsi="Times New Roman" w:cs="Times New Roman"/>
                <w:sz w:val="24"/>
                <w:szCs w:val="24"/>
                <w:lang w:val="sr-Cyrl-RS"/>
              </w:rPr>
            </w:pPr>
          </w:p>
        </w:tc>
        <w:tc>
          <w:tcPr>
            <w:tcW w:w="1278" w:type="dxa"/>
            <w:gridSpan w:val="17"/>
            <w:shd w:val="clear" w:color="auto" w:fill="auto"/>
          </w:tcPr>
          <w:p w14:paraId="4C7C510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583D613E"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Увид у подзаконске акте за самовредновање и оцењивање квалитета високошколских установа и студијских програма и акредитацију студијских програма </w:t>
            </w:r>
          </w:p>
        </w:tc>
        <w:tc>
          <w:tcPr>
            <w:tcW w:w="1716" w:type="dxa"/>
            <w:gridSpan w:val="26"/>
            <w:shd w:val="clear" w:color="auto" w:fill="auto"/>
          </w:tcPr>
          <w:p w14:paraId="45C8705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w:t>
            </w:r>
          </w:p>
        </w:tc>
        <w:tc>
          <w:tcPr>
            <w:tcW w:w="992" w:type="dxa"/>
            <w:gridSpan w:val="11"/>
            <w:shd w:val="clear" w:color="auto" w:fill="auto"/>
          </w:tcPr>
          <w:p w14:paraId="358AE498"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2C706207"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r>
      <w:tr w:rsidR="00020185" w:rsidRPr="00C90A9D" w14:paraId="6CE774C3" w14:textId="77777777" w:rsidTr="003010F3">
        <w:tc>
          <w:tcPr>
            <w:tcW w:w="3840" w:type="dxa"/>
            <w:gridSpan w:val="26"/>
            <w:tcBorders>
              <w:left w:val="double" w:sz="4" w:space="0" w:color="auto"/>
            </w:tcBorders>
            <w:shd w:val="clear" w:color="auto" w:fill="auto"/>
          </w:tcPr>
          <w:p w14:paraId="77E0786B" w14:textId="77777777" w:rsidR="00020185" w:rsidRPr="00C90A9D" w:rsidDel="006772A1"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студија и анализа у којима су утврђени и кориговани родно стереотипни и дискриминаторни садржаји у силабусима и универзитетским уџбеницима</w:t>
            </w:r>
          </w:p>
        </w:tc>
        <w:tc>
          <w:tcPr>
            <w:tcW w:w="1278" w:type="dxa"/>
            <w:gridSpan w:val="17"/>
            <w:shd w:val="clear" w:color="auto" w:fill="auto"/>
          </w:tcPr>
          <w:p w14:paraId="7978A976"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250A192B"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Увид у измене Правилника о листи стручних, академских и научних назива </w:t>
            </w:r>
          </w:p>
        </w:tc>
        <w:tc>
          <w:tcPr>
            <w:tcW w:w="1716" w:type="dxa"/>
            <w:gridSpan w:val="26"/>
            <w:shd w:val="clear" w:color="auto" w:fill="auto"/>
          </w:tcPr>
          <w:p w14:paraId="0F743F7F"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992" w:type="dxa"/>
            <w:gridSpan w:val="11"/>
            <w:shd w:val="clear" w:color="auto" w:fill="auto"/>
          </w:tcPr>
          <w:p w14:paraId="79B49970"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206F67A2" w14:textId="77777777" w:rsidR="00020185" w:rsidRPr="00C90A9D" w:rsidRDefault="00020185" w:rsidP="0070111E">
            <w:pPr>
              <w:rPr>
                <w:rFonts w:ascii="Times New Roman" w:eastAsia="Times New Roman" w:hAnsi="Times New Roman" w:cs="Times New Roman"/>
                <w:sz w:val="24"/>
                <w:szCs w:val="24"/>
                <w:lang w:val="sr-Cyrl-RS"/>
              </w:rPr>
            </w:pPr>
          </w:p>
        </w:tc>
      </w:tr>
      <w:tr w:rsidR="00020185" w:rsidRPr="00C90A9D" w14:paraId="2A0548C2" w14:textId="77777777" w:rsidTr="003010F3">
        <w:tc>
          <w:tcPr>
            <w:tcW w:w="3840" w:type="dxa"/>
            <w:gridSpan w:val="26"/>
            <w:tcBorders>
              <w:left w:val="double" w:sz="4" w:space="0" w:color="auto"/>
            </w:tcBorders>
            <w:shd w:val="clear" w:color="auto" w:fill="auto"/>
          </w:tcPr>
          <w:p w14:paraId="06773E8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студенткиња и студената на родним студијама чије се образовање финансира из буџета </w:t>
            </w:r>
          </w:p>
          <w:p w14:paraId="27A7554E" w14:textId="77777777" w:rsidR="00020185" w:rsidRPr="00C90A9D" w:rsidRDefault="00020185" w:rsidP="0070111E">
            <w:pPr>
              <w:rPr>
                <w:rFonts w:ascii="Times New Roman" w:eastAsia="Times New Roman" w:hAnsi="Times New Roman" w:cs="Times New Roman"/>
                <w:sz w:val="24"/>
                <w:szCs w:val="24"/>
                <w:lang w:val="sr-Cyrl-RS"/>
              </w:rPr>
            </w:pPr>
          </w:p>
        </w:tc>
        <w:tc>
          <w:tcPr>
            <w:tcW w:w="1278" w:type="dxa"/>
            <w:gridSpan w:val="17"/>
            <w:shd w:val="clear" w:color="auto" w:fill="auto"/>
          </w:tcPr>
          <w:p w14:paraId="5980600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Број </w:t>
            </w:r>
          </w:p>
        </w:tc>
        <w:tc>
          <w:tcPr>
            <w:tcW w:w="2544" w:type="dxa"/>
            <w:gridSpan w:val="20"/>
            <w:shd w:val="clear" w:color="auto" w:fill="auto"/>
          </w:tcPr>
          <w:p w14:paraId="2CF0224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Министарства просвете</w:t>
            </w:r>
          </w:p>
        </w:tc>
        <w:tc>
          <w:tcPr>
            <w:tcW w:w="1716" w:type="dxa"/>
            <w:gridSpan w:val="26"/>
            <w:shd w:val="clear" w:color="auto" w:fill="auto"/>
          </w:tcPr>
          <w:p w14:paraId="13604A80"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15</w:t>
            </w:r>
          </w:p>
        </w:tc>
        <w:tc>
          <w:tcPr>
            <w:tcW w:w="992" w:type="dxa"/>
            <w:gridSpan w:val="11"/>
            <w:shd w:val="clear" w:color="auto" w:fill="auto"/>
          </w:tcPr>
          <w:p w14:paraId="7016CD4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35CD8F75"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30</w:t>
            </w:r>
          </w:p>
        </w:tc>
      </w:tr>
      <w:tr w:rsidR="00020185" w:rsidRPr="00C90A9D" w14:paraId="736CDA8A" w14:textId="77777777" w:rsidTr="003010F3">
        <w:tc>
          <w:tcPr>
            <w:tcW w:w="3840" w:type="dxa"/>
            <w:gridSpan w:val="26"/>
            <w:tcBorders>
              <w:left w:val="double" w:sz="4" w:space="0" w:color="auto"/>
              <w:bottom w:val="double" w:sz="4" w:space="0" w:color="auto"/>
            </w:tcBorders>
            <w:shd w:val="clear" w:color="auto" w:fill="auto"/>
          </w:tcPr>
          <w:p w14:paraId="27C4F85E"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научно–истраживачких пројеката у које је интегрисана родна перспектива </w:t>
            </w:r>
          </w:p>
        </w:tc>
        <w:tc>
          <w:tcPr>
            <w:tcW w:w="1278" w:type="dxa"/>
            <w:gridSpan w:val="17"/>
            <w:tcBorders>
              <w:bottom w:val="double" w:sz="4" w:space="0" w:color="auto"/>
            </w:tcBorders>
            <w:shd w:val="clear" w:color="auto" w:fill="auto"/>
          </w:tcPr>
          <w:p w14:paraId="4A790956"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tcBorders>
              <w:bottom w:val="double" w:sz="4" w:space="0" w:color="auto"/>
            </w:tcBorders>
            <w:shd w:val="clear" w:color="auto" w:fill="auto"/>
          </w:tcPr>
          <w:p w14:paraId="2068044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Извештаји Фонда за науку </w:t>
            </w:r>
          </w:p>
        </w:tc>
        <w:tc>
          <w:tcPr>
            <w:tcW w:w="1716" w:type="dxa"/>
            <w:gridSpan w:val="26"/>
            <w:tcBorders>
              <w:bottom w:val="double" w:sz="4" w:space="0" w:color="auto"/>
            </w:tcBorders>
            <w:shd w:val="clear" w:color="auto" w:fill="auto"/>
          </w:tcPr>
          <w:p w14:paraId="51780D8D"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c>
          <w:tcPr>
            <w:tcW w:w="992" w:type="dxa"/>
            <w:gridSpan w:val="11"/>
            <w:tcBorders>
              <w:bottom w:val="double" w:sz="4" w:space="0" w:color="auto"/>
            </w:tcBorders>
            <w:shd w:val="clear" w:color="auto" w:fill="auto"/>
          </w:tcPr>
          <w:p w14:paraId="05ACAF32"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2021.</w:t>
            </w:r>
          </w:p>
        </w:tc>
        <w:tc>
          <w:tcPr>
            <w:tcW w:w="3824" w:type="dxa"/>
            <w:gridSpan w:val="11"/>
            <w:tcBorders>
              <w:bottom w:val="double" w:sz="4" w:space="0" w:color="auto"/>
              <w:right w:val="double" w:sz="4" w:space="0" w:color="auto"/>
            </w:tcBorders>
            <w:shd w:val="clear" w:color="auto" w:fill="auto"/>
          </w:tcPr>
          <w:p w14:paraId="4CC9C3E4"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w:t>
            </w:r>
          </w:p>
        </w:tc>
      </w:tr>
      <w:tr w:rsidR="0070111E" w:rsidRPr="00C90A9D" w14:paraId="064F3DAA" w14:textId="77777777" w:rsidTr="003010F3">
        <w:tblPrEx>
          <w:tblBorders>
            <w:top w:val="double" w:sz="4" w:space="0" w:color="auto"/>
            <w:left w:val="double" w:sz="4" w:space="0" w:color="auto"/>
            <w:right w:val="double" w:sz="4" w:space="0" w:color="auto"/>
          </w:tblBorders>
        </w:tblPrEx>
        <w:tc>
          <w:tcPr>
            <w:tcW w:w="2863" w:type="dxa"/>
            <w:gridSpan w:val="7"/>
            <w:vMerge w:val="restart"/>
            <w:shd w:val="clear" w:color="auto" w:fill="auto"/>
          </w:tcPr>
          <w:p w14:paraId="3208E2BC" w14:textId="77777777" w:rsidR="0070111E" w:rsidRPr="00C90A9D" w:rsidRDefault="0070111E"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48" w:type="dxa"/>
            <w:gridSpan w:val="64"/>
            <w:vMerge w:val="restart"/>
            <w:shd w:val="clear" w:color="auto" w:fill="auto"/>
          </w:tcPr>
          <w:p w14:paraId="19EF10DA"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83" w:type="dxa"/>
            <w:gridSpan w:val="40"/>
            <w:shd w:val="clear" w:color="auto" w:fill="auto"/>
          </w:tcPr>
          <w:p w14:paraId="03664AC6"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7FEF7C27" w14:textId="77777777" w:rsidTr="003010F3">
        <w:tblPrEx>
          <w:tblBorders>
            <w:top w:val="double" w:sz="4" w:space="0" w:color="auto"/>
            <w:left w:val="double" w:sz="4" w:space="0" w:color="auto"/>
            <w:right w:val="double" w:sz="4" w:space="0" w:color="auto"/>
          </w:tblBorders>
        </w:tblPrEx>
        <w:tc>
          <w:tcPr>
            <w:tcW w:w="2863" w:type="dxa"/>
            <w:gridSpan w:val="7"/>
            <w:vMerge/>
            <w:shd w:val="clear" w:color="auto" w:fill="auto"/>
          </w:tcPr>
          <w:p w14:paraId="28FD4AEC" w14:textId="77777777" w:rsidR="00020185" w:rsidRPr="00C90A9D" w:rsidRDefault="00020185" w:rsidP="0070111E">
            <w:pPr>
              <w:rPr>
                <w:rFonts w:ascii="Times New Roman" w:eastAsia="Times New Roman" w:hAnsi="Times New Roman" w:cs="Times New Roman"/>
                <w:i/>
                <w:sz w:val="24"/>
                <w:szCs w:val="24"/>
                <w:lang w:val="sr-Cyrl-RS"/>
              </w:rPr>
            </w:pPr>
          </w:p>
        </w:tc>
        <w:tc>
          <w:tcPr>
            <w:tcW w:w="5248" w:type="dxa"/>
            <w:gridSpan w:val="64"/>
            <w:vMerge/>
            <w:tcBorders>
              <w:bottom w:val="single" w:sz="4" w:space="0" w:color="auto"/>
            </w:tcBorders>
            <w:shd w:val="clear" w:color="auto" w:fill="auto"/>
          </w:tcPr>
          <w:p w14:paraId="18300100" w14:textId="77777777" w:rsidR="00020185" w:rsidRPr="00C90A9D" w:rsidRDefault="00020185" w:rsidP="0070111E">
            <w:pPr>
              <w:rPr>
                <w:rFonts w:ascii="Times New Roman" w:eastAsia="Times New Roman" w:hAnsi="Times New Roman" w:cs="Times New Roman"/>
                <w:i/>
                <w:sz w:val="24"/>
                <w:szCs w:val="24"/>
                <w:lang w:val="sr-Cyrl-RS"/>
              </w:rPr>
            </w:pPr>
          </w:p>
        </w:tc>
        <w:tc>
          <w:tcPr>
            <w:tcW w:w="6083" w:type="dxa"/>
            <w:gridSpan w:val="40"/>
            <w:shd w:val="clear" w:color="auto" w:fill="auto"/>
          </w:tcPr>
          <w:p w14:paraId="04A3187F"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5815C516" w14:textId="77777777" w:rsidTr="003010F3">
        <w:tblPrEx>
          <w:tblBorders>
            <w:top w:val="double" w:sz="4" w:space="0" w:color="auto"/>
            <w:left w:val="double" w:sz="4" w:space="0" w:color="auto"/>
            <w:right w:val="double" w:sz="4" w:space="0" w:color="auto"/>
          </w:tblBorders>
        </w:tblPrEx>
        <w:tc>
          <w:tcPr>
            <w:tcW w:w="2863" w:type="dxa"/>
            <w:gridSpan w:val="7"/>
            <w:shd w:val="clear" w:color="auto" w:fill="auto"/>
          </w:tcPr>
          <w:p w14:paraId="217AD0F7" w14:textId="77777777" w:rsidR="00020185" w:rsidRPr="00C90A9D" w:rsidRDefault="00020185" w:rsidP="0070111E">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48" w:type="dxa"/>
            <w:gridSpan w:val="64"/>
            <w:tcBorders>
              <w:top w:val="single" w:sz="4" w:space="0" w:color="auto"/>
              <w:bottom w:val="nil"/>
            </w:tcBorders>
            <w:shd w:val="clear" w:color="auto" w:fill="auto"/>
          </w:tcPr>
          <w:p w14:paraId="7FAF63AD" w14:textId="77777777" w:rsidR="00020185" w:rsidRPr="00C90A9D" w:rsidRDefault="00020185" w:rsidP="0070111E">
            <w:pPr>
              <w:rPr>
                <w:rFonts w:ascii="Times New Roman" w:eastAsia="Times New Roman" w:hAnsi="Times New Roman" w:cs="Times New Roman"/>
                <w:sz w:val="24"/>
                <w:szCs w:val="24"/>
                <w:lang w:val="sr-Cyrl-RS"/>
              </w:rPr>
            </w:pPr>
            <w:r w:rsidRPr="004766BC">
              <w:rPr>
                <w:rFonts w:ascii="Times New Roman" w:eastAsia="Times New Roman" w:hAnsi="Times New Roman" w:cs="Times New Roman"/>
                <w:sz w:val="24"/>
                <w:szCs w:val="24"/>
                <w:lang w:val="sr-Cyrl-RS"/>
              </w:rPr>
              <w:t>36 – 0201 – 0013–</w:t>
            </w:r>
            <w:r w:rsidR="005A24E5">
              <w:rPr>
                <w:rFonts w:ascii="Times New Roman" w:eastAsia="Times New Roman" w:hAnsi="Times New Roman" w:cs="Times New Roman"/>
                <w:sz w:val="24"/>
                <w:szCs w:val="24"/>
                <w:lang w:val="sr-Cyrl-RS"/>
              </w:rPr>
              <w:t xml:space="preserve"> </w:t>
            </w:r>
            <w:r w:rsidRPr="004766BC">
              <w:rPr>
                <w:rFonts w:ascii="Times New Roman" w:eastAsia="Times New Roman" w:hAnsi="Times New Roman" w:cs="Times New Roman"/>
                <w:sz w:val="24"/>
                <w:szCs w:val="24"/>
                <w:lang w:val="sr-Cyrl-RS"/>
              </w:rPr>
              <w:t>411/412</w:t>
            </w:r>
          </w:p>
        </w:tc>
        <w:tc>
          <w:tcPr>
            <w:tcW w:w="6083" w:type="dxa"/>
            <w:gridSpan w:val="40"/>
            <w:shd w:val="clear" w:color="auto" w:fill="auto"/>
          </w:tcPr>
          <w:p w14:paraId="068FDCC9" w14:textId="77777777" w:rsidR="00020185" w:rsidRPr="00C90A9D" w:rsidRDefault="0002018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70111E" w:rsidRPr="00C90A9D" w14:paraId="31645449"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5636D46D"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108047F8"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64" w:type="dxa"/>
            <w:gridSpan w:val="28"/>
            <w:vMerge w:val="restart"/>
            <w:shd w:val="clear" w:color="auto" w:fill="auto"/>
          </w:tcPr>
          <w:p w14:paraId="2455BDED"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0863F5DB"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5" w:type="dxa"/>
            <w:gridSpan w:val="24"/>
            <w:vMerge w:val="restart"/>
            <w:shd w:val="clear" w:color="auto" w:fill="auto"/>
          </w:tcPr>
          <w:p w14:paraId="7DDB9458"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34" w:type="dxa"/>
            <w:gridSpan w:val="13"/>
            <w:vMerge w:val="restart"/>
            <w:shd w:val="clear" w:color="auto" w:fill="auto"/>
          </w:tcPr>
          <w:p w14:paraId="6BD6E03D"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2D657022"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278B9874" w14:textId="77777777" w:rsidR="0070111E" w:rsidRPr="00C90A9D" w:rsidRDefault="0070111E"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020185" w:rsidRPr="00C90A9D" w14:paraId="2E25DF6F" w14:textId="77777777" w:rsidTr="003010F3">
        <w:tblPrEx>
          <w:tblBorders>
            <w:top w:val="double" w:sz="4" w:space="0" w:color="auto"/>
            <w:left w:val="double" w:sz="4" w:space="0" w:color="auto"/>
            <w:right w:val="double" w:sz="4" w:space="0" w:color="auto"/>
          </w:tblBorders>
        </w:tblPrEx>
        <w:tc>
          <w:tcPr>
            <w:tcW w:w="3700" w:type="dxa"/>
            <w:gridSpan w:val="20"/>
            <w:vMerge/>
            <w:shd w:val="clear" w:color="auto" w:fill="auto"/>
            <w:vAlign w:val="bottom"/>
          </w:tcPr>
          <w:p w14:paraId="71024C8F"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003FF434"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308811E2"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575" w:type="dxa"/>
            <w:gridSpan w:val="24"/>
            <w:vMerge/>
            <w:shd w:val="clear" w:color="auto" w:fill="auto"/>
            <w:vAlign w:val="bottom"/>
          </w:tcPr>
          <w:p w14:paraId="6F22DE45"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1134" w:type="dxa"/>
            <w:gridSpan w:val="13"/>
            <w:vMerge/>
            <w:shd w:val="clear" w:color="auto" w:fill="auto"/>
            <w:vAlign w:val="bottom"/>
          </w:tcPr>
          <w:p w14:paraId="27B5FD1F"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0BBC5213" w14:textId="77777777" w:rsidR="00020185" w:rsidRPr="00C90A9D" w:rsidRDefault="00020185" w:rsidP="0070111E">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52A56523" w14:textId="77777777" w:rsidR="00020185" w:rsidRPr="00C90A9D" w:rsidRDefault="00020185" w:rsidP="0070111E">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020185" w:rsidRPr="00C90A9D" w14:paraId="2C98B69A"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7DF9787E"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1.8.1  Измене и допуне Правилника о стандардима за самовредновање и оцењивање квалитета високошколских установа и студијских програма уношењем стандарда који се тичу спровођења родне равноправности у високошколским установама и интегрисаности родне перспективе у студијске програме, уџбенике и наставне материјале </w:t>
            </w:r>
          </w:p>
        </w:tc>
        <w:tc>
          <w:tcPr>
            <w:tcW w:w="1564" w:type="dxa"/>
            <w:gridSpan w:val="28"/>
            <w:shd w:val="clear" w:color="auto" w:fill="auto"/>
          </w:tcPr>
          <w:p w14:paraId="66906B70"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Национални савет за високо образовање (НСВО)</w:t>
            </w:r>
          </w:p>
        </w:tc>
        <w:tc>
          <w:tcPr>
            <w:tcW w:w="1545" w:type="dxa"/>
            <w:gridSpan w:val="7"/>
            <w:shd w:val="clear" w:color="auto" w:fill="auto"/>
          </w:tcPr>
          <w:p w14:paraId="4D7696A8"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Високошколске установе </w:t>
            </w:r>
          </w:p>
        </w:tc>
        <w:tc>
          <w:tcPr>
            <w:tcW w:w="1575" w:type="dxa"/>
            <w:gridSpan w:val="24"/>
            <w:shd w:val="clear" w:color="auto" w:fill="auto"/>
          </w:tcPr>
          <w:p w14:paraId="597E853E"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Други квартал 2025. </w:t>
            </w:r>
          </w:p>
        </w:tc>
        <w:tc>
          <w:tcPr>
            <w:tcW w:w="1134" w:type="dxa"/>
            <w:gridSpan w:val="13"/>
            <w:shd w:val="clear" w:color="auto" w:fill="auto"/>
          </w:tcPr>
          <w:p w14:paraId="65CA9009"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Буџет РС </w:t>
            </w:r>
            <w:r>
              <w:rPr>
                <w:rFonts w:ascii="Times New Roman" w:eastAsia="Times New Roman" w:hAnsi="Times New Roman" w:cs="Times New Roman"/>
                <w:sz w:val="24"/>
                <w:szCs w:val="24"/>
                <w:lang w:val="sr-Cyrl-RS"/>
              </w:rPr>
              <w:t xml:space="preserve"> – текући трошкови запослених</w:t>
            </w:r>
          </w:p>
        </w:tc>
        <w:tc>
          <w:tcPr>
            <w:tcW w:w="2555" w:type="dxa"/>
            <w:gridSpan w:val="14"/>
            <w:shd w:val="clear" w:color="auto" w:fill="auto"/>
          </w:tcPr>
          <w:p w14:paraId="2704946B" w14:textId="77777777" w:rsidR="00020185" w:rsidRPr="00C90A9D" w:rsidRDefault="00020185" w:rsidP="00DD6FA1">
            <w:pPr>
              <w:rPr>
                <w:rFonts w:ascii="Times New Roman" w:eastAsia="Times New Roman" w:hAnsi="Times New Roman" w:cs="Times New Roman"/>
                <w:sz w:val="24"/>
                <w:szCs w:val="24"/>
                <w:lang w:val="sr-Cyrl-RS"/>
              </w:rPr>
            </w:pPr>
          </w:p>
        </w:tc>
        <w:tc>
          <w:tcPr>
            <w:tcW w:w="2121" w:type="dxa"/>
            <w:gridSpan w:val="5"/>
            <w:shd w:val="clear" w:color="auto" w:fill="auto"/>
          </w:tcPr>
          <w:p w14:paraId="75BE9CF7" w14:textId="77777777" w:rsidR="00020185" w:rsidRPr="00C90A9D" w:rsidRDefault="00020185" w:rsidP="00DD6FA1">
            <w:pPr>
              <w:rPr>
                <w:rFonts w:ascii="Times New Roman" w:eastAsia="Times New Roman" w:hAnsi="Times New Roman" w:cs="Times New Roman"/>
                <w:sz w:val="24"/>
                <w:szCs w:val="24"/>
                <w:lang w:val="sr-Cyrl-RS"/>
              </w:rPr>
            </w:pPr>
          </w:p>
        </w:tc>
      </w:tr>
      <w:tr w:rsidR="00020185" w:rsidRPr="00C90A9D" w14:paraId="443ABAFF"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79A209FC" w14:textId="77777777" w:rsidR="00020185"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1.8.2. Измене и допуне Правилника о стандардима и поступку за акредитацију студијских програма којима је интегрисаност родне парспективе у студијске програме утврђена </w:t>
            </w:r>
            <w:r w:rsidRPr="00C90A9D">
              <w:rPr>
                <w:rFonts w:ascii="Times New Roman" w:eastAsia="Times New Roman" w:hAnsi="Times New Roman" w:cs="Times New Roman"/>
                <w:sz w:val="24"/>
                <w:szCs w:val="24"/>
                <w:lang w:val="sr-Cyrl-RS"/>
              </w:rPr>
              <w:lastRenderedPageBreak/>
              <w:t>као услов за њихову акредитацију</w:t>
            </w:r>
          </w:p>
          <w:p w14:paraId="5865F2CB" w14:textId="77777777" w:rsidR="00020185" w:rsidRPr="00C90A9D" w:rsidDel="00105E46" w:rsidRDefault="00020185" w:rsidP="00DD6FA1">
            <w:pPr>
              <w:rPr>
                <w:rFonts w:ascii="Times New Roman" w:eastAsia="Times New Roman" w:hAnsi="Times New Roman" w:cs="Times New Roman"/>
                <w:sz w:val="24"/>
                <w:szCs w:val="24"/>
                <w:lang w:val="sr-Cyrl-RS"/>
              </w:rPr>
            </w:pPr>
          </w:p>
        </w:tc>
        <w:tc>
          <w:tcPr>
            <w:tcW w:w="1564" w:type="dxa"/>
            <w:gridSpan w:val="28"/>
            <w:shd w:val="clear" w:color="auto" w:fill="auto"/>
          </w:tcPr>
          <w:p w14:paraId="5A204577" w14:textId="77777777" w:rsidR="00020185" w:rsidRPr="00C90A9D" w:rsidDel="00105E46"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НСВО</w:t>
            </w:r>
          </w:p>
        </w:tc>
        <w:tc>
          <w:tcPr>
            <w:tcW w:w="1545" w:type="dxa"/>
            <w:gridSpan w:val="7"/>
            <w:shd w:val="clear" w:color="auto" w:fill="auto"/>
          </w:tcPr>
          <w:p w14:paraId="2315B967" w14:textId="77777777" w:rsidR="00020185" w:rsidRPr="00C90A9D" w:rsidDel="00105E46" w:rsidRDefault="00020185" w:rsidP="00DD6FA1">
            <w:pPr>
              <w:rPr>
                <w:rFonts w:ascii="Times New Roman" w:eastAsia="Times New Roman" w:hAnsi="Times New Roman" w:cs="Times New Roman"/>
                <w:sz w:val="24"/>
                <w:szCs w:val="24"/>
                <w:lang w:val="sr-Cyrl-RS"/>
              </w:rPr>
            </w:pPr>
          </w:p>
        </w:tc>
        <w:tc>
          <w:tcPr>
            <w:tcW w:w="1575" w:type="dxa"/>
            <w:gridSpan w:val="24"/>
            <w:shd w:val="clear" w:color="auto" w:fill="auto"/>
          </w:tcPr>
          <w:p w14:paraId="13766FB9" w14:textId="77777777" w:rsidR="00020185" w:rsidRPr="00C90A9D" w:rsidDel="00105E46"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Други квартал 2025.</w:t>
            </w:r>
          </w:p>
        </w:tc>
        <w:tc>
          <w:tcPr>
            <w:tcW w:w="1134" w:type="dxa"/>
            <w:gridSpan w:val="13"/>
            <w:shd w:val="clear" w:color="auto" w:fill="auto"/>
          </w:tcPr>
          <w:p w14:paraId="41A8D4BD" w14:textId="77777777" w:rsidR="00020185" w:rsidRPr="00C90A9D" w:rsidRDefault="00020185" w:rsidP="00DD6FA1">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 - текући трошкови</w:t>
            </w:r>
          </w:p>
        </w:tc>
        <w:tc>
          <w:tcPr>
            <w:tcW w:w="2555" w:type="dxa"/>
            <w:gridSpan w:val="14"/>
            <w:shd w:val="clear" w:color="auto" w:fill="auto"/>
          </w:tcPr>
          <w:p w14:paraId="04F629E9" w14:textId="77777777" w:rsidR="00020185" w:rsidRPr="00C90A9D" w:rsidRDefault="00020185" w:rsidP="00DD6FA1">
            <w:pPr>
              <w:rPr>
                <w:rFonts w:ascii="Times New Roman" w:eastAsia="Times New Roman" w:hAnsi="Times New Roman" w:cs="Times New Roman"/>
                <w:sz w:val="24"/>
                <w:szCs w:val="24"/>
                <w:lang w:val="sr-Cyrl-RS"/>
              </w:rPr>
            </w:pPr>
          </w:p>
        </w:tc>
        <w:tc>
          <w:tcPr>
            <w:tcW w:w="2121" w:type="dxa"/>
            <w:gridSpan w:val="5"/>
            <w:shd w:val="clear" w:color="auto" w:fill="auto"/>
          </w:tcPr>
          <w:p w14:paraId="72B27B8D" w14:textId="77777777" w:rsidR="00020185" w:rsidRPr="00C90A9D" w:rsidRDefault="00020185" w:rsidP="00DD6FA1">
            <w:pPr>
              <w:rPr>
                <w:rFonts w:ascii="Times New Roman" w:eastAsia="Times New Roman" w:hAnsi="Times New Roman" w:cs="Times New Roman"/>
                <w:sz w:val="24"/>
                <w:szCs w:val="24"/>
                <w:lang w:val="sr-Cyrl-RS"/>
              </w:rPr>
            </w:pPr>
          </w:p>
        </w:tc>
      </w:tr>
      <w:tr w:rsidR="00020185" w:rsidRPr="00C90A9D" w14:paraId="548930F7"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1C249C56" w14:textId="77777777" w:rsidR="00020185" w:rsidRPr="00C90A9D" w:rsidRDefault="00020185" w:rsidP="00B511C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1.8</w:t>
            </w:r>
            <w:r w:rsidRPr="00B511C6">
              <w:rPr>
                <w:rFonts w:ascii="Times New Roman" w:eastAsia="Times New Roman" w:hAnsi="Times New Roman" w:cs="Times New Roman"/>
                <w:sz w:val="24"/>
                <w:szCs w:val="24"/>
                <w:lang w:val="sr-Cyrl-RS"/>
              </w:rPr>
              <w:t>.</w:t>
            </w:r>
            <w:r w:rsidRPr="001065D1">
              <w:rPr>
                <w:rFonts w:ascii="Times New Roman" w:eastAsia="Times New Roman" w:hAnsi="Times New Roman" w:cs="Times New Roman"/>
                <w:sz w:val="24"/>
                <w:szCs w:val="24"/>
                <w:lang w:val="sr-Cyrl-RS"/>
              </w:rPr>
              <w:t>3</w:t>
            </w:r>
            <w:r w:rsidRPr="001065D1">
              <w:rPr>
                <w:rFonts w:ascii="Times New Roman" w:eastAsia="Times New Roman" w:hAnsi="Times New Roman" w:cs="Times New Roman"/>
                <w:sz w:val="24"/>
                <w:szCs w:val="24"/>
                <w:lang w:val="en-US"/>
              </w:rPr>
              <w:t>.</w:t>
            </w:r>
            <w:r w:rsidRPr="00B511C6">
              <w:rPr>
                <w:rFonts w:ascii="Times New Roman" w:eastAsia="Times New Roman" w:hAnsi="Times New Roman" w:cs="Times New Roman"/>
                <w:sz w:val="24"/>
                <w:szCs w:val="24"/>
                <w:lang w:val="en-US"/>
              </w:rPr>
              <w:t xml:space="preserve"> </w:t>
            </w:r>
            <w:r w:rsidRPr="00B511C6">
              <w:rPr>
                <w:rFonts w:ascii="Times New Roman" w:eastAsia="Times New Roman" w:hAnsi="Times New Roman" w:cs="Times New Roman"/>
                <w:sz w:val="24"/>
                <w:szCs w:val="24"/>
                <w:lang w:val="sr-Cyrl-RS"/>
              </w:rPr>
              <w:t>Родна</w:t>
            </w:r>
            <w:r w:rsidRPr="00C90A9D">
              <w:rPr>
                <w:rFonts w:ascii="Times New Roman" w:eastAsia="Times New Roman" w:hAnsi="Times New Roman" w:cs="Times New Roman"/>
                <w:sz w:val="24"/>
                <w:szCs w:val="24"/>
                <w:lang w:val="sr-Cyrl-RS"/>
              </w:rPr>
              <w:t xml:space="preserve"> анализа садржаја студијских програма, силабуса и универзитетских уџбеника</w:t>
            </w:r>
          </w:p>
        </w:tc>
        <w:tc>
          <w:tcPr>
            <w:tcW w:w="1564" w:type="dxa"/>
            <w:gridSpan w:val="28"/>
            <w:shd w:val="clear" w:color="auto" w:fill="auto"/>
          </w:tcPr>
          <w:p w14:paraId="438E3E99"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НСВО </w:t>
            </w:r>
          </w:p>
        </w:tc>
        <w:tc>
          <w:tcPr>
            <w:tcW w:w="1545" w:type="dxa"/>
            <w:gridSpan w:val="7"/>
            <w:shd w:val="clear" w:color="auto" w:fill="auto"/>
          </w:tcPr>
          <w:p w14:paraId="430445A1"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Високо-школске усанове, КТРР, ПЗР, ОЦД</w:t>
            </w:r>
          </w:p>
        </w:tc>
        <w:tc>
          <w:tcPr>
            <w:tcW w:w="1575" w:type="dxa"/>
            <w:gridSpan w:val="24"/>
            <w:shd w:val="clear" w:color="auto" w:fill="auto"/>
          </w:tcPr>
          <w:p w14:paraId="15F0075C"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Први квартал  2025.</w:t>
            </w:r>
          </w:p>
          <w:p w14:paraId="34570E0B" w14:textId="77777777" w:rsidR="00020185" w:rsidRPr="00C90A9D" w:rsidRDefault="00020185" w:rsidP="0070111E">
            <w:pPr>
              <w:rPr>
                <w:rFonts w:ascii="Times New Roman" w:eastAsia="Times New Roman" w:hAnsi="Times New Roman" w:cs="Times New Roman"/>
                <w:sz w:val="24"/>
                <w:szCs w:val="24"/>
                <w:lang w:val="sr-Cyrl-RS"/>
              </w:rPr>
            </w:pPr>
          </w:p>
          <w:p w14:paraId="0AC289A0"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Активност критична за имплемента-цију мере</w:t>
            </w:r>
          </w:p>
          <w:p w14:paraId="6426797E" w14:textId="77777777" w:rsidR="00020185" w:rsidRPr="00C90A9D" w:rsidRDefault="00020185" w:rsidP="0070111E">
            <w:pPr>
              <w:rPr>
                <w:rFonts w:ascii="Times New Roman" w:eastAsia="Times New Roman" w:hAnsi="Times New Roman" w:cs="Times New Roman"/>
                <w:sz w:val="24"/>
                <w:szCs w:val="24"/>
                <w:lang w:val="sr-Cyrl-RS"/>
              </w:rPr>
            </w:pPr>
          </w:p>
          <w:p w14:paraId="330FC3B8"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Повезана поглавља: 23 и 25</w:t>
            </w:r>
          </w:p>
        </w:tc>
        <w:tc>
          <w:tcPr>
            <w:tcW w:w="1134" w:type="dxa"/>
            <w:gridSpan w:val="13"/>
            <w:shd w:val="clear" w:color="auto" w:fill="auto"/>
          </w:tcPr>
          <w:p w14:paraId="7ED447BA" w14:textId="77777777" w:rsidR="00020185" w:rsidRPr="00C90A9D" w:rsidRDefault="00020185" w:rsidP="0070111E">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Буџет РС </w:t>
            </w:r>
            <w:r>
              <w:rPr>
                <w:rFonts w:ascii="Times New Roman" w:eastAsia="Times New Roman" w:hAnsi="Times New Roman" w:cs="Times New Roman"/>
                <w:sz w:val="24"/>
                <w:szCs w:val="24"/>
                <w:lang w:val="sr-Cyrl-RS"/>
              </w:rPr>
              <w:t xml:space="preserve"> – текући трошкови запослених</w:t>
            </w:r>
          </w:p>
        </w:tc>
        <w:tc>
          <w:tcPr>
            <w:tcW w:w="2555" w:type="dxa"/>
            <w:gridSpan w:val="14"/>
            <w:shd w:val="clear" w:color="auto" w:fill="auto"/>
          </w:tcPr>
          <w:p w14:paraId="30D09B44" w14:textId="77777777" w:rsidR="00020185" w:rsidRPr="00C90A9D" w:rsidRDefault="00020185" w:rsidP="0070111E">
            <w:pPr>
              <w:rPr>
                <w:rFonts w:ascii="Times New Roman" w:eastAsia="Times New Roman" w:hAnsi="Times New Roman" w:cs="Times New Roman"/>
                <w:sz w:val="24"/>
                <w:szCs w:val="24"/>
                <w:lang w:val="sr-Cyrl-RS"/>
              </w:rPr>
            </w:pPr>
          </w:p>
        </w:tc>
        <w:tc>
          <w:tcPr>
            <w:tcW w:w="2121" w:type="dxa"/>
            <w:gridSpan w:val="5"/>
            <w:shd w:val="clear" w:color="auto" w:fill="auto"/>
          </w:tcPr>
          <w:p w14:paraId="4DE13A5F" w14:textId="77777777" w:rsidR="00020185" w:rsidRPr="00C90A9D" w:rsidRDefault="00020185" w:rsidP="0070111E">
            <w:pPr>
              <w:rPr>
                <w:rFonts w:ascii="Times New Roman" w:eastAsia="Times New Roman" w:hAnsi="Times New Roman" w:cs="Times New Roman"/>
                <w:sz w:val="24"/>
                <w:szCs w:val="24"/>
                <w:lang w:val="sr-Cyrl-RS"/>
              </w:rPr>
            </w:pPr>
          </w:p>
        </w:tc>
      </w:tr>
      <w:tr w:rsidR="00020185" w:rsidRPr="00C90A9D" w14:paraId="53C2E6CA"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2E28677F"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1.8</w:t>
            </w:r>
            <w:r w:rsidRPr="001065D1">
              <w:rPr>
                <w:rFonts w:ascii="Times New Roman" w:eastAsia="Times New Roman" w:hAnsi="Times New Roman" w:cs="Times New Roman"/>
                <w:sz w:val="24"/>
                <w:szCs w:val="24"/>
                <w:lang w:val="sr-Cyrl-RS"/>
              </w:rPr>
              <w:t>.</w:t>
            </w:r>
            <w:r w:rsidRPr="001065D1">
              <w:rPr>
                <w:rFonts w:ascii="Times New Roman" w:eastAsia="Times New Roman" w:hAnsi="Times New Roman" w:cs="Times New Roman"/>
                <w:sz w:val="24"/>
                <w:szCs w:val="24"/>
                <w:lang w:val="en-US"/>
              </w:rPr>
              <w:t>4.</w:t>
            </w:r>
            <w:r w:rsidRPr="00B511C6">
              <w:rPr>
                <w:rFonts w:ascii="Times New Roman" w:eastAsia="Times New Roman" w:hAnsi="Times New Roman" w:cs="Times New Roman"/>
                <w:sz w:val="24"/>
                <w:szCs w:val="24"/>
                <w:lang w:val="sr-Cyrl-RS"/>
              </w:rPr>
              <w:t xml:space="preserve"> Родна</w:t>
            </w:r>
            <w:r w:rsidRPr="00C90A9D">
              <w:rPr>
                <w:rFonts w:ascii="Times New Roman" w:eastAsia="Times New Roman" w:hAnsi="Times New Roman" w:cs="Times New Roman"/>
                <w:sz w:val="24"/>
                <w:szCs w:val="24"/>
                <w:lang w:val="sr-Cyrl-RS"/>
              </w:rPr>
              <w:t xml:space="preserve"> анализа пројеката одобрених за финансирање у оквиру Фонда за науку</w:t>
            </w:r>
          </w:p>
          <w:p w14:paraId="5F173EF6" w14:textId="77777777" w:rsidR="00020185" w:rsidRPr="00C90A9D" w:rsidRDefault="00020185" w:rsidP="00A421C9">
            <w:pPr>
              <w:rPr>
                <w:rFonts w:ascii="Times New Roman" w:eastAsia="Times New Roman" w:hAnsi="Times New Roman" w:cs="Times New Roman"/>
                <w:sz w:val="24"/>
                <w:szCs w:val="24"/>
                <w:lang w:val="sr-Cyrl-RS"/>
              </w:rPr>
            </w:pPr>
          </w:p>
        </w:tc>
        <w:tc>
          <w:tcPr>
            <w:tcW w:w="1564" w:type="dxa"/>
            <w:gridSpan w:val="28"/>
            <w:shd w:val="clear" w:color="auto" w:fill="auto"/>
          </w:tcPr>
          <w:p w14:paraId="19D75CAE"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МНТРИ </w:t>
            </w:r>
          </w:p>
        </w:tc>
        <w:tc>
          <w:tcPr>
            <w:tcW w:w="1545" w:type="dxa"/>
            <w:gridSpan w:val="7"/>
            <w:shd w:val="clear" w:color="auto" w:fill="auto"/>
          </w:tcPr>
          <w:p w14:paraId="760B359B"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Фонд за науку</w:t>
            </w:r>
          </w:p>
          <w:p w14:paraId="27147691" w14:textId="77777777" w:rsidR="00020185" w:rsidRPr="00C90A9D" w:rsidRDefault="00020185" w:rsidP="00A421C9">
            <w:pPr>
              <w:rPr>
                <w:rFonts w:ascii="Times New Roman" w:eastAsia="Times New Roman" w:hAnsi="Times New Roman" w:cs="Times New Roman"/>
                <w:sz w:val="24"/>
                <w:szCs w:val="24"/>
                <w:lang w:val="sr-Cyrl-RS"/>
              </w:rPr>
            </w:pPr>
          </w:p>
          <w:p w14:paraId="57156ADF" w14:textId="77777777" w:rsidR="00020185" w:rsidRPr="00C90A9D" w:rsidRDefault="00020185" w:rsidP="00A421C9">
            <w:pPr>
              <w:rPr>
                <w:rFonts w:ascii="Times New Roman" w:eastAsia="Times New Roman" w:hAnsi="Times New Roman" w:cs="Times New Roman"/>
                <w:sz w:val="24"/>
                <w:szCs w:val="24"/>
                <w:lang w:val="sr-Cyrl-RS"/>
              </w:rPr>
            </w:pPr>
          </w:p>
        </w:tc>
        <w:tc>
          <w:tcPr>
            <w:tcW w:w="1575" w:type="dxa"/>
            <w:gridSpan w:val="24"/>
            <w:shd w:val="clear" w:color="auto" w:fill="auto"/>
          </w:tcPr>
          <w:p w14:paraId="6BB1D0D0"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w:t>
            </w:r>
          </w:p>
          <w:p w14:paraId="1FA4B9AB" w14:textId="77777777" w:rsidR="00020185" w:rsidRPr="00C90A9D" w:rsidRDefault="00020185" w:rsidP="00A421C9">
            <w:pPr>
              <w:rPr>
                <w:rFonts w:ascii="Times New Roman" w:eastAsia="Times New Roman" w:hAnsi="Times New Roman" w:cs="Times New Roman"/>
                <w:sz w:val="24"/>
                <w:szCs w:val="24"/>
                <w:lang w:val="sr-Cyrl-RS"/>
              </w:rPr>
            </w:pPr>
          </w:p>
          <w:p w14:paraId="0D73A393"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Активност критична за имплемента-цију мере</w:t>
            </w:r>
          </w:p>
          <w:p w14:paraId="2856F8B3" w14:textId="77777777" w:rsidR="00020185" w:rsidRPr="00C90A9D" w:rsidRDefault="00020185" w:rsidP="00A421C9">
            <w:pPr>
              <w:rPr>
                <w:rFonts w:ascii="Times New Roman" w:eastAsia="Times New Roman" w:hAnsi="Times New Roman" w:cs="Times New Roman"/>
                <w:sz w:val="24"/>
                <w:szCs w:val="24"/>
                <w:lang w:val="sr-Cyrl-RS"/>
              </w:rPr>
            </w:pPr>
          </w:p>
          <w:p w14:paraId="2B8FAAA5"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Повезана поглавља: 23 и 25</w:t>
            </w:r>
          </w:p>
        </w:tc>
        <w:tc>
          <w:tcPr>
            <w:tcW w:w="1134" w:type="dxa"/>
            <w:gridSpan w:val="13"/>
            <w:shd w:val="clear" w:color="auto" w:fill="auto"/>
          </w:tcPr>
          <w:p w14:paraId="41923796" w14:textId="77777777" w:rsidR="00020185" w:rsidRPr="00C90A9D" w:rsidRDefault="00020185" w:rsidP="004D654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r w:rsidRPr="00044F0C">
              <w:rPr>
                <w:rFonts w:ascii="Times New Roman" w:eastAsia="Times New Roman" w:hAnsi="Times New Roman" w:cs="Times New Roman"/>
                <w:sz w:val="24"/>
                <w:szCs w:val="24"/>
                <w:lang w:val="sr-Cyrl-RS"/>
              </w:rPr>
              <w:t xml:space="preserve"> – текући трошкови запослених</w:t>
            </w:r>
          </w:p>
        </w:tc>
        <w:tc>
          <w:tcPr>
            <w:tcW w:w="2555" w:type="dxa"/>
            <w:gridSpan w:val="14"/>
            <w:shd w:val="clear" w:color="auto" w:fill="auto"/>
          </w:tcPr>
          <w:p w14:paraId="216B3F73" w14:textId="77777777" w:rsidR="00020185" w:rsidRPr="00C90A9D" w:rsidRDefault="00020185" w:rsidP="004D654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36 – 0201 – 0013</w:t>
            </w:r>
            <w:r w:rsidRPr="004766BC">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411/412</w:t>
            </w:r>
          </w:p>
        </w:tc>
        <w:tc>
          <w:tcPr>
            <w:tcW w:w="2121" w:type="dxa"/>
            <w:gridSpan w:val="5"/>
            <w:shd w:val="clear" w:color="auto" w:fill="auto"/>
          </w:tcPr>
          <w:p w14:paraId="2A6DDCF8" w14:textId="77777777" w:rsidR="00020185" w:rsidRPr="00C90A9D" w:rsidRDefault="00020185" w:rsidP="00A421C9">
            <w:pPr>
              <w:rPr>
                <w:rFonts w:ascii="Times New Roman" w:eastAsia="Times New Roman" w:hAnsi="Times New Roman" w:cs="Times New Roman"/>
                <w:sz w:val="24"/>
                <w:szCs w:val="24"/>
                <w:lang w:val="sr-Cyrl-RS"/>
              </w:rPr>
            </w:pPr>
          </w:p>
        </w:tc>
      </w:tr>
      <w:tr w:rsidR="00A421C9" w:rsidRPr="00C90A9D" w14:paraId="280D6A9B" w14:textId="77777777" w:rsidTr="00DA737F">
        <w:tc>
          <w:tcPr>
            <w:tcW w:w="14194" w:type="dxa"/>
            <w:gridSpan w:val="111"/>
            <w:tcBorders>
              <w:top w:val="thinThickThinSmallGap" w:sz="24" w:space="0" w:color="auto"/>
              <w:left w:val="double" w:sz="4" w:space="0" w:color="auto"/>
              <w:bottom w:val="single" w:sz="4" w:space="0" w:color="auto"/>
              <w:right w:val="double" w:sz="4" w:space="0" w:color="auto"/>
            </w:tcBorders>
            <w:shd w:val="clear" w:color="auto" w:fill="auto"/>
            <w:vAlign w:val="bottom"/>
          </w:tcPr>
          <w:p w14:paraId="771CC545" w14:textId="77777777" w:rsidR="00A421C9" w:rsidRDefault="00A421C9" w:rsidP="00BB04A1">
            <w:pPr>
              <w:jc w:val="both"/>
              <w:rPr>
                <w:rFonts w:ascii="Times New Roman" w:eastAsia="Arial" w:hAnsi="Times New Roman" w:cs="Times New Roman"/>
                <w:b/>
                <w:sz w:val="24"/>
                <w:szCs w:val="24"/>
                <w:u w:val="single"/>
                <w:lang w:val="sr-Cyrl-RS"/>
              </w:rPr>
            </w:pPr>
            <w:r w:rsidRPr="00C90A9D">
              <w:rPr>
                <w:rFonts w:ascii="Times New Roman" w:eastAsia="Arial" w:hAnsi="Times New Roman" w:cs="Times New Roman"/>
                <w:b/>
                <w:sz w:val="24"/>
                <w:szCs w:val="24"/>
                <w:u w:val="single"/>
                <w:lang w:val="sr-Cyrl-RS"/>
              </w:rPr>
              <w:t>Посебни циљ 2</w:t>
            </w:r>
            <w:r w:rsidRPr="00C90A9D">
              <w:rPr>
                <w:rFonts w:ascii="Times New Roman" w:eastAsia="Arial" w:hAnsi="Times New Roman" w:cs="Times New Roman"/>
                <w:b/>
                <w:sz w:val="24"/>
                <w:szCs w:val="24"/>
                <w:lang w:val="sr-Cyrl-RS"/>
              </w:rPr>
              <w:t>: Обезбеђене једнаке могућности за остваривање и заштиту људских права као претпоставка развоја и безбедности друштва</w:t>
            </w:r>
            <w:r w:rsidRPr="00C90A9D">
              <w:rPr>
                <w:rFonts w:ascii="Times New Roman" w:eastAsia="Arial" w:hAnsi="Times New Roman" w:cs="Times New Roman"/>
                <w:b/>
                <w:sz w:val="24"/>
                <w:szCs w:val="24"/>
                <w:u w:val="single"/>
                <w:lang w:val="sr-Cyrl-RS"/>
              </w:rPr>
              <w:t xml:space="preserve"> </w:t>
            </w:r>
          </w:p>
          <w:p w14:paraId="25C8EBDE" w14:textId="77777777" w:rsidR="00BB04A1" w:rsidRPr="00C90A9D" w:rsidRDefault="00BB04A1" w:rsidP="00BB04A1">
            <w:pPr>
              <w:jc w:val="both"/>
              <w:rPr>
                <w:rFonts w:ascii="Times New Roman" w:eastAsia="Arial" w:hAnsi="Times New Roman" w:cs="Times New Roman"/>
                <w:sz w:val="24"/>
                <w:szCs w:val="24"/>
                <w:lang w:val="sr-Cyrl-RS"/>
              </w:rPr>
            </w:pPr>
          </w:p>
        </w:tc>
      </w:tr>
      <w:tr w:rsidR="00A421C9" w:rsidRPr="00C90A9D" w14:paraId="336263F2" w14:textId="77777777" w:rsidTr="00DA737F">
        <w:tc>
          <w:tcPr>
            <w:tcW w:w="14194" w:type="dxa"/>
            <w:gridSpan w:val="111"/>
            <w:tcBorders>
              <w:left w:val="double" w:sz="4" w:space="0" w:color="auto"/>
              <w:right w:val="double" w:sz="4" w:space="0" w:color="auto"/>
            </w:tcBorders>
            <w:shd w:val="clear" w:color="auto" w:fill="auto"/>
            <w:vAlign w:val="bottom"/>
          </w:tcPr>
          <w:p w14:paraId="25BF96AD"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координацију и извештавање:</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w:t>
            </w:r>
          </w:p>
          <w:p w14:paraId="42042092" w14:textId="77777777" w:rsidR="00A421C9" w:rsidRPr="00C90A9D" w:rsidRDefault="00A421C9" w:rsidP="00A421C9">
            <w:pPr>
              <w:rPr>
                <w:rFonts w:ascii="Times New Roman" w:eastAsia="Times New Roman" w:hAnsi="Times New Roman" w:cs="Times New Roman"/>
                <w:sz w:val="24"/>
                <w:szCs w:val="24"/>
                <w:lang w:val="sr-Cyrl-RS"/>
              </w:rPr>
            </w:pPr>
          </w:p>
        </w:tc>
      </w:tr>
      <w:tr w:rsidR="00020185" w:rsidRPr="00C90A9D" w14:paraId="5EF5CC8F" w14:textId="77777777" w:rsidTr="003010F3">
        <w:tc>
          <w:tcPr>
            <w:tcW w:w="2991" w:type="dxa"/>
            <w:gridSpan w:val="14"/>
            <w:tcBorders>
              <w:left w:val="double" w:sz="4" w:space="0" w:color="auto"/>
              <w:bottom w:val="single" w:sz="4" w:space="0" w:color="auto"/>
            </w:tcBorders>
            <w:shd w:val="clear" w:color="auto" w:fill="auto"/>
          </w:tcPr>
          <w:p w14:paraId="60A10BC3"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Показатељ(и) на нивоу посебног циља (показатељ исхода)</w:t>
            </w:r>
          </w:p>
        </w:tc>
        <w:tc>
          <w:tcPr>
            <w:tcW w:w="1269" w:type="dxa"/>
            <w:gridSpan w:val="18"/>
            <w:shd w:val="clear" w:color="auto" w:fill="auto"/>
          </w:tcPr>
          <w:p w14:paraId="1D4D114F"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3232" w:type="dxa"/>
            <w:gridSpan w:val="28"/>
            <w:shd w:val="clear" w:color="auto" w:fill="auto"/>
          </w:tcPr>
          <w:p w14:paraId="309DB288"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60" w:type="dxa"/>
            <w:gridSpan w:val="25"/>
            <w:shd w:val="clear" w:color="auto" w:fill="auto"/>
          </w:tcPr>
          <w:p w14:paraId="2CD6D30A"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54" w:type="dxa"/>
            <w:gridSpan w:val="14"/>
            <w:shd w:val="clear" w:color="auto" w:fill="auto"/>
          </w:tcPr>
          <w:p w14:paraId="486AF2FC"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988" w:type="dxa"/>
            <w:gridSpan w:val="12"/>
            <w:tcBorders>
              <w:right w:val="double" w:sz="4" w:space="0" w:color="auto"/>
            </w:tcBorders>
            <w:shd w:val="clear" w:color="auto" w:fill="auto"/>
          </w:tcPr>
          <w:p w14:paraId="49F88AE8"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2D0CA22F" w14:textId="77777777" w:rsidTr="003010F3">
        <w:trPr>
          <w:trHeight w:val="321"/>
        </w:trPr>
        <w:tc>
          <w:tcPr>
            <w:tcW w:w="2991" w:type="dxa"/>
            <w:gridSpan w:val="14"/>
            <w:tcBorders>
              <w:left w:val="double" w:sz="4" w:space="0" w:color="auto"/>
              <w:bottom w:val="single" w:sz="4" w:space="0" w:color="auto"/>
            </w:tcBorders>
            <w:shd w:val="clear" w:color="auto" w:fill="auto"/>
          </w:tcPr>
          <w:p w14:paraId="16B56178"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у домену моћи</w:t>
            </w:r>
          </w:p>
        </w:tc>
        <w:tc>
          <w:tcPr>
            <w:tcW w:w="1269" w:type="dxa"/>
            <w:gridSpan w:val="18"/>
            <w:shd w:val="clear" w:color="auto" w:fill="auto"/>
          </w:tcPr>
          <w:p w14:paraId="4768F210"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Процентни поен</w:t>
            </w:r>
          </w:p>
        </w:tc>
        <w:tc>
          <w:tcPr>
            <w:tcW w:w="3232" w:type="dxa"/>
            <w:gridSpan w:val="28"/>
            <w:shd w:val="clear" w:color="auto" w:fill="auto"/>
          </w:tcPr>
          <w:p w14:paraId="201B35DE"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w:t>
            </w:r>
          </w:p>
        </w:tc>
        <w:tc>
          <w:tcPr>
            <w:tcW w:w="1760" w:type="dxa"/>
            <w:gridSpan w:val="25"/>
            <w:shd w:val="clear" w:color="auto" w:fill="auto"/>
          </w:tcPr>
          <w:p w14:paraId="4EEE4842"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46,5</w:t>
            </w:r>
          </w:p>
        </w:tc>
        <w:tc>
          <w:tcPr>
            <w:tcW w:w="954" w:type="dxa"/>
            <w:gridSpan w:val="14"/>
            <w:shd w:val="clear" w:color="auto" w:fill="auto"/>
          </w:tcPr>
          <w:p w14:paraId="2656F82D"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2018.</w:t>
            </w:r>
          </w:p>
        </w:tc>
        <w:tc>
          <w:tcPr>
            <w:tcW w:w="3988" w:type="dxa"/>
            <w:gridSpan w:val="12"/>
            <w:tcBorders>
              <w:right w:val="double" w:sz="4" w:space="0" w:color="auto"/>
            </w:tcBorders>
            <w:shd w:val="clear" w:color="auto" w:fill="auto"/>
          </w:tcPr>
          <w:p w14:paraId="717B94E9"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48</w:t>
            </w:r>
          </w:p>
        </w:tc>
      </w:tr>
      <w:tr w:rsidR="00020185" w:rsidRPr="00C90A9D" w14:paraId="0F8C24B8" w14:textId="77777777" w:rsidTr="003010F3">
        <w:tc>
          <w:tcPr>
            <w:tcW w:w="2991" w:type="dxa"/>
            <w:gridSpan w:val="14"/>
            <w:tcBorders>
              <w:left w:val="double" w:sz="4" w:space="0" w:color="auto"/>
            </w:tcBorders>
            <w:shd w:val="clear" w:color="auto" w:fill="auto"/>
          </w:tcPr>
          <w:p w14:paraId="58B6C282" w14:textId="77777777" w:rsidR="00020185" w:rsidRPr="00C90A9D" w:rsidRDefault="00020185" w:rsidP="005A24E5">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 грађана и грађанки који су били дискриминисани због неког личног својства и грађ</w:t>
            </w:r>
            <w:r w:rsidR="005A24E5">
              <w:rPr>
                <w:rFonts w:ascii="Times New Roman" w:eastAsia="Times New Roman" w:hAnsi="Times New Roman" w:cs="Times New Roman"/>
                <w:sz w:val="24"/>
                <w:szCs w:val="24"/>
                <w:lang w:val="sr-Cyrl-RS"/>
              </w:rPr>
              <w:t>ана и грађанки који нема повере</w:t>
            </w:r>
            <w:r w:rsidRPr="00C90A9D">
              <w:rPr>
                <w:rFonts w:ascii="Times New Roman" w:eastAsia="Times New Roman" w:hAnsi="Times New Roman" w:cs="Times New Roman"/>
                <w:sz w:val="24"/>
                <w:szCs w:val="24"/>
                <w:lang w:val="sr-Cyrl-RS"/>
              </w:rPr>
              <w:t>ња у рад институција</w:t>
            </w:r>
          </w:p>
        </w:tc>
        <w:tc>
          <w:tcPr>
            <w:tcW w:w="1269" w:type="dxa"/>
            <w:gridSpan w:val="18"/>
            <w:shd w:val="clear" w:color="auto" w:fill="auto"/>
          </w:tcPr>
          <w:p w14:paraId="7650E278"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3232" w:type="dxa"/>
            <w:gridSpan w:val="28"/>
            <w:shd w:val="clear" w:color="auto" w:fill="auto"/>
          </w:tcPr>
          <w:p w14:paraId="180D0F5B"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Истраживање ПЗР о перцепцији јавног мњења о дискриминацији</w:t>
            </w:r>
          </w:p>
        </w:tc>
        <w:tc>
          <w:tcPr>
            <w:tcW w:w="1760" w:type="dxa"/>
            <w:gridSpan w:val="25"/>
            <w:shd w:val="clear" w:color="auto" w:fill="auto"/>
          </w:tcPr>
          <w:p w14:paraId="4812CFFA"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25%; 34%</w:t>
            </w:r>
          </w:p>
        </w:tc>
        <w:tc>
          <w:tcPr>
            <w:tcW w:w="954" w:type="dxa"/>
            <w:gridSpan w:val="14"/>
            <w:shd w:val="clear" w:color="auto" w:fill="auto"/>
          </w:tcPr>
          <w:p w14:paraId="14C19353"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2020.</w:t>
            </w:r>
          </w:p>
        </w:tc>
        <w:tc>
          <w:tcPr>
            <w:tcW w:w="3988" w:type="dxa"/>
            <w:gridSpan w:val="12"/>
            <w:tcBorders>
              <w:right w:val="double" w:sz="4" w:space="0" w:color="auto"/>
            </w:tcBorders>
            <w:shd w:val="clear" w:color="auto" w:fill="auto"/>
          </w:tcPr>
          <w:p w14:paraId="613D8109"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23%; 30%</w:t>
            </w:r>
          </w:p>
        </w:tc>
      </w:tr>
      <w:tr w:rsidR="00020185" w:rsidRPr="00C90A9D" w14:paraId="6F6FEB74" w14:textId="77777777" w:rsidTr="003010F3">
        <w:tc>
          <w:tcPr>
            <w:tcW w:w="2991" w:type="dxa"/>
            <w:gridSpan w:val="14"/>
            <w:tcBorders>
              <w:left w:val="double" w:sz="4" w:space="0" w:color="auto"/>
              <w:bottom w:val="single" w:sz="4" w:space="0" w:color="auto"/>
            </w:tcBorders>
            <w:shd w:val="clear" w:color="auto" w:fill="auto"/>
          </w:tcPr>
          <w:p w14:paraId="0E695048"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Индекса родне равноправности за сателитски домен насиља</w:t>
            </w:r>
          </w:p>
        </w:tc>
        <w:tc>
          <w:tcPr>
            <w:tcW w:w="1269" w:type="dxa"/>
            <w:gridSpan w:val="18"/>
            <w:shd w:val="clear" w:color="auto" w:fill="auto"/>
          </w:tcPr>
          <w:p w14:paraId="79399ECA"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Процентни поен</w:t>
            </w:r>
          </w:p>
        </w:tc>
        <w:tc>
          <w:tcPr>
            <w:tcW w:w="3232" w:type="dxa"/>
            <w:gridSpan w:val="28"/>
            <w:shd w:val="clear" w:color="auto" w:fill="auto"/>
          </w:tcPr>
          <w:p w14:paraId="328D93E9"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за РС (сателитски поддомен насиља); друга истраживања преваленце насиља</w:t>
            </w:r>
          </w:p>
        </w:tc>
        <w:tc>
          <w:tcPr>
            <w:tcW w:w="1760" w:type="dxa"/>
            <w:gridSpan w:val="25"/>
            <w:shd w:val="clear" w:color="auto" w:fill="auto"/>
          </w:tcPr>
          <w:p w14:paraId="7C70141A"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22 (жене са навршених 15 година које су доживеле фи-зичко и/или сексуално на-сиље)</w:t>
            </w:r>
          </w:p>
          <w:p w14:paraId="72C02E11" w14:textId="77777777" w:rsidR="00020185" w:rsidRPr="00C90A9D" w:rsidRDefault="00020185" w:rsidP="00A421C9">
            <w:pPr>
              <w:rPr>
                <w:rFonts w:ascii="Times New Roman" w:eastAsia="Times New Roman" w:hAnsi="Times New Roman" w:cs="Times New Roman"/>
                <w:sz w:val="24"/>
                <w:szCs w:val="24"/>
                <w:lang w:val="sr-Cyrl-RS"/>
              </w:rPr>
            </w:pPr>
          </w:p>
        </w:tc>
        <w:tc>
          <w:tcPr>
            <w:tcW w:w="954" w:type="dxa"/>
            <w:gridSpan w:val="14"/>
            <w:shd w:val="clear" w:color="auto" w:fill="auto"/>
          </w:tcPr>
          <w:p w14:paraId="51B42F7F"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2018.</w:t>
            </w:r>
          </w:p>
        </w:tc>
        <w:tc>
          <w:tcPr>
            <w:tcW w:w="3988" w:type="dxa"/>
            <w:gridSpan w:val="12"/>
            <w:tcBorders>
              <w:right w:val="double" w:sz="4" w:space="0" w:color="auto"/>
            </w:tcBorders>
            <w:shd w:val="clear" w:color="auto" w:fill="auto"/>
          </w:tcPr>
          <w:p w14:paraId="088EF594"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w:t>
            </w:r>
          </w:p>
        </w:tc>
      </w:tr>
      <w:tr w:rsidR="00A421C9" w:rsidRPr="00C90A9D" w14:paraId="6CCBD62D"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33A8C64A"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2.1: Успостављање институционалних претпоставки и нормативних гаранција за владавину права, једнаке могућности приступа правди и обезбеђивање ефикасне и делотворне заштите људских права и родне равноправности  </w:t>
            </w:r>
          </w:p>
        </w:tc>
      </w:tr>
      <w:tr w:rsidR="00A421C9" w:rsidRPr="00C90A9D" w14:paraId="7300D997" w14:textId="77777777" w:rsidTr="00DA737F">
        <w:tc>
          <w:tcPr>
            <w:tcW w:w="14194" w:type="dxa"/>
            <w:gridSpan w:val="111"/>
            <w:tcBorders>
              <w:left w:val="double" w:sz="4" w:space="0" w:color="auto"/>
              <w:right w:val="double" w:sz="4" w:space="0" w:color="auto"/>
            </w:tcBorders>
            <w:shd w:val="clear" w:color="auto" w:fill="auto"/>
            <w:vAlign w:val="bottom"/>
          </w:tcPr>
          <w:p w14:paraId="62E47F9F"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правде </w:t>
            </w:r>
          </w:p>
        </w:tc>
      </w:tr>
      <w:tr w:rsidR="00A421C9" w:rsidRPr="00C90A9D" w14:paraId="6AE2F6AE" w14:textId="77777777" w:rsidTr="003010F3">
        <w:tc>
          <w:tcPr>
            <w:tcW w:w="4547" w:type="dxa"/>
            <w:gridSpan w:val="35"/>
            <w:tcBorders>
              <w:left w:val="double" w:sz="4" w:space="0" w:color="auto"/>
            </w:tcBorders>
            <w:shd w:val="clear" w:color="auto" w:fill="auto"/>
            <w:vAlign w:val="bottom"/>
          </w:tcPr>
          <w:p w14:paraId="02A8661A"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9647" w:type="dxa"/>
            <w:gridSpan w:val="76"/>
            <w:tcBorders>
              <w:right w:val="double" w:sz="4" w:space="0" w:color="auto"/>
            </w:tcBorders>
            <w:shd w:val="clear" w:color="auto" w:fill="auto"/>
            <w:vAlign w:val="bottom"/>
          </w:tcPr>
          <w:p w14:paraId="1161AAD2"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регулаторна </w:t>
            </w:r>
          </w:p>
        </w:tc>
      </w:tr>
      <w:tr w:rsidR="00A421C9" w:rsidRPr="00C90A9D" w14:paraId="71B1639A" w14:textId="77777777" w:rsidTr="003010F3">
        <w:tc>
          <w:tcPr>
            <w:tcW w:w="2330" w:type="dxa"/>
            <w:tcBorders>
              <w:left w:val="double" w:sz="4" w:space="0" w:color="auto"/>
              <w:right w:val="nil"/>
            </w:tcBorders>
            <w:shd w:val="clear" w:color="auto" w:fill="auto"/>
          </w:tcPr>
          <w:p w14:paraId="201E717E"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4AF4A10D"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25D344FE"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начину вођења евиденције органа управе јединице локалне самоуправе о захтевима за одобрење бесплатне правне помоћи и бесплатне правне подршке („</w:t>
            </w:r>
            <w:r w:rsidR="005A24E5">
              <w:rPr>
                <w:rFonts w:ascii="Times New Roman" w:eastAsia="Times New Roman" w:hAnsi="Times New Roman" w:cs="Times New Roman"/>
                <w:sz w:val="24"/>
                <w:szCs w:val="24"/>
                <w:lang w:val="sr-Cyrl-RS"/>
              </w:rPr>
              <w:t>Службени  гласник РС</w:t>
            </w:r>
            <w:r w:rsidR="005A24E5" w:rsidRPr="005A24E5">
              <w:rPr>
                <w:rFonts w:ascii="Times New Roman" w:eastAsia="Times New Roman" w:hAnsi="Times New Roman" w:cs="Times New Roman"/>
                <w:bCs/>
                <w:sz w:val="24"/>
                <w:szCs w:val="24"/>
                <w:lang w:val="sr-Cyrl-CS"/>
              </w:rPr>
              <w:t>”</w:t>
            </w:r>
            <w:r w:rsidRPr="00C90A9D">
              <w:rPr>
                <w:rFonts w:ascii="Times New Roman" w:eastAsia="Times New Roman" w:hAnsi="Times New Roman" w:cs="Times New Roman"/>
                <w:sz w:val="24"/>
                <w:szCs w:val="24"/>
                <w:lang w:val="sr-Cyrl-RS"/>
              </w:rPr>
              <w:t>, бр</w:t>
            </w:r>
            <w:r w:rsidR="005A24E5">
              <w:rPr>
                <w:rFonts w:ascii="Times New Roman" w:eastAsia="Times New Roman" w:hAnsi="Times New Roman" w:cs="Times New Roman"/>
                <w:sz w:val="24"/>
                <w:szCs w:val="24"/>
                <w:lang w:val="sr-Cyrl-RS"/>
              </w:rPr>
              <w:t>ој</w:t>
            </w:r>
            <w:r w:rsidRPr="00C90A9D">
              <w:rPr>
                <w:rFonts w:ascii="Times New Roman" w:eastAsia="Times New Roman" w:hAnsi="Times New Roman" w:cs="Times New Roman"/>
                <w:sz w:val="24"/>
                <w:szCs w:val="24"/>
                <w:lang w:val="sr-Cyrl-RS"/>
              </w:rPr>
              <w:t xml:space="preserve"> 68/19)</w:t>
            </w:r>
          </w:p>
          <w:p w14:paraId="350A92E0" w14:textId="77777777" w:rsidR="00A421C9" w:rsidRPr="00C90A9D" w:rsidRDefault="00A421C9" w:rsidP="005A24E5">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Правилник о начину вођења евиденције о пруженој бесплатној правној помоћи и бесплатној правн</w:t>
            </w:r>
            <w:r w:rsidR="005A24E5">
              <w:rPr>
                <w:rFonts w:ascii="Times New Roman" w:eastAsia="Times New Roman" w:hAnsi="Times New Roman" w:cs="Times New Roman"/>
                <w:sz w:val="24"/>
                <w:szCs w:val="24"/>
                <w:lang w:val="sr-Cyrl-RS"/>
              </w:rPr>
              <w:t>ој подршци (</w:t>
            </w:r>
            <w:r w:rsidR="005A24E5" w:rsidRPr="005A24E5">
              <w:rPr>
                <w:rFonts w:ascii="Times New Roman" w:eastAsia="Times New Roman" w:hAnsi="Times New Roman" w:cs="Times New Roman"/>
                <w:bCs/>
                <w:sz w:val="24"/>
                <w:szCs w:val="24"/>
                <w:lang w:val="sr-Cyrl-CS"/>
              </w:rPr>
              <w:t>„</w:t>
            </w:r>
            <w:r w:rsidR="005A24E5">
              <w:rPr>
                <w:rFonts w:ascii="Times New Roman" w:eastAsia="Times New Roman" w:hAnsi="Times New Roman" w:cs="Times New Roman"/>
                <w:sz w:val="24"/>
                <w:szCs w:val="24"/>
                <w:lang w:val="sr-Cyrl-RS"/>
              </w:rPr>
              <w:t>Службени гласник РС</w:t>
            </w:r>
            <w:r w:rsidR="005A24E5" w:rsidRPr="005A24E5">
              <w:rPr>
                <w:rFonts w:ascii="Times New Roman" w:eastAsia="Times New Roman" w:hAnsi="Times New Roman" w:cs="Times New Roman"/>
                <w:bCs/>
                <w:sz w:val="24"/>
                <w:szCs w:val="24"/>
                <w:lang w:val="sr-Cyrl-CS"/>
              </w:rPr>
              <w:t>”</w:t>
            </w:r>
            <w:r w:rsidR="005A24E5">
              <w:rPr>
                <w:rFonts w:ascii="Times New Roman" w:eastAsia="Times New Roman" w:hAnsi="Times New Roman" w:cs="Times New Roman"/>
                <w:sz w:val="24"/>
                <w:szCs w:val="24"/>
                <w:lang w:val="sr-Cyrl-RS"/>
              </w:rPr>
              <w:t>, број 68/</w:t>
            </w:r>
            <w:r w:rsidRPr="00C90A9D">
              <w:rPr>
                <w:rFonts w:ascii="Times New Roman" w:eastAsia="Times New Roman" w:hAnsi="Times New Roman" w:cs="Times New Roman"/>
                <w:sz w:val="24"/>
                <w:szCs w:val="24"/>
                <w:lang w:val="sr-Cyrl-RS"/>
              </w:rPr>
              <w:t xml:space="preserve">19). </w:t>
            </w:r>
          </w:p>
        </w:tc>
      </w:tr>
      <w:tr w:rsidR="00020185" w:rsidRPr="00C90A9D" w14:paraId="3C2D49E5" w14:textId="77777777" w:rsidTr="003010F3">
        <w:tc>
          <w:tcPr>
            <w:tcW w:w="3840" w:type="dxa"/>
            <w:gridSpan w:val="26"/>
            <w:tcBorders>
              <w:left w:val="double" w:sz="4" w:space="0" w:color="auto"/>
              <w:bottom w:val="single" w:sz="4" w:space="0" w:color="auto"/>
            </w:tcBorders>
            <w:shd w:val="clear" w:color="auto" w:fill="auto"/>
          </w:tcPr>
          <w:p w14:paraId="3D470F0B"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6A18FBD3"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5B81BDE5"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1B5ED7C8"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2088C21D"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398B9DB0"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020185" w:rsidRPr="00C90A9D" w14:paraId="581A92C6" w14:textId="77777777" w:rsidTr="003010F3">
        <w:tc>
          <w:tcPr>
            <w:tcW w:w="3840" w:type="dxa"/>
            <w:gridSpan w:val="26"/>
            <w:tcBorders>
              <w:left w:val="double" w:sz="4" w:space="0" w:color="auto"/>
              <w:bottom w:val="single" w:sz="4" w:space="0" w:color="auto"/>
            </w:tcBorders>
            <w:shd w:val="clear" w:color="auto" w:fill="auto"/>
          </w:tcPr>
          <w:p w14:paraId="3078B1AE" w14:textId="77777777" w:rsidR="00020185"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усвојених или измењених </w:t>
            </w:r>
            <w:r w:rsidRPr="00C90A9D">
              <w:rPr>
                <w:rFonts w:ascii="Times New Roman" w:eastAsia="Times New Roman" w:hAnsi="Times New Roman" w:cs="Times New Roman"/>
                <w:sz w:val="24"/>
                <w:szCs w:val="24"/>
                <w:lang w:val="sr-Cyrl-RS"/>
              </w:rPr>
              <w:lastRenderedPageBreak/>
              <w:t>прописа који регулишу независност судства, самосталност тужилаштва, бесплатну правну помоћ, доступне и делотворне инструменте за ефикасну заштиту права у складу са међународним стандардима ЕУ, УН, СЕ</w:t>
            </w:r>
          </w:p>
          <w:p w14:paraId="214531BC" w14:textId="77777777" w:rsidR="00020185" w:rsidRPr="00C90A9D" w:rsidRDefault="00020185" w:rsidP="00A421C9">
            <w:pPr>
              <w:rPr>
                <w:rFonts w:ascii="Times New Roman" w:eastAsia="Times New Roman" w:hAnsi="Times New Roman" w:cs="Times New Roman"/>
                <w:sz w:val="24"/>
                <w:szCs w:val="24"/>
                <w:lang w:val="sr-Cyrl-RS"/>
              </w:rPr>
            </w:pPr>
          </w:p>
        </w:tc>
        <w:tc>
          <w:tcPr>
            <w:tcW w:w="1278" w:type="dxa"/>
            <w:gridSpan w:val="17"/>
            <w:shd w:val="clear" w:color="auto" w:fill="auto"/>
          </w:tcPr>
          <w:p w14:paraId="7691C4BF"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Број</w:t>
            </w:r>
          </w:p>
        </w:tc>
        <w:tc>
          <w:tcPr>
            <w:tcW w:w="2544" w:type="dxa"/>
            <w:gridSpan w:val="20"/>
            <w:shd w:val="clear" w:color="auto" w:fill="auto"/>
          </w:tcPr>
          <w:p w14:paraId="5135D037"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Увид у измењене или </w:t>
            </w:r>
            <w:r w:rsidRPr="00C90A9D">
              <w:rPr>
                <w:rFonts w:ascii="Times New Roman" w:eastAsia="Times New Roman" w:hAnsi="Times New Roman" w:cs="Times New Roman"/>
                <w:sz w:val="24"/>
                <w:szCs w:val="24"/>
                <w:lang w:val="sr-Cyrl-RS"/>
              </w:rPr>
              <w:lastRenderedPageBreak/>
              <w:t>допуњене подзаконске акте</w:t>
            </w:r>
          </w:p>
        </w:tc>
        <w:tc>
          <w:tcPr>
            <w:tcW w:w="1716" w:type="dxa"/>
            <w:gridSpan w:val="26"/>
            <w:shd w:val="clear" w:color="auto" w:fill="auto"/>
          </w:tcPr>
          <w:p w14:paraId="1881BF80"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 </w:t>
            </w:r>
          </w:p>
        </w:tc>
        <w:tc>
          <w:tcPr>
            <w:tcW w:w="992" w:type="dxa"/>
            <w:gridSpan w:val="11"/>
            <w:shd w:val="clear" w:color="auto" w:fill="auto"/>
          </w:tcPr>
          <w:p w14:paraId="449C4C18"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3B201035"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r>
      <w:tr w:rsidR="00020185" w:rsidRPr="00C90A9D" w14:paraId="46ECA6A0" w14:textId="77777777" w:rsidTr="003010F3">
        <w:tc>
          <w:tcPr>
            <w:tcW w:w="3840" w:type="dxa"/>
            <w:gridSpan w:val="26"/>
            <w:tcBorders>
              <w:left w:val="double" w:sz="4" w:space="0" w:color="auto"/>
            </w:tcBorders>
            <w:shd w:val="clear" w:color="auto" w:fill="auto"/>
          </w:tcPr>
          <w:p w14:paraId="0E7DA7C0"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корисника услуге бесплатне правне помоћи, разврстано по полу, врсти тражене и одобрене услуге и правној области на годишњем нивоу</w:t>
            </w:r>
          </w:p>
        </w:tc>
        <w:tc>
          <w:tcPr>
            <w:tcW w:w="1278" w:type="dxa"/>
            <w:gridSpan w:val="17"/>
            <w:shd w:val="clear" w:color="auto" w:fill="auto"/>
          </w:tcPr>
          <w:p w14:paraId="059920DC"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5E8E3C8F"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Годишњи извештаји МП о надзору над спровођењем Закона о бесплатној правној помоћи </w:t>
            </w:r>
          </w:p>
        </w:tc>
        <w:tc>
          <w:tcPr>
            <w:tcW w:w="1716" w:type="dxa"/>
            <w:gridSpan w:val="26"/>
            <w:shd w:val="clear" w:color="auto" w:fill="auto"/>
          </w:tcPr>
          <w:p w14:paraId="11B63356" w14:textId="77777777" w:rsidR="00020185" w:rsidRPr="00C90A9D" w:rsidRDefault="00020185" w:rsidP="00A421C9">
            <w:pPr>
              <w:rPr>
                <w:rFonts w:ascii="Times New Roman" w:hAnsi="Times New Roman" w:cs="Times New Roman"/>
                <w:b/>
                <w:sz w:val="24"/>
                <w:szCs w:val="24"/>
                <w:lang w:val="sr-Cyrl-RS"/>
              </w:rPr>
            </w:pPr>
            <w:r w:rsidRPr="00C90A9D">
              <w:rPr>
                <w:rFonts w:ascii="Times New Roman" w:hAnsi="Times New Roman" w:cs="Times New Roman"/>
                <w:sz w:val="24"/>
                <w:szCs w:val="24"/>
              </w:rPr>
              <w:t>4</w:t>
            </w:r>
            <w:r w:rsidRPr="00C90A9D">
              <w:rPr>
                <w:rFonts w:ascii="Times New Roman" w:hAnsi="Times New Roman" w:cs="Times New Roman"/>
                <w:sz w:val="24"/>
                <w:szCs w:val="24"/>
                <w:lang w:val="sr-Cyrl-RS"/>
              </w:rPr>
              <w:t xml:space="preserve"> </w:t>
            </w:r>
            <w:r w:rsidRPr="00C90A9D">
              <w:rPr>
                <w:rFonts w:ascii="Times New Roman" w:hAnsi="Times New Roman" w:cs="Times New Roman"/>
                <w:sz w:val="24"/>
                <w:szCs w:val="24"/>
              </w:rPr>
              <w:t>944</w:t>
            </w:r>
            <w:r w:rsidRPr="00C90A9D">
              <w:rPr>
                <w:rFonts w:ascii="Times New Roman" w:hAnsi="Times New Roman" w:cs="Times New Roman"/>
                <w:sz w:val="24"/>
                <w:szCs w:val="24"/>
                <w:lang w:val="sr-Cyrl-RS"/>
              </w:rPr>
              <w:t xml:space="preserve"> поднетих захтева, </w:t>
            </w:r>
            <w:r w:rsidRPr="00C90A9D">
              <w:rPr>
                <w:rFonts w:ascii="Times New Roman" w:hAnsi="Times New Roman" w:cs="Times New Roman"/>
                <w:sz w:val="24"/>
                <w:szCs w:val="24"/>
              </w:rPr>
              <w:t>4</w:t>
            </w:r>
            <w:r w:rsidRPr="00C90A9D">
              <w:rPr>
                <w:rFonts w:ascii="Times New Roman" w:hAnsi="Times New Roman" w:cs="Times New Roman"/>
                <w:sz w:val="24"/>
                <w:szCs w:val="24"/>
                <w:lang w:val="sr-Cyrl-RS"/>
              </w:rPr>
              <w:t xml:space="preserve"> </w:t>
            </w:r>
            <w:r w:rsidRPr="00C90A9D">
              <w:rPr>
                <w:rFonts w:ascii="Times New Roman" w:hAnsi="Times New Roman" w:cs="Times New Roman"/>
                <w:sz w:val="24"/>
                <w:szCs w:val="24"/>
              </w:rPr>
              <w:t xml:space="preserve">805 </w:t>
            </w:r>
            <w:r w:rsidRPr="00C90A9D">
              <w:rPr>
                <w:rFonts w:ascii="Times New Roman" w:hAnsi="Times New Roman" w:cs="Times New Roman"/>
                <w:sz w:val="24"/>
                <w:szCs w:val="24"/>
                <w:lang w:val="sr-Cyrl-RS"/>
              </w:rPr>
              <w:t>о</w:t>
            </w:r>
            <w:r w:rsidRPr="00C90A9D">
              <w:rPr>
                <w:rFonts w:ascii="Times New Roman" w:hAnsi="Times New Roman" w:cs="Times New Roman"/>
                <w:sz w:val="24"/>
                <w:szCs w:val="24"/>
              </w:rPr>
              <w:t>добрени</w:t>
            </w:r>
            <w:r w:rsidRPr="00C90A9D">
              <w:rPr>
                <w:rFonts w:ascii="Times New Roman" w:hAnsi="Times New Roman" w:cs="Times New Roman"/>
                <w:sz w:val="24"/>
                <w:szCs w:val="24"/>
                <w:lang w:val="sr-Cyrl-RS"/>
              </w:rPr>
              <w:t>х</w:t>
            </w:r>
            <w:r w:rsidRPr="00C90A9D">
              <w:rPr>
                <w:rFonts w:ascii="Times New Roman" w:hAnsi="Times New Roman" w:cs="Times New Roman"/>
                <w:sz w:val="24"/>
                <w:szCs w:val="24"/>
              </w:rPr>
              <w:t xml:space="preserve"> захтев</w:t>
            </w:r>
            <w:r w:rsidRPr="00C90A9D">
              <w:rPr>
                <w:rFonts w:ascii="Times New Roman" w:hAnsi="Times New Roman" w:cs="Times New Roman"/>
                <w:sz w:val="24"/>
                <w:szCs w:val="24"/>
                <w:lang w:val="sr-Cyrl-RS"/>
              </w:rPr>
              <w:t>а</w:t>
            </w:r>
            <w:r w:rsidRPr="00C90A9D">
              <w:rPr>
                <w:rFonts w:ascii="Times New Roman" w:hAnsi="Times New Roman" w:cs="Times New Roman"/>
                <w:sz w:val="24"/>
                <w:szCs w:val="24"/>
              </w:rPr>
              <w:t xml:space="preserve"> за бесплатну правну помоћ</w:t>
            </w:r>
            <w:r w:rsidRPr="00C90A9D">
              <w:rPr>
                <w:rFonts w:ascii="Times New Roman" w:hAnsi="Times New Roman" w:cs="Times New Roman"/>
                <w:sz w:val="24"/>
                <w:szCs w:val="24"/>
                <w:lang w:val="sr-Cyrl-RS"/>
              </w:rPr>
              <w:t>,</w:t>
            </w:r>
            <w:r w:rsidRPr="00C90A9D">
              <w:rPr>
                <w:rFonts w:ascii="Times New Roman" w:hAnsi="Times New Roman" w:cs="Times New Roman"/>
                <w:sz w:val="24"/>
                <w:szCs w:val="24"/>
              </w:rPr>
              <w:t xml:space="preserve"> 576 </w:t>
            </w:r>
            <w:r w:rsidRPr="00C90A9D">
              <w:rPr>
                <w:rFonts w:ascii="Times New Roman" w:hAnsi="Times New Roman" w:cs="Times New Roman"/>
                <w:sz w:val="24"/>
                <w:szCs w:val="24"/>
                <w:lang w:val="sr-Cyrl-RS"/>
              </w:rPr>
              <w:t>к</w:t>
            </w:r>
            <w:r w:rsidRPr="00C90A9D">
              <w:rPr>
                <w:rFonts w:ascii="Times New Roman" w:hAnsi="Times New Roman" w:cs="Times New Roman"/>
                <w:sz w:val="24"/>
                <w:szCs w:val="24"/>
              </w:rPr>
              <w:t>орисни</w:t>
            </w:r>
            <w:r w:rsidRPr="00C90A9D">
              <w:rPr>
                <w:rFonts w:ascii="Times New Roman" w:hAnsi="Times New Roman" w:cs="Times New Roman"/>
                <w:sz w:val="24"/>
                <w:szCs w:val="24"/>
                <w:lang w:val="sr-Cyrl-RS"/>
              </w:rPr>
              <w:t>ка</w:t>
            </w:r>
            <w:r w:rsidRPr="00C90A9D">
              <w:rPr>
                <w:rFonts w:ascii="Times New Roman" w:hAnsi="Times New Roman" w:cs="Times New Roman"/>
                <w:sz w:val="24"/>
                <w:szCs w:val="24"/>
              </w:rPr>
              <w:t xml:space="preserve"> упућен</w:t>
            </w:r>
            <w:r w:rsidRPr="00C90A9D">
              <w:rPr>
                <w:rFonts w:ascii="Times New Roman" w:hAnsi="Times New Roman" w:cs="Times New Roman"/>
                <w:sz w:val="24"/>
                <w:szCs w:val="24"/>
                <w:lang w:val="sr-Cyrl-RS"/>
              </w:rPr>
              <w:t xml:space="preserve">о </w:t>
            </w:r>
            <w:r w:rsidRPr="00C90A9D">
              <w:rPr>
                <w:rFonts w:ascii="Times New Roman" w:hAnsi="Times New Roman" w:cs="Times New Roman"/>
                <w:sz w:val="24"/>
                <w:szCs w:val="24"/>
              </w:rPr>
              <w:t>адвокату</w:t>
            </w:r>
          </w:p>
          <w:p w14:paraId="15DC279D" w14:textId="77777777" w:rsidR="00020185" w:rsidRPr="00C90A9D" w:rsidRDefault="00020185" w:rsidP="00A421C9">
            <w:pPr>
              <w:rPr>
                <w:rFonts w:ascii="Times New Roman" w:eastAsia="Times New Roman" w:hAnsi="Times New Roman" w:cs="Times New Roman"/>
                <w:sz w:val="24"/>
                <w:szCs w:val="24"/>
                <w:lang w:val="sr-Cyrl-RS"/>
              </w:rPr>
            </w:pPr>
          </w:p>
        </w:tc>
        <w:tc>
          <w:tcPr>
            <w:tcW w:w="992" w:type="dxa"/>
            <w:gridSpan w:val="11"/>
            <w:shd w:val="clear" w:color="auto" w:fill="auto"/>
          </w:tcPr>
          <w:p w14:paraId="39E85C72"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824" w:type="dxa"/>
            <w:gridSpan w:val="11"/>
            <w:tcBorders>
              <w:right w:val="double" w:sz="4" w:space="0" w:color="auto"/>
            </w:tcBorders>
            <w:shd w:val="clear" w:color="auto" w:fill="auto"/>
          </w:tcPr>
          <w:p w14:paraId="222F53EA"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7 300 поднетих захтева</w:t>
            </w:r>
          </w:p>
          <w:p w14:paraId="0CB2EAF6"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7 100 одобрених захтева, 1 100 корисника упућено адвокату</w:t>
            </w:r>
          </w:p>
        </w:tc>
      </w:tr>
      <w:tr w:rsidR="00020185" w:rsidRPr="00C90A9D" w14:paraId="1F740C32" w14:textId="77777777" w:rsidTr="003010F3">
        <w:tc>
          <w:tcPr>
            <w:tcW w:w="3840" w:type="dxa"/>
            <w:gridSpan w:val="26"/>
            <w:tcBorders>
              <w:left w:val="double" w:sz="4" w:space="0" w:color="auto"/>
            </w:tcBorders>
            <w:shd w:val="clear" w:color="auto" w:fill="auto"/>
          </w:tcPr>
          <w:p w14:paraId="7FC117FF"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 обучених професионалаца и професионалки који имају унапређена знања и вештине везане за заштиту људских права, посебно права рањивих група, антидискриминационо законодавство и родну равноправност</w:t>
            </w:r>
          </w:p>
        </w:tc>
        <w:tc>
          <w:tcPr>
            <w:tcW w:w="1278" w:type="dxa"/>
            <w:gridSpan w:val="17"/>
            <w:shd w:val="clear" w:color="auto" w:fill="auto"/>
          </w:tcPr>
          <w:p w14:paraId="2DC2839B"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w:t>
            </w:r>
          </w:p>
        </w:tc>
        <w:tc>
          <w:tcPr>
            <w:tcW w:w="2544" w:type="dxa"/>
            <w:gridSpan w:val="20"/>
            <w:shd w:val="clear" w:color="auto" w:fill="auto"/>
          </w:tcPr>
          <w:p w14:paraId="1A3F8F6D"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и евалуа-ције ефеката обука на теме остваривања и заштите људских пра-ва и родне равноправ-ности, извештаји Адвокатске коморе Србије и служби бесплатне правне помоћи ЈЛС</w:t>
            </w:r>
          </w:p>
        </w:tc>
        <w:tc>
          <w:tcPr>
            <w:tcW w:w="1716" w:type="dxa"/>
            <w:gridSpan w:val="26"/>
            <w:shd w:val="clear" w:color="auto" w:fill="auto"/>
          </w:tcPr>
          <w:p w14:paraId="136E1255"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992" w:type="dxa"/>
            <w:gridSpan w:val="11"/>
            <w:shd w:val="clear" w:color="auto" w:fill="auto"/>
          </w:tcPr>
          <w:p w14:paraId="00C1F02B"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2B275852" w14:textId="77777777" w:rsidR="00020185" w:rsidRPr="00C90A9D" w:rsidRDefault="00020185"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30%</w:t>
            </w:r>
          </w:p>
        </w:tc>
      </w:tr>
      <w:tr w:rsidR="00A421C9" w:rsidRPr="00C90A9D" w14:paraId="46B2DD30" w14:textId="77777777" w:rsidTr="003010F3">
        <w:tblPrEx>
          <w:tblBorders>
            <w:top w:val="double" w:sz="4" w:space="0" w:color="auto"/>
            <w:left w:val="double" w:sz="4" w:space="0" w:color="auto"/>
            <w:right w:val="double" w:sz="4" w:space="0" w:color="auto"/>
          </w:tblBorders>
        </w:tblPrEx>
        <w:tc>
          <w:tcPr>
            <w:tcW w:w="2853" w:type="dxa"/>
            <w:gridSpan w:val="6"/>
            <w:vMerge w:val="restart"/>
            <w:shd w:val="clear" w:color="auto" w:fill="auto"/>
          </w:tcPr>
          <w:p w14:paraId="4204A74E"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38" w:type="dxa"/>
            <w:gridSpan w:val="63"/>
            <w:vMerge w:val="restart"/>
            <w:shd w:val="clear" w:color="auto" w:fill="auto"/>
          </w:tcPr>
          <w:p w14:paraId="479321F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103" w:type="dxa"/>
            <w:gridSpan w:val="42"/>
            <w:shd w:val="clear" w:color="auto" w:fill="auto"/>
          </w:tcPr>
          <w:p w14:paraId="728A823A"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020185" w:rsidRPr="00C90A9D" w14:paraId="15FDB3AE" w14:textId="77777777" w:rsidTr="003010F3">
        <w:tblPrEx>
          <w:tblBorders>
            <w:top w:val="double" w:sz="4" w:space="0" w:color="auto"/>
            <w:left w:val="double" w:sz="4" w:space="0" w:color="auto"/>
            <w:right w:val="double" w:sz="4" w:space="0" w:color="auto"/>
          </w:tblBorders>
        </w:tblPrEx>
        <w:tc>
          <w:tcPr>
            <w:tcW w:w="2853" w:type="dxa"/>
            <w:gridSpan w:val="6"/>
            <w:vMerge/>
            <w:shd w:val="clear" w:color="auto" w:fill="auto"/>
          </w:tcPr>
          <w:p w14:paraId="56DC467D" w14:textId="77777777" w:rsidR="00020185" w:rsidRPr="00C90A9D" w:rsidRDefault="00020185" w:rsidP="00A421C9">
            <w:pPr>
              <w:rPr>
                <w:rFonts w:ascii="Times New Roman" w:eastAsia="Times New Roman" w:hAnsi="Times New Roman" w:cs="Times New Roman"/>
                <w:i/>
                <w:sz w:val="24"/>
                <w:szCs w:val="24"/>
                <w:lang w:val="sr-Cyrl-RS"/>
              </w:rPr>
            </w:pPr>
          </w:p>
        </w:tc>
        <w:tc>
          <w:tcPr>
            <w:tcW w:w="5238" w:type="dxa"/>
            <w:gridSpan w:val="63"/>
            <w:vMerge/>
            <w:tcBorders>
              <w:bottom w:val="single" w:sz="4" w:space="0" w:color="auto"/>
            </w:tcBorders>
            <w:shd w:val="clear" w:color="auto" w:fill="auto"/>
          </w:tcPr>
          <w:p w14:paraId="5B891142" w14:textId="77777777" w:rsidR="00020185" w:rsidRPr="00C90A9D" w:rsidRDefault="00020185" w:rsidP="00A421C9">
            <w:pPr>
              <w:rPr>
                <w:rFonts w:ascii="Times New Roman" w:eastAsia="Times New Roman" w:hAnsi="Times New Roman" w:cs="Times New Roman"/>
                <w:i/>
                <w:sz w:val="24"/>
                <w:szCs w:val="24"/>
                <w:lang w:val="sr-Cyrl-RS"/>
              </w:rPr>
            </w:pPr>
          </w:p>
        </w:tc>
        <w:tc>
          <w:tcPr>
            <w:tcW w:w="6103" w:type="dxa"/>
            <w:gridSpan w:val="42"/>
            <w:shd w:val="clear" w:color="auto" w:fill="auto"/>
          </w:tcPr>
          <w:p w14:paraId="346807BD" w14:textId="77777777" w:rsidR="00020185" w:rsidRPr="00C90A9D" w:rsidRDefault="00020185"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020185" w:rsidRPr="00C90A9D" w14:paraId="470FABDE" w14:textId="77777777" w:rsidTr="003010F3">
        <w:tblPrEx>
          <w:tblBorders>
            <w:top w:val="double" w:sz="4" w:space="0" w:color="auto"/>
            <w:left w:val="double" w:sz="4" w:space="0" w:color="auto"/>
            <w:right w:val="double" w:sz="4" w:space="0" w:color="auto"/>
          </w:tblBorders>
        </w:tblPrEx>
        <w:tc>
          <w:tcPr>
            <w:tcW w:w="2853" w:type="dxa"/>
            <w:gridSpan w:val="6"/>
            <w:shd w:val="clear" w:color="auto" w:fill="auto"/>
          </w:tcPr>
          <w:p w14:paraId="40E2E1C5" w14:textId="77777777" w:rsidR="00020185" w:rsidRPr="00C90A9D" w:rsidRDefault="00020185"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38" w:type="dxa"/>
            <w:gridSpan w:val="63"/>
            <w:tcBorders>
              <w:top w:val="single" w:sz="4" w:space="0" w:color="auto"/>
              <w:bottom w:val="nil"/>
            </w:tcBorders>
            <w:shd w:val="clear" w:color="auto" w:fill="auto"/>
          </w:tcPr>
          <w:p w14:paraId="5AFC07F3" w14:textId="77777777" w:rsidR="00020185" w:rsidRPr="004766BC" w:rsidRDefault="00020185" w:rsidP="004766BC">
            <w:pPr>
              <w:rPr>
                <w:rFonts w:ascii="Times New Roman" w:eastAsia="Times New Roman" w:hAnsi="Times New Roman" w:cs="Times New Roman"/>
                <w:sz w:val="24"/>
                <w:szCs w:val="24"/>
                <w:lang w:val="sr-Cyrl-RS"/>
              </w:rPr>
            </w:pPr>
            <w:r w:rsidRPr="004766BC">
              <w:rPr>
                <w:rFonts w:ascii="Times New Roman" w:eastAsia="Times New Roman" w:hAnsi="Times New Roman" w:cs="Times New Roman"/>
                <w:sz w:val="24"/>
                <w:szCs w:val="24"/>
                <w:lang w:val="sr-Cyrl-RS"/>
              </w:rPr>
              <w:t xml:space="preserve">21 – 1602 – 0010 – </w:t>
            </w:r>
            <w:r w:rsidR="005A24E5">
              <w:rPr>
                <w:rFonts w:ascii="Times New Roman" w:eastAsia="Times New Roman" w:hAnsi="Times New Roman" w:cs="Times New Roman"/>
                <w:sz w:val="24"/>
                <w:szCs w:val="24"/>
                <w:lang w:val="sr-Cyrl-RS"/>
              </w:rPr>
              <w:t xml:space="preserve"> </w:t>
            </w:r>
            <w:r w:rsidRPr="004766BC">
              <w:rPr>
                <w:rFonts w:ascii="Times New Roman" w:eastAsia="Times New Roman" w:hAnsi="Times New Roman" w:cs="Times New Roman"/>
                <w:sz w:val="24"/>
                <w:szCs w:val="24"/>
                <w:lang w:val="sr-Cyrl-RS"/>
              </w:rPr>
              <w:t>411/412</w:t>
            </w:r>
            <w:r>
              <w:rPr>
                <w:rFonts w:ascii="Times New Roman" w:eastAsia="Times New Roman" w:hAnsi="Times New Roman" w:cs="Times New Roman"/>
                <w:sz w:val="24"/>
                <w:szCs w:val="24"/>
                <w:lang w:val="sr-Cyrl-RS"/>
              </w:rPr>
              <w:t>;</w:t>
            </w:r>
          </w:p>
          <w:p w14:paraId="11C9D6C3" w14:textId="77777777" w:rsidR="00020185" w:rsidRDefault="00020185" w:rsidP="00A27264">
            <w:pPr>
              <w:rPr>
                <w:rFonts w:ascii="Times New Roman" w:eastAsia="Times New Roman" w:hAnsi="Times New Roman" w:cs="Times New Roman"/>
                <w:sz w:val="24"/>
                <w:szCs w:val="24"/>
                <w:lang w:val="sr-Cyrl-RS"/>
              </w:rPr>
            </w:pPr>
            <w:r w:rsidRPr="004766BC">
              <w:rPr>
                <w:rFonts w:ascii="Times New Roman" w:eastAsia="Times New Roman" w:hAnsi="Times New Roman" w:cs="Times New Roman"/>
                <w:sz w:val="24"/>
                <w:szCs w:val="24"/>
                <w:lang w:val="sr-Cyrl-RS"/>
              </w:rPr>
              <w:lastRenderedPageBreak/>
              <w:t>63</w:t>
            </w:r>
            <w:r w:rsidR="005A24E5">
              <w:rPr>
                <w:rFonts w:ascii="Times New Roman" w:eastAsia="Times New Roman" w:hAnsi="Times New Roman" w:cs="Times New Roman"/>
                <w:sz w:val="24"/>
                <w:szCs w:val="24"/>
                <w:lang w:val="sr-Cyrl-RS"/>
              </w:rPr>
              <w:t xml:space="preserve"> </w:t>
            </w:r>
            <w:r w:rsidRPr="004766BC">
              <w:rPr>
                <w:rFonts w:ascii="Times New Roman" w:eastAsia="Times New Roman" w:hAnsi="Times New Roman" w:cs="Times New Roman"/>
                <w:sz w:val="24"/>
                <w:szCs w:val="24"/>
                <w:lang w:val="sr-Cyrl-RS"/>
              </w:rPr>
              <w:t>– 0615 – 0001 – 423</w:t>
            </w:r>
            <w:r>
              <w:rPr>
                <w:rFonts w:ascii="Times New Roman" w:eastAsia="Times New Roman" w:hAnsi="Times New Roman" w:cs="Times New Roman"/>
                <w:sz w:val="24"/>
                <w:szCs w:val="24"/>
                <w:lang w:val="sr-Cyrl-RS"/>
              </w:rPr>
              <w:t>;</w:t>
            </w:r>
          </w:p>
          <w:p w14:paraId="0740B662" w14:textId="77777777" w:rsidR="00020185" w:rsidRPr="00C90A9D" w:rsidRDefault="00020185" w:rsidP="00A27264">
            <w:pPr>
              <w:rPr>
                <w:rFonts w:ascii="Times New Roman" w:eastAsia="Times New Roman" w:hAnsi="Times New Roman" w:cs="Times New Roman"/>
                <w:sz w:val="24"/>
                <w:szCs w:val="24"/>
                <w:lang w:val="sr-Cyrl-RS"/>
              </w:rPr>
            </w:pPr>
            <w:r w:rsidRPr="00A82520">
              <w:rPr>
                <w:rFonts w:ascii="Times New Roman" w:eastAsia="Times New Roman" w:hAnsi="Times New Roman" w:cs="Times New Roman"/>
                <w:sz w:val="24"/>
                <w:szCs w:val="24"/>
                <w:lang w:val="sr-Cyrl-RS"/>
              </w:rPr>
              <w:t>23.3 –</w:t>
            </w:r>
            <w:r w:rsidR="005A24E5">
              <w:rPr>
                <w:rFonts w:ascii="Times New Roman" w:eastAsia="Times New Roman" w:hAnsi="Times New Roman" w:cs="Times New Roman"/>
                <w:sz w:val="24"/>
                <w:szCs w:val="24"/>
                <w:lang w:val="sr-Cyrl-RS"/>
              </w:rPr>
              <w:t xml:space="preserve"> </w:t>
            </w:r>
            <w:r w:rsidRPr="00A82520">
              <w:rPr>
                <w:rFonts w:ascii="Times New Roman" w:eastAsia="Times New Roman" w:hAnsi="Times New Roman" w:cs="Times New Roman"/>
                <w:sz w:val="24"/>
                <w:szCs w:val="24"/>
                <w:lang w:val="sr-Cyrl-RS"/>
              </w:rPr>
              <w:t>1602 – 0009 – 411/412</w:t>
            </w:r>
            <w:r>
              <w:rPr>
                <w:rFonts w:ascii="Times New Roman" w:eastAsia="Times New Roman" w:hAnsi="Times New Roman" w:cs="Times New Roman"/>
                <w:sz w:val="24"/>
                <w:szCs w:val="24"/>
                <w:lang w:val="sr-Cyrl-RS"/>
              </w:rPr>
              <w:t>;</w:t>
            </w:r>
          </w:p>
        </w:tc>
        <w:tc>
          <w:tcPr>
            <w:tcW w:w="6103" w:type="dxa"/>
            <w:gridSpan w:val="42"/>
            <w:shd w:val="clear" w:color="auto" w:fill="auto"/>
          </w:tcPr>
          <w:p w14:paraId="58A18246" w14:textId="77777777" w:rsidR="00020185" w:rsidRPr="00C90A9D" w:rsidRDefault="00020185" w:rsidP="00160205">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lastRenderedPageBreak/>
              <w:t>0</w:t>
            </w:r>
          </w:p>
        </w:tc>
      </w:tr>
      <w:tr w:rsidR="00A421C9" w:rsidRPr="00C90A9D" w14:paraId="74BE76DF" w14:textId="77777777" w:rsidTr="003010F3">
        <w:tblPrEx>
          <w:tblBorders>
            <w:top w:val="double" w:sz="4" w:space="0" w:color="auto"/>
            <w:left w:val="double" w:sz="4" w:space="0" w:color="auto"/>
            <w:right w:val="double" w:sz="4" w:space="0" w:color="auto"/>
          </w:tblBorders>
        </w:tblPrEx>
        <w:tc>
          <w:tcPr>
            <w:tcW w:w="3683" w:type="dxa"/>
            <w:gridSpan w:val="19"/>
            <w:vMerge w:val="restart"/>
            <w:shd w:val="clear" w:color="auto" w:fill="auto"/>
          </w:tcPr>
          <w:p w14:paraId="3F4147D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466D643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61" w:type="dxa"/>
            <w:gridSpan w:val="28"/>
            <w:vMerge w:val="restart"/>
            <w:shd w:val="clear" w:color="auto" w:fill="auto"/>
          </w:tcPr>
          <w:p w14:paraId="6DAB31E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0" w:type="dxa"/>
            <w:gridSpan w:val="7"/>
            <w:vMerge w:val="restart"/>
            <w:shd w:val="clear" w:color="auto" w:fill="auto"/>
          </w:tcPr>
          <w:p w14:paraId="5BA7530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1" w:type="dxa"/>
            <w:gridSpan w:val="23"/>
            <w:vMerge w:val="restart"/>
            <w:shd w:val="clear" w:color="auto" w:fill="auto"/>
          </w:tcPr>
          <w:p w14:paraId="3D28E5D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8" w:type="dxa"/>
            <w:gridSpan w:val="14"/>
            <w:vMerge w:val="restart"/>
            <w:shd w:val="clear" w:color="auto" w:fill="auto"/>
          </w:tcPr>
          <w:p w14:paraId="65057E8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70" w:type="dxa"/>
            <w:gridSpan w:val="15"/>
            <w:vMerge w:val="restart"/>
            <w:shd w:val="clear" w:color="auto" w:fill="auto"/>
          </w:tcPr>
          <w:p w14:paraId="1ED5028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6CCFA373"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6DC30691" w14:textId="77777777" w:rsidTr="003010F3">
        <w:tblPrEx>
          <w:tblBorders>
            <w:top w:val="double" w:sz="4" w:space="0" w:color="auto"/>
            <w:left w:val="double" w:sz="4" w:space="0" w:color="auto"/>
            <w:right w:val="double" w:sz="4" w:space="0" w:color="auto"/>
          </w:tblBorders>
        </w:tblPrEx>
        <w:tc>
          <w:tcPr>
            <w:tcW w:w="3683" w:type="dxa"/>
            <w:gridSpan w:val="19"/>
            <w:vMerge/>
            <w:shd w:val="clear" w:color="auto" w:fill="auto"/>
            <w:vAlign w:val="bottom"/>
          </w:tcPr>
          <w:p w14:paraId="49E35235"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1" w:type="dxa"/>
            <w:gridSpan w:val="28"/>
            <w:vMerge/>
            <w:shd w:val="clear" w:color="auto" w:fill="auto"/>
            <w:vAlign w:val="bottom"/>
          </w:tcPr>
          <w:p w14:paraId="30D58536"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0A6426D0"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3F31A3E6"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6E697A1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70" w:type="dxa"/>
            <w:gridSpan w:val="15"/>
            <w:vMerge/>
            <w:shd w:val="clear" w:color="auto" w:fill="auto"/>
            <w:vAlign w:val="bottom"/>
          </w:tcPr>
          <w:p w14:paraId="5F7D5510"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66353422"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w:t>
            </w:r>
          </w:p>
          <w:p w14:paraId="221DD6B8"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6076F84B"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6DDFCB94"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2.1.1. Измене и допуне Правилника о начину вођења евиденције органа управе ЈЛС о захтевима за одобрење бесплатне правне помоћи и подршке увођењем обавезе разврставања захтева по полу подносилаца, припадности осетљивој друштвеној групи и правозаштитној потреби</w:t>
            </w:r>
          </w:p>
          <w:p w14:paraId="3D91E3FA" w14:textId="77777777" w:rsidR="00516F98" w:rsidRPr="00C90A9D" w:rsidRDefault="00516F98" w:rsidP="002C004B">
            <w:pPr>
              <w:rPr>
                <w:rFonts w:ascii="Times New Roman" w:eastAsia="Times New Roman" w:hAnsi="Times New Roman" w:cs="Times New Roman"/>
                <w:sz w:val="24"/>
                <w:szCs w:val="24"/>
                <w:lang w:val="sr-Cyrl-RS"/>
              </w:rPr>
            </w:pPr>
          </w:p>
        </w:tc>
        <w:tc>
          <w:tcPr>
            <w:tcW w:w="1561" w:type="dxa"/>
            <w:gridSpan w:val="28"/>
            <w:shd w:val="clear" w:color="auto" w:fill="auto"/>
          </w:tcPr>
          <w:p w14:paraId="20E3C75D"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w:t>
            </w:r>
          </w:p>
        </w:tc>
        <w:tc>
          <w:tcPr>
            <w:tcW w:w="1540" w:type="dxa"/>
            <w:gridSpan w:val="7"/>
            <w:shd w:val="clear" w:color="auto" w:fill="auto"/>
          </w:tcPr>
          <w:p w14:paraId="5D63F095"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СКГО, </w:t>
            </w:r>
          </w:p>
          <w:p w14:paraId="5E116E00"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МДУЛС,</w:t>
            </w:r>
          </w:p>
          <w:p w14:paraId="5DB5E917"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ГИЗ </w:t>
            </w:r>
          </w:p>
        </w:tc>
        <w:tc>
          <w:tcPr>
            <w:tcW w:w="1571" w:type="dxa"/>
            <w:gridSpan w:val="23"/>
            <w:shd w:val="clear" w:color="auto" w:fill="auto"/>
          </w:tcPr>
          <w:p w14:paraId="26BBF132" w14:textId="77777777" w:rsidR="00516F98" w:rsidRPr="00B511C6" w:rsidRDefault="00516F98" w:rsidP="00671B9D">
            <w:pPr>
              <w:rPr>
                <w:rFonts w:ascii="Times New Roman" w:eastAsia="Times New Roman" w:hAnsi="Times New Roman" w:cs="Times New Roman"/>
                <w:sz w:val="24"/>
                <w:szCs w:val="24"/>
                <w:lang w:val="sr-Cyrl-RS"/>
              </w:rPr>
            </w:pPr>
            <w:r w:rsidRPr="00B511C6">
              <w:rPr>
                <w:rFonts w:ascii="Times New Roman" w:eastAsia="Times New Roman" w:hAnsi="Times New Roman" w:cs="Times New Roman"/>
                <w:sz w:val="24"/>
                <w:szCs w:val="24"/>
                <w:lang w:val="sr-Cyrl-RS"/>
              </w:rPr>
              <w:t>Четврти квартал 2025.</w:t>
            </w:r>
          </w:p>
        </w:tc>
        <w:tc>
          <w:tcPr>
            <w:tcW w:w="1148" w:type="dxa"/>
            <w:gridSpan w:val="14"/>
            <w:shd w:val="clear" w:color="auto" w:fill="auto"/>
          </w:tcPr>
          <w:p w14:paraId="1320DCD7" w14:textId="77777777" w:rsidR="00516F98" w:rsidRPr="00C90A9D" w:rsidRDefault="00516F98" w:rsidP="00750480">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Буџет РС - текући трошкови запсолених </w:t>
            </w:r>
          </w:p>
        </w:tc>
        <w:tc>
          <w:tcPr>
            <w:tcW w:w="2570" w:type="dxa"/>
            <w:gridSpan w:val="15"/>
            <w:shd w:val="clear" w:color="auto" w:fill="auto"/>
          </w:tcPr>
          <w:p w14:paraId="6EC4D721" w14:textId="77777777" w:rsidR="00516F98" w:rsidRPr="00C90A9D" w:rsidRDefault="00516F98" w:rsidP="002C004B">
            <w:pPr>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sz w:val="24"/>
                <w:szCs w:val="24"/>
                <w:lang w:val="sr-Cyrl-RS"/>
              </w:rPr>
              <w:t>21 – 1602 – 0010</w:t>
            </w:r>
            <w:r w:rsidRPr="00C90A9D">
              <w:rPr>
                <w:rFonts w:ascii="Times New Roman" w:eastAsia="Times New Roman" w:hAnsi="Times New Roman" w:cs="Times New Roman"/>
                <w:sz w:val="24"/>
                <w:szCs w:val="24"/>
                <w:lang w:val="en-US"/>
              </w:rPr>
              <w:t xml:space="preserve"> – </w:t>
            </w:r>
            <w:r w:rsidRPr="00C90A9D">
              <w:rPr>
                <w:rFonts w:ascii="Times New Roman" w:eastAsia="Times New Roman" w:hAnsi="Times New Roman" w:cs="Times New Roman"/>
                <w:sz w:val="24"/>
                <w:szCs w:val="24"/>
                <w:lang w:val="sr-Cyrl-RS"/>
              </w:rPr>
              <w:t>411</w:t>
            </w:r>
            <w:r w:rsidRPr="00C90A9D">
              <w:rPr>
                <w:rFonts w:ascii="Times New Roman" w:eastAsia="Times New Roman" w:hAnsi="Times New Roman" w:cs="Times New Roman"/>
                <w:sz w:val="24"/>
                <w:szCs w:val="24"/>
                <w:lang w:val="en-US"/>
              </w:rPr>
              <w:t>/</w:t>
            </w:r>
            <w:r w:rsidRPr="00C90A9D">
              <w:rPr>
                <w:rFonts w:ascii="Times New Roman" w:eastAsia="Times New Roman" w:hAnsi="Times New Roman" w:cs="Times New Roman"/>
                <w:sz w:val="24"/>
                <w:szCs w:val="24"/>
                <w:lang w:val="sr-Cyrl-RS"/>
              </w:rPr>
              <w:t>412</w:t>
            </w:r>
          </w:p>
          <w:p w14:paraId="107E0194" w14:textId="77777777" w:rsidR="00516F98" w:rsidRPr="00C90A9D" w:rsidRDefault="00516F98" w:rsidP="002C004B">
            <w:pPr>
              <w:rPr>
                <w:rFonts w:ascii="Times New Roman" w:eastAsia="Times New Roman" w:hAnsi="Times New Roman" w:cs="Times New Roman"/>
                <w:b/>
                <w:sz w:val="24"/>
                <w:szCs w:val="24"/>
                <w:lang w:val="sr-Cyrl-RS"/>
              </w:rPr>
            </w:pPr>
          </w:p>
        </w:tc>
        <w:tc>
          <w:tcPr>
            <w:tcW w:w="2121" w:type="dxa"/>
            <w:gridSpan w:val="5"/>
            <w:shd w:val="clear" w:color="auto" w:fill="auto"/>
          </w:tcPr>
          <w:p w14:paraId="4D0F5685" w14:textId="77777777" w:rsidR="00516F98" w:rsidRPr="00C90A9D" w:rsidRDefault="00516F98" w:rsidP="002C004B">
            <w:pPr>
              <w:rPr>
                <w:rFonts w:ascii="Times New Roman" w:eastAsia="Times New Roman" w:hAnsi="Times New Roman" w:cs="Times New Roman"/>
                <w:sz w:val="24"/>
                <w:szCs w:val="24"/>
                <w:lang w:val="sr-Cyrl-RS"/>
              </w:rPr>
            </w:pPr>
          </w:p>
        </w:tc>
      </w:tr>
      <w:tr w:rsidR="00516F98" w:rsidRPr="00C90A9D" w14:paraId="5D7D705C"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4F203621"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2.1.</w:t>
            </w:r>
            <w:r w:rsidR="009B356E" w:rsidRPr="00EC211D">
              <w:rPr>
                <w:rFonts w:ascii="Times New Roman" w:eastAsia="Times New Roman" w:hAnsi="Times New Roman" w:cs="Times New Roman"/>
                <w:sz w:val="24"/>
                <w:szCs w:val="24"/>
                <w:lang w:val="sr-Cyrl-RS"/>
              </w:rPr>
              <w:t>2</w:t>
            </w:r>
            <w:r w:rsidRPr="00EC211D">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 xml:space="preserve"> Спровођење информативих кампања о праву на бесплатну правну помоћ и начину његовог остваривања, на српском и језицима националних мањина и знаковном језику </w:t>
            </w:r>
          </w:p>
          <w:p w14:paraId="21C96482" w14:textId="77777777" w:rsidR="00516F98" w:rsidRPr="00C90A9D" w:rsidRDefault="00516F98" w:rsidP="002C004B">
            <w:pPr>
              <w:rPr>
                <w:rFonts w:ascii="Times New Roman" w:eastAsia="Times New Roman" w:hAnsi="Times New Roman" w:cs="Times New Roman"/>
                <w:sz w:val="24"/>
                <w:szCs w:val="24"/>
                <w:lang w:val="sr-Cyrl-RS"/>
              </w:rPr>
            </w:pPr>
          </w:p>
        </w:tc>
        <w:tc>
          <w:tcPr>
            <w:tcW w:w="1561" w:type="dxa"/>
            <w:gridSpan w:val="28"/>
            <w:shd w:val="clear" w:color="auto" w:fill="auto"/>
          </w:tcPr>
          <w:p w14:paraId="4621A4DF"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МП</w:t>
            </w:r>
          </w:p>
        </w:tc>
        <w:tc>
          <w:tcPr>
            <w:tcW w:w="1540" w:type="dxa"/>
            <w:gridSpan w:val="7"/>
            <w:shd w:val="clear" w:color="auto" w:fill="auto"/>
          </w:tcPr>
          <w:p w14:paraId="13BECA18"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w:t>
            </w:r>
          </w:p>
          <w:p w14:paraId="195BAE59"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МДУЛС, покрајински органи,  СКГО, </w:t>
            </w:r>
          </w:p>
          <w:p w14:paraId="6D3C4593"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ПЗР, </w:t>
            </w:r>
          </w:p>
          <w:p w14:paraId="3C460FEA"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ЈЛС, </w:t>
            </w:r>
          </w:p>
          <w:p w14:paraId="66DD530E"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ГИЗ, </w:t>
            </w:r>
          </w:p>
          <w:p w14:paraId="53C83220"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ОЦД</w:t>
            </w:r>
          </w:p>
          <w:p w14:paraId="4237E0FF" w14:textId="77777777" w:rsidR="00516F98" w:rsidRPr="00C90A9D" w:rsidRDefault="00516F98" w:rsidP="002C004B">
            <w:pPr>
              <w:rPr>
                <w:rFonts w:ascii="Times New Roman" w:eastAsia="Times New Roman" w:hAnsi="Times New Roman" w:cs="Times New Roman"/>
                <w:sz w:val="24"/>
                <w:szCs w:val="24"/>
                <w:lang w:val="sr-Cyrl-RS"/>
              </w:rPr>
            </w:pPr>
          </w:p>
        </w:tc>
        <w:tc>
          <w:tcPr>
            <w:tcW w:w="1571" w:type="dxa"/>
            <w:gridSpan w:val="23"/>
            <w:shd w:val="clear" w:color="auto" w:fill="auto"/>
          </w:tcPr>
          <w:p w14:paraId="74BF7BA3"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Први квартал 2025.</w:t>
            </w:r>
          </w:p>
          <w:p w14:paraId="70F716B8" w14:textId="77777777" w:rsidR="00516F98" w:rsidRPr="00C90A9D" w:rsidRDefault="00516F98" w:rsidP="002C004B">
            <w:pPr>
              <w:rPr>
                <w:rFonts w:ascii="Times New Roman" w:eastAsia="Times New Roman" w:hAnsi="Times New Roman" w:cs="Times New Roman"/>
                <w:sz w:val="24"/>
                <w:szCs w:val="24"/>
                <w:lang w:val="sr-Cyrl-RS"/>
              </w:rPr>
            </w:pPr>
          </w:p>
          <w:p w14:paraId="522F9072" w14:textId="77777777" w:rsidR="00516F98" w:rsidRPr="00C90A9D" w:rsidRDefault="00516F98" w:rsidP="002C004B">
            <w:pPr>
              <w:rPr>
                <w:rFonts w:ascii="Times New Roman" w:eastAsia="Times New Roman" w:hAnsi="Times New Roman" w:cs="Times New Roman"/>
                <w:sz w:val="24"/>
                <w:szCs w:val="24"/>
                <w:lang w:val="sr-Cyrl-RS"/>
              </w:rPr>
            </w:pPr>
          </w:p>
        </w:tc>
        <w:tc>
          <w:tcPr>
            <w:tcW w:w="1148" w:type="dxa"/>
            <w:gridSpan w:val="14"/>
            <w:shd w:val="clear" w:color="auto" w:fill="auto"/>
          </w:tcPr>
          <w:p w14:paraId="05C54C25"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Донаторска средства - ГИЗ</w:t>
            </w:r>
          </w:p>
        </w:tc>
        <w:tc>
          <w:tcPr>
            <w:tcW w:w="2570" w:type="dxa"/>
            <w:gridSpan w:val="15"/>
            <w:shd w:val="clear" w:color="auto" w:fill="auto"/>
          </w:tcPr>
          <w:p w14:paraId="7D06DC0A" w14:textId="77777777" w:rsidR="00516F98" w:rsidRPr="00C90A9D" w:rsidRDefault="00516F98" w:rsidP="002C004B">
            <w:pPr>
              <w:rPr>
                <w:rFonts w:ascii="Times New Roman" w:eastAsia="Times New Roman" w:hAnsi="Times New Roman" w:cs="Times New Roman"/>
                <w:sz w:val="24"/>
                <w:szCs w:val="24"/>
                <w:lang w:val="sr-Cyrl-RS"/>
              </w:rPr>
            </w:pPr>
          </w:p>
          <w:p w14:paraId="0B34591B" w14:textId="77777777" w:rsidR="00516F98" w:rsidRPr="00C90A9D" w:rsidRDefault="00516F98" w:rsidP="002C004B">
            <w:pPr>
              <w:rPr>
                <w:rFonts w:ascii="Times New Roman" w:eastAsia="Times New Roman" w:hAnsi="Times New Roman" w:cs="Times New Roman"/>
                <w:sz w:val="24"/>
                <w:szCs w:val="24"/>
                <w:lang w:val="sr-Cyrl-RS"/>
              </w:rPr>
            </w:pPr>
          </w:p>
        </w:tc>
        <w:tc>
          <w:tcPr>
            <w:tcW w:w="2121" w:type="dxa"/>
            <w:gridSpan w:val="5"/>
            <w:shd w:val="clear" w:color="auto" w:fill="auto"/>
          </w:tcPr>
          <w:p w14:paraId="724B22D1" w14:textId="77777777" w:rsidR="00516F98" w:rsidRPr="00C90A9D" w:rsidRDefault="00516F98" w:rsidP="002C004B">
            <w:pPr>
              <w:rPr>
                <w:rFonts w:ascii="Times New Roman" w:eastAsia="Times New Roman" w:hAnsi="Times New Roman" w:cs="Times New Roman"/>
                <w:sz w:val="24"/>
                <w:szCs w:val="24"/>
                <w:lang w:val="sr-Cyrl-RS"/>
              </w:rPr>
            </w:pPr>
          </w:p>
          <w:p w14:paraId="4783AD1A" w14:textId="77777777" w:rsidR="00516F98" w:rsidRPr="00C90A9D" w:rsidRDefault="00516F98" w:rsidP="002C004B">
            <w:pPr>
              <w:rPr>
                <w:rFonts w:ascii="Times New Roman" w:eastAsia="Times New Roman" w:hAnsi="Times New Roman" w:cs="Times New Roman"/>
                <w:sz w:val="24"/>
                <w:szCs w:val="24"/>
                <w:lang w:val="sr-Cyrl-RS"/>
              </w:rPr>
            </w:pPr>
          </w:p>
          <w:p w14:paraId="21949DFB" w14:textId="77777777" w:rsidR="00516F98" w:rsidRPr="00C90A9D" w:rsidRDefault="00516F98" w:rsidP="002C004B">
            <w:pPr>
              <w:rPr>
                <w:rFonts w:ascii="Times New Roman" w:eastAsia="Times New Roman" w:hAnsi="Times New Roman" w:cs="Times New Roman"/>
                <w:sz w:val="24"/>
                <w:szCs w:val="24"/>
                <w:lang w:val="sr-Cyrl-RS"/>
              </w:rPr>
            </w:pPr>
          </w:p>
        </w:tc>
      </w:tr>
      <w:tr w:rsidR="00516F98" w:rsidRPr="00C90A9D" w14:paraId="3FB91F42"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304C72E2" w14:textId="77777777" w:rsidR="00516F98" w:rsidRPr="00C90A9D" w:rsidRDefault="009B356E" w:rsidP="002C004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2.1.</w:t>
            </w:r>
            <w:r w:rsidRPr="00EC211D">
              <w:rPr>
                <w:rFonts w:ascii="Times New Roman" w:eastAsia="Times New Roman" w:hAnsi="Times New Roman" w:cs="Times New Roman"/>
                <w:sz w:val="24"/>
                <w:szCs w:val="24"/>
                <w:lang w:val="sr-Cyrl-RS"/>
              </w:rPr>
              <w:t>3</w:t>
            </w:r>
            <w:r w:rsidR="00516F98" w:rsidRPr="00C90A9D">
              <w:rPr>
                <w:rFonts w:ascii="Times New Roman" w:eastAsia="Times New Roman" w:hAnsi="Times New Roman" w:cs="Times New Roman"/>
                <w:sz w:val="24"/>
                <w:szCs w:val="24"/>
                <w:lang w:val="sr-Cyrl-RS"/>
              </w:rPr>
              <w:t xml:space="preserve">. Организовање обука за запослене у службама бесплатне </w:t>
            </w:r>
            <w:r w:rsidR="00516F98" w:rsidRPr="00C90A9D">
              <w:rPr>
                <w:rFonts w:ascii="Times New Roman" w:eastAsia="Times New Roman" w:hAnsi="Times New Roman" w:cs="Times New Roman"/>
                <w:sz w:val="24"/>
                <w:szCs w:val="24"/>
                <w:lang w:val="sr-Cyrl-RS"/>
              </w:rPr>
              <w:lastRenderedPageBreak/>
              <w:t>правне помоћи у ЈЛС за унапређење знања о родној равноправности и антидискриминационом законодавству, заштити права, посебно права друштвено осетљивих група</w:t>
            </w:r>
          </w:p>
        </w:tc>
        <w:tc>
          <w:tcPr>
            <w:tcW w:w="1561" w:type="dxa"/>
            <w:gridSpan w:val="28"/>
            <w:shd w:val="clear" w:color="auto" w:fill="auto"/>
          </w:tcPr>
          <w:p w14:paraId="7FE00C6F"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НАЈУ</w:t>
            </w:r>
          </w:p>
        </w:tc>
        <w:tc>
          <w:tcPr>
            <w:tcW w:w="1540" w:type="dxa"/>
            <w:gridSpan w:val="7"/>
            <w:shd w:val="clear" w:color="auto" w:fill="auto"/>
          </w:tcPr>
          <w:p w14:paraId="5149F157" w14:textId="77777777" w:rsidR="00516F98" w:rsidRPr="00DE20BC"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МДУЛС, МРЗБСП, </w:t>
            </w:r>
            <w:r w:rsidRPr="00DE20BC">
              <w:rPr>
                <w:rFonts w:ascii="Times New Roman" w:eastAsia="Times New Roman" w:hAnsi="Times New Roman" w:cs="Times New Roman"/>
                <w:sz w:val="24"/>
                <w:szCs w:val="24"/>
                <w:lang w:val="sr-Cyrl-RS"/>
              </w:rPr>
              <w:lastRenderedPageBreak/>
              <w:t xml:space="preserve">ПЗР, </w:t>
            </w:r>
          </w:p>
          <w:p w14:paraId="1CBC698E" w14:textId="77777777" w:rsidR="00516F98" w:rsidRPr="00DE20BC" w:rsidRDefault="00516F98" w:rsidP="00DE20BC">
            <w:pPr>
              <w:rPr>
                <w:rFonts w:ascii="Times New Roman" w:eastAsia="Times New Roman" w:hAnsi="Times New Roman" w:cs="Times New Roman"/>
                <w:sz w:val="24"/>
                <w:szCs w:val="24"/>
                <w:lang w:val="sr-Cyrl-RS"/>
              </w:rPr>
            </w:pPr>
            <w:r w:rsidRPr="00DE20BC">
              <w:rPr>
                <w:rFonts w:ascii="Times New Roman" w:eastAsia="Times New Roman" w:hAnsi="Times New Roman" w:cs="Times New Roman"/>
                <w:sz w:val="24"/>
                <w:szCs w:val="24"/>
                <w:lang w:val="sr-Cyrl-RS"/>
              </w:rPr>
              <w:t>ОЦД</w:t>
            </w:r>
          </w:p>
        </w:tc>
        <w:tc>
          <w:tcPr>
            <w:tcW w:w="1571" w:type="dxa"/>
            <w:gridSpan w:val="23"/>
            <w:shd w:val="clear" w:color="auto" w:fill="auto"/>
          </w:tcPr>
          <w:p w14:paraId="032A22FD"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Први квартал </w:t>
            </w:r>
            <w:r w:rsidRPr="00C90A9D">
              <w:rPr>
                <w:rFonts w:ascii="Times New Roman" w:eastAsia="Times New Roman" w:hAnsi="Times New Roman" w:cs="Times New Roman"/>
                <w:sz w:val="24"/>
                <w:szCs w:val="24"/>
                <w:lang w:val="sr-Cyrl-RS"/>
              </w:rPr>
              <w:lastRenderedPageBreak/>
              <w:t>2025.</w:t>
            </w:r>
          </w:p>
          <w:p w14:paraId="028CF272" w14:textId="77777777" w:rsidR="00516F98" w:rsidRPr="00C90A9D" w:rsidRDefault="00516F98" w:rsidP="002C004B">
            <w:pPr>
              <w:rPr>
                <w:rFonts w:ascii="Times New Roman" w:eastAsia="Times New Roman" w:hAnsi="Times New Roman" w:cs="Times New Roman"/>
                <w:sz w:val="24"/>
                <w:szCs w:val="24"/>
                <w:lang w:val="sr-Cyrl-RS"/>
              </w:rPr>
            </w:pPr>
          </w:p>
          <w:p w14:paraId="743DAB2C"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Активност критична за имплемен-тацију мере</w:t>
            </w:r>
          </w:p>
          <w:p w14:paraId="7CDCAAD1" w14:textId="77777777" w:rsidR="00516F98" w:rsidRPr="00C90A9D" w:rsidRDefault="00516F98" w:rsidP="002C004B">
            <w:pPr>
              <w:rPr>
                <w:rFonts w:ascii="Times New Roman" w:eastAsia="Times New Roman" w:hAnsi="Times New Roman" w:cs="Times New Roman"/>
                <w:sz w:val="24"/>
                <w:szCs w:val="24"/>
                <w:lang w:val="sr-Cyrl-RS"/>
              </w:rPr>
            </w:pPr>
          </w:p>
          <w:p w14:paraId="38920598"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Повезана поглавља: 23 и 24</w:t>
            </w:r>
          </w:p>
        </w:tc>
        <w:tc>
          <w:tcPr>
            <w:tcW w:w="1148" w:type="dxa"/>
            <w:gridSpan w:val="14"/>
            <w:shd w:val="clear" w:color="auto" w:fill="auto"/>
          </w:tcPr>
          <w:p w14:paraId="54ED60D3" w14:textId="77777777" w:rsidR="00516F98" w:rsidRPr="00C90A9D" w:rsidRDefault="00516F98" w:rsidP="002C004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Буџет РС</w:t>
            </w:r>
          </w:p>
        </w:tc>
        <w:tc>
          <w:tcPr>
            <w:tcW w:w="2570" w:type="dxa"/>
            <w:gridSpan w:val="15"/>
            <w:shd w:val="clear" w:color="auto" w:fill="auto"/>
          </w:tcPr>
          <w:p w14:paraId="31A858DE" w14:textId="77777777" w:rsidR="00516F98" w:rsidRPr="00C90A9D" w:rsidRDefault="00516F98" w:rsidP="00A27264">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63</w:t>
            </w:r>
            <w:r>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 0615 – 0001 – 423</w:t>
            </w:r>
          </w:p>
        </w:tc>
        <w:tc>
          <w:tcPr>
            <w:tcW w:w="2121" w:type="dxa"/>
            <w:gridSpan w:val="5"/>
            <w:shd w:val="clear" w:color="auto" w:fill="auto"/>
          </w:tcPr>
          <w:p w14:paraId="22660ACD" w14:textId="77777777" w:rsidR="00516F98" w:rsidRPr="00C90A9D" w:rsidRDefault="00516F98" w:rsidP="002C004B">
            <w:pPr>
              <w:rPr>
                <w:rFonts w:ascii="Times New Roman" w:eastAsia="Times New Roman" w:hAnsi="Times New Roman" w:cs="Times New Roman"/>
                <w:sz w:val="24"/>
                <w:szCs w:val="24"/>
                <w:lang w:val="sr-Cyrl-RS"/>
              </w:rPr>
            </w:pPr>
          </w:p>
        </w:tc>
      </w:tr>
      <w:tr w:rsidR="00A421C9" w:rsidRPr="00C90A9D" w14:paraId="04D5B830"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3BF0F713" w14:textId="77777777" w:rsidR="00A421C9" w:rsidRPr="00C90A9D" w:rsidRDefault="00A421C9" w:rsidP="00A421C9">
            <w:pPr>
              <w:jc w:val="both"/>
              <w:rPr>
                <w:rFonts w:ascii="Times New Roman" w:eastAsia="Times New Roman" w:hAnsi="Times New Roman" w:cs="Times New Roman"/>
                <w:b/>
                <w:sz w:val="24"/>
                <w:szCs w:val="24"/>
                <w:lang w:val="sr-Cyrl-RS"/>
              </w:rPr>
            </w:pPr>
          </w:p>
          <w:p w14:paraId="26437469"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b/>
                <w:sz w:val="24"/>
                <w:szCs w:val="24"/>
                <w:lang w:val="sr-Cyrl-RS"/>
              </w:rPr>
              <w:t xml:space="preserve">Мера 2.2: Унапређена безбедност жена у миру, конфликту и постконфликтном опоравку друштва, кризним и ванредним ситуацијама, кроз интегралну примену Резолуције 1325 СБ УН–Жене, мир и безбедност у РС  </w:t>
            </w:r>
          </w:p>
        </w:tc>
      </w:tr>
      <w:tr w:rsidR="00A421C9" w:rsidRPr="00C90A9D" w14:paraId="445CB25B" w14:textId="77777777" w:rsidTr="00DA737F">
        <w:tc>
          <w:tcPr>
            <w:tcW w:w="14194" w:type="dxa"/>
            <w:gridSpan w:val="111"/>
            <w:tcBorders>
              <w:left w:val="double" w:sz="4" w:space="0" w:color="auto"/>
              <w:right w:val="double" w:sz="4" w:space="0" w:color="auto"/>
            </w:tcBorders>
            <w:shd w:val="clear" w:color="auto" w:fill="auto"/>
            <w:vAlign w:val="bottom"/>
          </w:tcPr>
          <w:p w14:paraId="1607CD53"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одбране</w:t>
            </w:r>
          </w:p>
        </w:tc>
      </w:tr>
      <w:tr w:rsidR="00A421C9" w:rsidRPr="00C90A9D" w14:paraId="677FED8B" w14:textId="77777777" w:rsidTr="003010F3">
        <w:tc>
          <w:tcPr>
            <w:tcW w:w="4667" w:type="dxa"/>
            <w:gridSpan w:val="36"/>
            <w:tcBorders>
              <w:left w:val="double" w:sz="4" w:space="0" w:color="auto"/>
            </w:tcBorders>
            <w:shd w:val="clear" w:color="auto" w:fill="auto"/>
          </w:tcPr>
          <w:p w14:paraId="333338A8"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9527" w:type="dxa"/>
            <w:gridSpan w:val="75"/>
            <w:tcBorders>
              <w:right w:val="double" w:sz="4" w:space="0" w:color="auto"/>
            </w:tcBorders>
            <w:shd w:val="clear" w:color="auto" w:fill="auto"/>
            <w:vAlign w:val="bottom"/>
          </w:tcPr>
          <w:p w14:paraId="4F115893"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 </w:t>
            </w:r>
          </w:p>
        </w:tc>
      </w:tr>
      <w:tr w:rsidR="00A421C9" w:rsidRPr="00C90A9D" w14:paraId="1CA66F0D" w14:textId="77777777" w:rsidTr="003010F3">
        <w:tc>
          <w:tcPr>
            <w:tcW w:w="2330" w:type="dxa"/>
            <w:tcBorders>
              <w:left w:val="double" w:sz="4" w:space="0" w:color="auto"/>
              <w:right w:val="nil"/>
            </w:tcBorders>
            <w:shd w:val="clear" w:color="auto" w:fill="auto"/>
          </w:tcPr>
          <w:p w14:paraId="31C8EE26"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0464FCED"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3147D0C3"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Предлог 3. НАП за примену Резолуције 1325 СБ УН–Жене, мир и безбедност   </w:t>
            </w:r>
          </w:p>
          <w:p w14:paraId="2B209950" w14:textId="77777777" w:rsidR="00A421C9" w:rsidRPr="00C90A9D" w:rsidRDefault="00A421C9" w:rsidP="00A421C9">
            <w:pPr>
              <w:jc w:val="both"/>
              <w:rPr>
                <w:rFonts w:ascii="Times New Roman" w:eastAsia="Times New Roman" w:hAnsi="Times New Roman" w:cs="Times New Roman"/>
                <w:sz w:val="24"/>
                <w:szCs w:val="24"/>
                <w:lang w:val="sr-Cyrl-RS"/>
              </w:rPr>
            </w:pPr>
          </w:p>
        </w:tc>
      </w:tr>
      <w:tr w:rsidR="00516F98" w:rsidRPr="00C90A9D" w14:paraId="51F5AF33" w14:textId="77777777" w:rsidTr="003010F3">
        <w:tc>
          <w:tcPr>
            <w:tcW w:w="3819" w:type="dxa"/>
            <w:gridSpan w:val="25"/>
            <w:tcBorders>
              <w:left w:val="double" w:sz="4" w:space="0" w:color="auto"/>
              <w:bottom w:val="single" w:sz="4" w:space="0" w:color="auto"/>
            </w:tcBorders>
            <w:shd w:val="clear" w:color="auto" w:fill="auto"/>
          </w:tcPr>
          <w:p w14:paraId="37FF0929"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3" w:type="dxa"/>
            <w:gridSpan w:val="17"/>
            <w:shd w:val="clear" w:color="auto" w:fill="auto"/>
          </w:tcPr>
          <w:p w14:paraId="4E0F2FA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34" w:type="dxa"/>
            <w:gridSpan w:val="20"/>
            <w:shd w:val="clear" w:color="auto" w:fill="auto"/>
          </w:tcPr>
          <w:p w14:paraId="37A3F7A1"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8" w:type="dxa"/>
            <w:gridSpan w:val="25"/>
            <w:shd w:val="clear" w:color="auto" w:fill="auto"/>
          </w:tcPr>
          <w:p w14:paraId="285FACCA"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43" w:type="dxa"/>
            <w:gridSpan w:val="15"/>
            <w:shd w:val="clear" w:color="auto" w:fill="auto"/>
          </w:tcPr>
          <w:p w14:paraId="797477E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0429C84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3E8A341F" w14:textId="77777777" w:rsidTr="003010F3">
        <w:tc>
          <w:tcPr>
            <w:tcW w:w="3819" w:type="dxa"/>
            <w:gridSpan w:val="25"/>
            <w:tcBorders>
              <w:left w:val="double" w:sz="4" w:space="0" w:color="auto"/>
            </w:tcBorders>
            <w:shd w:val="clear" w:color="auto" w:fill="auto"/>
          </w:tcPr>
          <w:p w14:paraId="594F1C1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Број/проценат жена које равноправно учествују у свим областима у вези са миром и безбедношћу, активностима у вези са спречавањем и решавањем сукоба, постконфликтним, кризним и ванредним ситуацијама на националном и локалном нивоу</w:t>
            </w:r>
          </w:p>
        </w:tc>
        <w:tc>
          <w:tcPr>
            <w:tcW w:w="1273" w:type="dxa"/>
            <w:gridSpan w:val="17"/>
            <w:shd w:val="clear" w:color="auto" w:fill="auto"/>
          </w:tcPr>
          <w:p w14:paraId="4AF5225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2534" w:type="dxa"/>
            <w:gridSpan w:val="20"/>
            <w:shd w:val="clear" w:color="auto" w:fill="auto"/>
          </w:tcPr>
          <w:p w14:paraId="3932BC0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Извештаји Политич-ког савета Владе, Ко-мисије за праћење спровођења НАП, АГ МО и ВС, извештаји ресорних институција, КТРР</w:t>
            </w:r>
          </w:p>
        </w:tc>
        <w:tc>
          <w:tcPr>
            <w:tcW w:w="1708" w:type="dxa"/>
            <w:gridSpan w:val="25"/>
            <w:shd w:val="clear" w:color="auto" w:fill="auto"/>
          </w:tcPr>
          <w:p w14:paraId="6A64CF6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МО и ВС 25%;</w:t>
            </w:r>
          </w:p>
          <w:p w14:paraId="38769C3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МУП 27%</w:t>
            </w:r>
          </w:p>
        </w:tc>
        <w:tc>
          <w:tcPr>
            <w:tcW w:w="1543" w:type="dxa"/>
            <w:gridSpan w:val="15"/>
            <w:shd w:val="clear" w:color="auto" w:fill="auto"/>
          </w:tcPr>
          <w:p w14:paraId="395370A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right w:val="double" w:sz="4" w:space="0" w:color="auto"/>
            </w:tcBorders>
            <w:shd w:val="clear" w:color="auto" w:fill="auto"/>
          </w:tcPr>
          <w:p w14:paraId="5115708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МО и ВС 27%; МУП 29%</w:t>
            </w:r>
          </w:p>
        </w:tc>
      </w:tr>
      <w:tr w:rsidR="00516F98" w:rsidRPr="00C90A9D" w14:paraId="650D748C" w14:textId="77777777" w:rsidTr="003010F3">
        <w:tc>
          <w:tcPr>
            <w:tcW w:w="3819" w:type="dxa"/>
            <w:gridSpan w:val="25"/>
            <w:tcBorders>
              <w:left w:val="double" w:sz="4" w:space="0" w:color="auto"/>
            </w:tcBorders>
            <w:shd w:val="clear" w:color="auto" w:fill="auto"/>
          </w:tcPr>
          <w:p w14:paraId="56FE5DA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именованих и обучених контакт особа за примену НАП </w:t>
            </w:r>
            <w:r w:rsidRPr="00C90A9D">
              <w:rPr>
                <w:rFonts w:ascii="Times New Roman" w:eastAsia="Times New Roman" w:hAnsi="Times New Roman" w:cs="Times New Roman"/>
                <w:sz w:val="24"/>
                <w:szCs w:val="24"/>
                <w:lang w:val="sr-Cyrl-RS"/>
              </w:rPr>
              <w:lastRenderedPageBreak/>
              <w:t>1325 у органима државне управе и локалне самоуправе на свим нивоима</w:t>
            </w:r>
          </w:p>
        </w:tc>
        <w:tc>
          <w:tcPr>
            <w:tcW w:w="1273" w:type="dxa"/>
            <w:gridSpan w:val="17"/>
            <w:shd w:val="clear" w:color="auto" w:fill="auto"/>
          </w:tcPr>
          <w:p w14:paraId="775AD78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Број</w:t>
            </w:r>
          </w:p>
        </w:tc>
        <w:tc>
          <w:tcPr>
            <w:tcW w:w="2534" w:type="dxa"/>
            <w:gridSpan w:val="20"/>
            <w:shd w:val="clear" w:color="auto" w:fill="auto"/>
          </w:tcPr>
          <w:p w14:paraId="730C5C4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Извештаји надлежних органа државне </w:t>
            </w:r>
            <w:r w:rsidRPr="00C90A9D">
              <w:rPr>
                <w:rFonts w:ascii="Times New Roman" w:eastAsia="Times New Roman" w:hAnsi="Times New Roman" w:cs="Times New Roman"/>
                <w:sz w:val="24"/>
                <w:szCs w:val="24"/>
                <w:lang w:val="sr-Cyrl-RS"/>
              </w:rPr>
              <w:lastRenderedPageBreak/>
              <w:t>управе и локалне самоуправе</w:t>
            </w:r>
          </w:p>
        </w:tc>
        <w:tc>
          <w:tcPr>
            <w:tcW w:w="1708" w:type="dxa"/>
            <w:gridSpan w:val="25"/>
            <w:shd w:val="clear" w:color="auto" w:fill="auto"/>
          </w:tcPr>
          <w:p w14:paraId="3C3C9C4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59</w:t>
            </w:r>
          </w:p>
        </w:tc>
        <w:tc>
          <w:tcPr>
            <w:tcW w:w="1543" w:type="dxa"/>
            <w:gridSpan w:val="15"/>
            <w:shd w:val="clear" w:color="auto" w:fill="auto"/>
          </w:tcPr>
          <w:p w14:paraId="7C45430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2021.</w:t>
            </w:r>
          </w:p>
        </w:tc>
        <w:tc>
          <w:tcPr>
            <w:tcW w:w="3317" w:type="dxa"/>
            <w:gridSpan w:val="9"/>
            <w:tcBorders>
              <w:right w:val="double" w:sz="4" w:space="0" w:color="auto"/>
            </w:tcBorders>
            <w:shd w:val="clear" w:color="auto" w:fill="auto"/>
          </w:tcPr>
          <w:p w14:paraId="082A97C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120 </w:t>
            </w:r>
          </w:p>
        </w:tc>
      </w:tr>
      <w:tr w:rsidR="00516F98" w:rsidRPr="00C90A9D" w14:paraId="6464D2F2" w14:textId="77777777" w:rsidTr="003010F3">
        <w:tc>
          <w:tcPr>
            <w:tcW w:w="3819" w:type="dxa"/>
            <w:gridSpan w:val="25"/>
            <w:tcBorders>
              <w:left w:val="double" w:sz="4" w:space="0" w:color="auto"/>
            </w:tcBorders>
            <w:shd w:val="clear" w:color="auto" w:fill="auto"/>
          </w:tcPr>
          <w:p w14:paraId="503D1518" w14:textId="77777777" w:rsidR="00516F98"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усвојених мера ради одузима-ња ватреног оружја или ограничења приступа ватреном оружју учиниоцима насиља</w:t>
            </w:r>
          </w:p>
          <w:p w14:paraId="525F2BAF" w14:textId="77777777" w:rsidR="00516F98" w:rsidRPr="00C90A9D" w:rsidRDefault="00516F98" w:rsidP="00A421C9">
            <w:pPr>
              <w:rPr>
                <w:rFonts w:ascii="Times New Roman" w:eastAsia="Times New Roman" w:hAnsi="Times New Roman" w:cs="Times New Roman"/>
                <w:sz w:val="24"/>
                <w:szCs w:val="24"/>
                <w:lang w:val="sr-Cyrl-RS"/>
              </w:rPr>
            </w:pPr>
          </w:p>
        </w:tc>
        <w:tc>
          <w:tcPr>
            <w:tcW w:w="1273" w:type="dxa"/>
            <w:gridSpan w:val="17"/>
            <w:shd w:val="clear" w:color="auto" w:fill="auto"/>
          </w:tcPr>
          <w:p w14:paraId="281BBCF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4B2DABF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Подаци МУП</w:t>
            </w:r>
          </w:p>
        </w:tc>
        <w:tc>
          <w:tcPr>
            <w:tcW w:w="1708" w:type="dxa"/>
            <w:gridSpan w:val="25"/>
            <w:shd w:val="clear" w:color="auto" w:fill="auto"/>
          </w:tcPr>
          <w:p w14:paraId="322A36A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 мера</w:t>
            </w:r>
          </w:p>
        </w:tc>
        <w:tc>
          <w:tcPr>
            <w:tcW w:w="1543" w:type="dxa"/>
            <w:gridSpan w:val="15"/>
            <w:shd w:val="clear" w:color="auto" w:fill="auto"/>
          </w:tcPr>
          <w:p w14:paraId="1880B44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right w:val="double" w:sz="4" w:space="0" w:color="auto"/>
            </w:tcBorders>
            <w:shd w:val="clear" w:color="auto" w:fill="auto"/>
          </w:tcPr>
          <w:p w14:paraId="1C903C4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w:t>
            </w:r>
          </w:p>
        </w:tc>
      </w:tr>
      <w:tr w:rsidR="00A421C9" w:rsidRPr="00C90A9D" w14:paraId="09B10178" w14:textId="77777777" w:rsidTr="003010F3">
        <w:tblPrEx>
          <w:tblBorders>
            <w:top w:val="double" w:sz="4" w:space="0" w:color="auto"/>
            <w:left w:val="double" w:sz="4" w:space="0" w:color="auto"/>
            <w:right w:val="double" w:sz="4" w:space="0" w:color="auto"/>
          </w:tblBorders>
        </w:tblPrEx>
        <w:tc>
          <w:tcPr>
            <w:tcW w:w="2853" w:type="dxa"/>
            <w:gridSpan w:val="6"/>
            <w:vMerge w:val="restart"/>
            <w:shd w:val="clear" w:color="auto" w:fill="auto"/>
          </w:tcPr>
          <w:p w14:paraId="0AFD6A61"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38" w:type="dxa"/>
            <w:gridSpan w:val="63"/>
            <w:vMerge w:val="restart"/>
            <w:shd w:val="clear" w:color="auto" w:fill="auto"/>
          </w:tcPr>
          <w:p w14:paraId="36E6C44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103" w:type="dxa"/>
            <w:gridSpan w:val="42"/>
            <w:shd w:val="clear" w:color="auto" w:fill="auto"/>
          </w:tcPr>
          <w:p w14:paraId="4E03FA9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0062E38D" w14:textId="77777777" w:rsidTr="003010F3">
        <w:tblPrEx>
          <w:tblBorders>
            <w:top w:val="double" w:sz="4" w:space="0" w:color="auto"/>
            <w:left w:val="double" w:sz="4" w:space="0" w:color="auto"/>
            <w:right w:val="double" w:sz="4" w:space="0" w:color="auto"/>
          </w:tblBorders>
        </w:tblPrEx>
        <w:tc>
          <w:tcPr>
            <w:tcW w:w="2853" w:type="dxa"/>
            <w:gridSpan w:val="6"/>
            <w:vMerge/>
            <w:shd w:val="clear" w:color="auto" w:fill="auto"/>
          </w:tcPr>
          <w:p w14:paraId="66921C2D" w14:textId="77777777" w:rsidR="00516F98" w:rsidRPr="00C90A9D" w:rsidRDefault="00516F98" w:rsidP="00A421C9">
            <w:pPr>
              <w:rPr>
                <w:rFonts w:ascii="Times New Roman" w:eastAsia="Times New Roman" w:hAnsi="Times New Roman" w:cs="Times New Roman"/>
                <w:i/>
                <w:sz w:val="24"/>
                <w:szCs w:val="24"/>
                <w:lang w:val="sr-Cyrl-RS"/>
              </w:rPr>
            </w:pPr>
          </w:p>
        </w:tc>
        <w:tc>
          <w:tcPr>
            <w:tcW w:w="5238" w:type="dxa"/>
            <w:gridSpan w:val="63"/>
            <w:vMerge/>
            <w:tcBorders>
              <w:bottom w:val="single" w:sz="4" w:space="0" w:color="auto"/>
            </w:tcBorders>
            <w:shd w:val="clear" w:color="auto" w:fill="auto"/>
          </w:tcPr>
          <w:p w14:paraId="0E4FE469" w14:textId="77777777" w:rsidR="00516F98" w:rsidRPr="00C90A9D" w:rsidRDefault="00516F98" w:rsidP="00A421C9">
            <w:pPr>
              <w:rPr>
                <w:rFonts w:ascii="Times New Roman" w:eastAsia="Times New Roman" w:hAnsi="Times New Roman" w:cs="Times New Roman"/>
                <w:i/>
                <w:sz w:val="24"/>
                <w:szCs w:val="24"/>
                <w:lang w:val="sr-Cyrl-RS"/>
              </w:rPr>
            </w:pPr>
          </w:p>
        </w:tc>
        <w:tc>
          <w:tcPr>
            <w:tcW w:w="6103" w:type="dxa"/>
            <w:gridSpan w:val="42"/>
            <w:shd w:val="clear" w:color="auto" w:fill="auto"/>
          </w:tcPr>
          <w:p w14:paraId="29FA3F80"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4CF9BA64" w14:textId="77777777" w:rsidTr="003010F3">
        <w:tblPrEx>
          <w:tblBorders>
            <w:top w:val="double" w:sz="4" w:space="0" w:color="auto"/>
            <w:left w:val="double" w:sz="4" w:space="0" w:color="auto"/>
            <w:right w:val="double" w:sz="4" w:space="0" w:color="auto"/>
          </w:tblBorders>
        </w:tblPrEx>
        <w:tc>
          <w:tcPr>
            <w:tcW w:w="2853" w:type="dxa"/>
            <w:gridSpan w:val="6"/>
            <w:shd w:val="clear" w:color="auto" w:fill="auto"/>
          </w:tcPr>
          <w:p w14:paraId="6CC047BA"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38" w:type="dxa"/>
            <w:gridSpan w:val="63"/>
            <w:tcBorders>
              <w:top w:val="single" w:sz="4" w:space="0" w:color="auto"/>
              <w:bottom w:val="nil"/>
            </w:tcBorders>
            <w:shd w:val="clear" w:color="auto" w:fill="auto"/>
          </w:tcPr>
          <w:p w14:paraId="278C8A8F" w14:textId="77777777" w:rsidR="00516F98" w:rsidRPr="00C90A9D" w:rsidRDefault="005A24E5"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 xml:space="preserve">19 – 1703 – 0001 – </w:t>
            </w:r>
            <w:r w:rsidR="00516F98" w:rsidRPr="00D074EE">
              <w:rPr>
                <w:rFonts w:ascii="Times New Roman" w:eastAsia="Times New Roman" w:hAnsi="Times New Roman" w:cs="Times New Roman"/>
                <w:sz w:val="24"/>
                <w:szCs w:val="24"/>
                <w:lang w:val="sr-Cyrl-RS"/>
              </w:rPr>
              <w:t>423</w:t>
            </w:r>
          </w:p>
        </w:tc>
        <w:tc>
          <w:tcPr>
            <w:tcW w:w="6103" w:type="dxa"/>
            <w:gridSpan w:val="42"/>
            <w:shd w:val="clear" w:color="auto" w:fill="auto"/>
          </w:tcPr>
          <w:p w14:paraId="55AC45AC" w14:textId="77777777" w:rsidR="00516F98" w:rsidRPr="00C23031" w:rsidRDefault="00516F98" w:rsidP="00646BF2">
            <w:pPr>
              <w:jc w:val="right"/>
              <w:rPr>
                <w:rFonts w:ascii="Times New Roman" w:eastAsia="Times New Roman" w:hAnsi="Times New Roman" w:cs="Times New Roman"/>
                <w:sz w:val="24"/>
                <w:szCs w:val="24"/>
                <w:lang w:val="sr-Cyrl-RS"/>
              </w:rPr>
            </w:pPr>
            <w:r w:rsidRPr="00C23031">
              <w:rPr>
                <w:rFonts w:ascii="Times New Roman" w:eastAsia="Times New Roman" w:hAnsi="Times New Roman" w:cs="Times New Roman"/>
                <w:sz w:val="24"/>
                <w:szCs w:val="24"/>
                <w:lang w:val="sr-Cyrl-RS"/>
              </w:rPr>
              <w:t>10</w:t>
            </w:r>
          </w:p>
        </w:tc>
      </w:tr>
      <w:tr w:rsidR="00A421C9" w:rsidRPr="00C90A9D" w14:paraId="1007E33C" w14:textId="77777777" w:rsidTr="003010F3">
        <w:tblPrEx>
          <w:tblBorders>
            <w:top w:val="double" w:sz="4" w:space="0" w:color="auto"/>
            <w:left w:val="double" w:sz="4" w:space="0" w:color="auto"/>
            <w:right w:val="double" w:sz="4" w:space="0" w:color="auto"/>
          </w:tblBorders>
        </w:tblPrEx>
        <w:tc>
          <w:tcPr>
            <w:tcW w:w="3683" w:type="dxa"/>
            <w:gridSpan w:val="19"/>
            <w:vMerge w:val="restart"/>
            <w:shd w:val="clear" w:color="auto" w:fill="auto"/>
          </w:tcPr>
          <w:p w14:paraId="23705F2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29001AD0"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61" w:type="dxa"/>
            <w:gridSpan w:val="28"/>
            <w:vMerge w:val="restart"/>
            <w:shd w:val="clear" w:color="auto" w:fill="auto"/>
          </w:tcPr>
          <w:p w14:paraId="041172C3"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0" w:type="dxa"/>
            <w:gridSpan w:val="7"/>
            <w:vMerge w:val="restart"/>
            <w:shd w:val="clear" w:color="auto" w:fill="auto"/>
          </w:tcPr>
          <w:p w14:paraId="2C6C441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1" w:type="dxa"/>
            <w:gridSpan w:val="23"/>
            <w:vMerge w:val="restart"/>
            <w:shd w:val="clear" w:color="auto" w:fill="auto"/>
          </w:tcPr>
          <w:p w14:paraId="507DB28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8" w:type="dxa"/>
            <w:gridSpan w:val="14"/>
            <w:vMerge w:val="restart"/>
            <w:shd w:val="clear" w:color="auto" w:fill="auto"/>
          </w:tcPr>
          <w:p w14:paraId="01369C0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70" w:type="dxa"/>
            <w:gridSpan w:val="15"/>
            <w:vMerge w:val="restart"/>
            <w:shd w:val="clear" w:color="auto" w:fill="auto"/>
          </w:tcPr>
          <w:p w14:paraId="270D11E9"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3B74EF2A"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688BBBE9" w14:textId="77777777" w:rsidTr="003010F3">
        <w:tblPrEx>
          <w:tblBorders>
            <w:top w:val="double" w:sz="4" w:space="0" w:color="auto"/>
            <w:left w:val="double" w:sz="4" w:space="0" w:color="auto"/>
            <w:right w:val="double" w:sz="4" w:space="0" w:color="auto"/>
          </w:tblBorders>
        </w:tblPrEx>
        <w:tc>
          <w:tcPr>
            <w:tcW w:w="3683" w:type="dxa"/>
            <w:gridSpan w:val="19"/>
            <w:vMerge/>
            <w:shd w:val="clear" w:color="auto" w:fill="auto"/>
            <w:vAlign w:val="bottom"/>
          </w:tcPr>
          <w:p w14:paraId="19A51CD0"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1" w:type="dxa"/>
            <w:gridSpan w:val="28"/>
            <w:vMerge/>
            <w:shd w:val="clear" w:color="auto" w:fill="auto"/>
            <w:vAlign w:val="bottom"/>
          </w:tcPr>
          <w:p w14:paraId="6E4F0AE3"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69619090"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5EF3C5F1"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48FDA26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70" w:type="dxa"/>
            <w:gridSpan w:val="15"/>
            <w:vMerge/>
            <w:shd w:val="clear" w:color="auto" w:fill="auto"/>
            <w:vAlign w:val="bottom"/>
          </w:tcPr>
          <w:p w14:paraId="454BA920"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02A3FF7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AD5FDB" w:rsidRPr="00B511C6" w14:paraId="3342F728"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53B4D162" w14:textId="77777777" w:rsidR="00AD5FDB" w:rsidRPr="00603A56" w:rsidRDefault="00AD5FDB" w:rsidP="00B511C6">
            <w:pPr>
              <w:rPr>
                <w:rFonts w:ascii="Times New Roman" w:eastAsia="Times New Roman" w:hAnsi="Times New Roman" w:cs="Times New Roman"/>
                <w:color w:val="FF0000"/>
                <w:sz w:val="24"/>
                <w:szCs w:val="24"/>
                <w:lang w:val="sr-Cyrl-RS"/>
              </w:rPr>
            </w:pPr>
            <w:r>
              <w:rPr>
                <w:rFonts w:ascii="Times New Roman" w:eastAsia="Times New Roman" w:hAnsi="Times New Roman" w:cs="Times New Roman"/>
                <w:sz w:val="24"/>
                <w:szCs w:val="24"/>
                <w:lang w:val="sr-Cyrl-RS"/>
              </w:rPr>
              <w:t xml:space="preserve">2.2.1. </w:t>
            </w:r>
            <w:r w:rsidRPr="00B511C6">
              <w:rPr>
                <w:rFonts w:ascii="Times New Roman" w:eastAsia="Times New Roman" w:hAnsi="Times New Roman" w:cs="Times New Roman"/>
                <w:sz w:val="24"/>
                <w:szCs w:val="24"/>
                <w:lang w:val="sr-Cyrl-RS"/>
              </w:rPr>
              <w:t>Израда и усвајање НАП-а за примену Резолуције СБ УН 1325 – Жене, мир</w:t>
            </w:r>
            <w:r>
              <w:rPr>
                <w:rFonts w:ascii="Times New Roman" w:eastAsia="Times New Roman" w:hAnsi="Times New Roman" w:cs="Times New Roman"/>
                <w:sz w:val="24"/>
                <w:szCs w:val="24"/>
                <w:lang w:val="sr-Cyrl-RS"/>
              </w:rPr>
              <w:t>, безбедност за период 2024–2027</w:t>
            </w:r>
          </w:p>
        </w:tc>
        <w:tc>
          <w:tcPr>
            <w:tcW w:w="1561" w:type="dxa"/>
            <w:gridSpan w:val="28"/>
            <w:shd w:val="clear" w:color="auto" w:fill="auto"/>
          </w:tcPr>
          <w:p w14:paraId="5AD1711F" w14:textId="77777777" w:rsidR="00AD5FDB" w:rsidRPr="00C90A9D" w:rsidRDefault="00AD5FDB" w:rsidP="00564FA2">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МО</w:t>
            </w:r>
          </w:p>
        </w:tc>
        <w:tc>
          <w:tcPr>
            <w:tcW w:w="1540" w:type="dxa"/>
            <w:gridSpan w:val="7"/>
            <w:shd w:val="clear" w:color="auto" w:fill="auto"/>
          </w:tcPr>
          <w:p w14:paraId="2FED87E8" w14:textId="77777777" w:rsidR="00AD5FDB" w:rsidRPr="00AD5FDB" w:rsidRDefault="00AD5FDB" w:rsidP="00564FA2">
            <w:pPr>
              <w:rPr>
                <w:rFonts w:ascii="Times New Roman" w:eastAsia="Times New Roman" w:hAnsi="Times New Roman" w:cs="Times New Roman"/>
                <w:sz w:val="24"/>
                <w:szCs w:val="24"/>
                <w:lang w:val="sr-Cyrl-RS"/>
              </w:rPr>
            </w:pPr>
            <w:r w:rsidRPr="00AD5FDB">
              <w:rPr>
                <w:rFonts w:ascii="Times New Roman" w:eastAsia="Times New Roman" w:hAnsi="Times New Roman" w:cs="Times New Roman"/>
                <w:sz w:val="24"/>
                <w:szCs w:val="24"/>
                <w:lang w:val="sr-Cyrl-RS"/>
              </w:rPr>
              <w:t>МУП,  надлежна министар</w:t>
            </w:r>
            <w:r w:rsidRPr="00AD5FDB">
              <w:rPr>
                <w:rFonts w:ascii="Times New Roman" w:eastAsia="Times New Roman" w:hAnsi="Times New Roman" w:cs="Times New Roman"/>
                <w:sz w:val="24"/>
                <w:szCs w:val="24"/>
              </w:rPr>
              <w:t>-</w:t>
            </w:r>
            <w:r w:rsidRPr="00AD5FDB">
              <w:rPr>
                <w:rFonts w:ascii="Times New Roman" w:eastAsia="Times New Roman" w:hAnsi="Times New Roman" w:cs="Times New Roman"/>
                <w:sz w:val="24"/>
                <w:szCs w:val="24"/>
                <w:lang w:val="sr-Cyrl-RS"/>
              </w:rPr>
              <w:t>ства за при</w:t>
            </w:r>
            <w:r w:rsidRPr="00AD5FDB">
              <w:rPr>
                <w:rFonts w:ascii="Times New Roman" w:eastAsia="Times New Roman" w:hAnsi="Times New Roman" w:cs="Times New Roman"/>
                <w:sz w:val="24"/>
                <w:szCs w:val="24"/>
              </w:rPr>
              <w:t>-</w:t>
            </w:r>
            <w:r w:rsidRPr="00AD5FDB">
              <w:rPr>
                <w:rFonts w:ascii="Times New Roman" w:eastAsia="Times New Roman" w:hAnsi="Times New Roman" w:cs="Times New Roman"/>
                <w:sz w:val="24"/>
                <w:szCs w:val="24"/>
                <w:lang w:val="sr-Cyrl-RS"/>
              </w:rPr>
              <w:t>мену 3. НАП 1325, КТРР, ОЦД</w:t>
            </w:r>
          </w:p>
        </w:tc>
        <w:tc>
          <w:tcPr>
            <w:tcW w:w="1571" w:type="dxa"/>
            <w:gridSpan w:val="23"/>
            <w:shd w:val="clear" w:color="auto" w:fill="auto"/>
          </w:tcPr>
          <w:p w14:paraId="46839A5C" w14:textId="77777777" w:rsidR="00AD5FDB" w:rsidRPr="00E56DF1" w:rsidRDefault="00AD5FDB" w:rsidP="00564FA2">
            <w:pPr>
              <w:rPr>
                <w:rFonts w:ascii="Times New Roman" w:eastAsia="Times New Roman" w:hAnsi="Times New Roman" w:cs="Times New Roman"/>
                <w:iCs/>
                <w:sz w:val="24"/>
                <w:szCs w:val="24"/>
                <w:lang w:val="sr-Cyrl-RS"/>
              </w:rPr>
            </w:pPr>
            <w:r w:rsidRPr="00E56DF1">
              <w:rPr>
                <w:rFonts w:ascii="Times New Roman" w:eastAsia="Times New Roman" w:hAnsi="Times New Roman" w:cs="Times New Roman"/>
                <w:iCs/>
                <w:sz w:val="24"/>
                <w:szCs w:val="24"/>
                <w:lang w:val="sr-Cyrl-RS"/>
              </w:rPr>
              <w:t>Четврти</w:t>
            </w:r>
          </w:p>
          <w:p w14:paraId="41C59569" w14:textId="77777777" w:rsidR="00AD5FDB" w:rsidRPr="00E56DF1" w:rsidRDefault="00AD5FDB" w:rsidP="00564FA2">
            <w:pPr>
              <w:rPr>
                <w:rFonts w:ascii="Times New Roman" w:eastAsia="Times New Roman" w:hAnsi="Times New Roman" w:cs="Times New Roman"/>
                <w:iCs/>
                <w:sz w:val="24"/>
                <w:szCs w:val="24"/>
                <w:lang w:val="sr-Cyrl-RS"/>
              </w:rPr>
            </w:pPr>
            <w:r w:rsidRPr="00E56DF1">
              <w:rPr>
                <w:rFonts w:ascii="Times New Roman" w:eastAsia="Times New Roman" w:hAnsi="Times New Roman" w:cs="Times New Roman"/>
                <w:iCs/>
                <w:sz w:val="24"/>
                <w:szCs w:val="24"/>
                <w:lang w:val="sr-Cyrl-RS"/>
              </w:rPr>
              <w:t>квартал 2025.</w:t>
            </w:r>
          </w:p>
          <w:p w14:paraId="5401BCC1" w14:textId="77777777" w:rsidR="00AD5FDB" w:rsidRPr="00E56DF1" w:rsidRDefault="00AD5FDB" w:rsidP="00564FA2">
            <w:pPr>
              <w:rPr>
                <w:rFonts w:ascii="Times New Roman" w:eastAsia="Times New Roman" w:hAnsi="Times New Roman" w:cs="Times New Roman"/>
                <w:sz w:val="24"/>
                <w:szCs w:val="24"/>
                <w:lang w:val="sr-Cyrl-RS"/>
              </w:rPr>
            </w:pPr>
          </w:p>
          <w:p w14:paraId="61B30942" w14:textId="77777777" w:rsidR="00AD5FDB" w:rsidRPr="00E56DF1" w:rsidRDefault="00AD5FDB" w:rsidP="00564FA2">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Активност критична за имплемента</w:t>
            </w:r>
            <w:r w:rsidRPr="00E56DF1">
              <w:rPr>
                <w:rFonts w:ascii="Times New Roman" w:eastAsia="Times New Roman" w:hAnsi="Times New Roman" w:cs="Times New Roman"/>
                <w:sz w:val="24"/>
                <w:szCs w:val="24"/>
              </w:rPr>
              <w:t>-</w:t>
            </w:r>
            <w:r w:rsidRPr="00E56DF1">
              <w:rPr>
                <w:rFonts w:ascii="Times New Roman" w:eastAsia="Times New Roman" w:hAnsi="Times New Roman" w:cs="Times New Roman"/>
                <w:sz w:val="24"/>
                <w:szCs w:val="24"/>
                <w:lang w:val="sr-Cyrl-RS"/>
              </w:rPr>
              <w:t>цију мере</w:t>
            </w:r>
          </w:p>
          <w:p w14:paraId="2C771E51" w14:textId="77777777" w:rsidR="00AD5FDB" w:rsidRPr="00E56DF1" w:rsidRDefault="00AD5FDB" w:rsidP="00564FA2">
            <w:pPr>
              <w:rPr>
                <w:rFonts w:ascii="Times New Roman" w:eastAsia="Times New Roman" w:hAnsi="Times New Roman" w:cs="Times New Roman"/>
                <w:sz w:val="24"/>
                <w:szCs w:val="24"/>
                <w:lang w:val="sr-Cyrl-RS"/>
              </w:rPr>
            </w:pPr>
          </w:p>
          <w:p w14:paraId="70D2CE22" w14:textId="77777777" w:rsidR="00AD5FDB" w:rsidRPr="00E56DF1" w:rsidRDefault="00AD5FDB" w:rsidP="00564FA2">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Повезано поглавље 24</w:t>
            </w:r>
          </w:p>
        </w:tc>
        <w:tc>
          <w:tcPr>
            <w:tcW w:w="1148" w:type="dxa"/>
            <w:gridSpan w:val="14"/>
            <w:shd w:val="clear" w:color="auto" w:fill="auto"/>
          </w:tcPr>
          <w:p w14:paraId="623ADDD8" w14:textId="77777777" w:rsidR="00AD5FDB" w:rsidRPr="00AD5FDB" w:rsidRDefault="00AD5FDB" w:rsidP="00D074EE">
            <w:pPr>
              <w:rPr>
                <w:rFonts w:ascii="Times New Roman" w:eastAsia="Times New Roman" w:hAnsi="Times New Roman" w:cs="Times New Roman"/>
                <w:sz w:val="24"/>
                <w:szCs w:val="24"/>
                <w:lang w:val="sr-Cyrl-RS"/>
              </w:rPr>
            </w:pPr>
            <w:r w:rsidRPr="00AD5FDB">
              <w:rPr>
                <w:rFonts w:ascii="Times New Roman" w:eastAsia="Times New Roman" w:hAnsi="Times New Roman" w:cs="Times New Roman"/>
                <w:sz w:val="24"/>
                <w:szCs w:val="24"/>
                <w:lang w:val="sr-Cyrl-RS"/>
              </w:rPr>
              <w:t>Буџет РС</w:t>
            </w:r>
          </w:p>
        </w:tc>
        <w:tc>
          <w:tcPr>
            <w:tcW w:w="2570" w:type="dxa"/>
            <w:gridSpan w:val="15"/>
            <w:shd w:val="clear" w:color="auto" w:fill="auto"/>
          </w:tcPr>
          <w:p w14:paraId="075D8C1A" w14:textId="77777777" w:rsidR="00AD5FDB" w:rsidRPr="00AD5FDB" w:rsidRDefault="00AD5FDB" w:rsidP="00564FA2">
            <w:pPr>
              <w:rPr>
                <w:rFonts w:ascii="Times New Roman" w:eastAsia="Times New Roman" w:hAnsi="Times New Roman" w:cs="Times New Roman"/>
                <w:sz w:val="24"/>
                <w:szCs w:val="24"/>
                <w:lang w:val="sr-Cyrl-RS"/>
              </w:rPr>
            </w:pPr>
            <w:r w:rsidRPr="00AD5FDB">
              <w:rPr>
                <w:rFonts w:ascii="Times New Roman" w:eastAsia="Times New Roman" w:hAnsi="Times New Roman" w:cs="Times New Roman"/>
                <w:sz w:val="24"/>
                <w:szCs w:val="24"/>
                <w:lang w:val="sr-Cyrl-RS"/>
              </w:rPr>
              <w:t>19</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1703</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0001</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w:t>
            </w:r>
            <w:r w:rsidR="005A24E5">
              <w:rPr>
                <w:rFonts w:ascii="Times New Roman" w:eastAsia="Times New Roman" w:hAnsi="Times New Roman" w:cs="Times New Roman"/>
                <w:sz w:val="24"/>
                <w:szCs w:val="24"/>
                <w:lang w:val="sr-Cyrl-RS"/>
              </w:rPr>
              <w:t xml:space="preserve"> </w:t>
            </w:r>
            <w:r w:rsidRPr="00AD5FDB">
              <w:rPr>
                <w:rFonts w:ascii="Times New Roman" w:eastAsia="Times New Roman" w:hAnsi="Times New Roman" w:cs="Times New Roman"/>
                <w:sz w:val="24"/>
                <w:szCs w:val="24"/>
                <w:lang w:val="sr-Cyrl-RS"/>
              </w:rPr>
              <w:t>423</w:t>
            </w:r>
          </w:p>
        </w:tc>
        <w:tc>
          <w:tcPr>
            <w:tcW w:w="2121" w:type="dxa"/>
            <w:gridSpan w:val="5"/>
            <w:shd w:val="clear" w:color="auto" w:fill="auto"/>
          </w:tcPr>
          <w:p w14:paraId="2AD472C0" w14:textId="77777777" w:rsidR="00AD5FDB" w:rsidRPr="00AD5FDB" w:rsidRDefault="00AD5FDB" w:rsidP="00564FA2">
            <w:pPr>
              <w:rPr>
                <w:rFonts w:ascii="Times New Roman" w:eastAsia="Times New Roman" w:hAnsi="Times New Roman" w:cs="Times New Roman"/>
                <w:sz w:val="24"/>
                <w:szCs w:val="24"/>
                <w:lang w:val="sr-Cyrl-RS"/>
              </w:rPr>
            </w:pPr>
            <w:r w:rsidRPr="00AD5FDB">
              <w:rPr>
                <w:rFonts w:ascii="Times New Roman" w:eastAsia="Times New Roman" w:hAnsi="Times New Roman" w:cs="Times New Roman"/>
                <w:sz w:val="24"/>
                <w:szCs w:val="24"/>
                <w:lang w:val="sr-Cyrl-RS"/>
              </w:rPr>
              <w:t>10</w:t>
            </w:r>
          </w:p>
        </w:tc>
      </w:tr>
      <w:tr w:rsidR="00A421C9" w:rsidRPr="00C90A9D" w14:paraId="368ACE55"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2B109758"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Мера 2.3: Унапређена безбедност жена и девојчица у јавној и приватној сфери кроз елиминацију свих облика насиља, укључујући трговину људима, сексуалне и друге облике експлоатације, посебно у време криза и ванредних ситуација</w:t>
            </w:r>
          </w:p>
        </w:tc>
      </w:tr>
      <w:tr w:rsidR="00A421C9" w:rsidRPr="00C90A9D" w14:paraId="3ABBEF34" w14:textId="77777777" w:rsidTr="00DA737F">
        <w:tc>
          <w:tcPr>
            <w:tcW w:w="14194" w:type="dxa"/>
            <w:gridSpan w:val="111"/>
            <w:tcBorders>
              <w:left w:val="double" w:sz="4" w:space="0" w:color="auto"/>
              <w:right w:val="double" w:sz="4" w:space="0" w:color="auto"/>
            </w:tcBorders>
            <w:shd w:val="clear" w:color="auto" w:fill="auto"/>
            <w:vAlign w:val="bottom"/>
          </w:tcPr>
          <w:p w14:paraId="061A51AC"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правде</w:t>
            </w:r>
          </w:p>
        </w:tc>
      </w:tr>
      <w:tr w:rsidR="00A421C9" w:rsidRPr="00C90A9D" w14:paraId="17D564B6" w14:textId="77777777" w:rsidTr="003010F3">
        <w:tc>
          <w:tcPr>
            <w:tcW w:w="4667" w:type="dxa"/>
            <w:gridSpan w:val="36"/>
            <w:tcBorders>
              <w:left w:val="double" w:sz="4" w:space="0" w:color="auto"/>
            </w:tcBorders>
            <w:shd w:val="clear" w:color="auto" w:fill="auto"/>
          </w:tcPr>
          <w:p w14:paraId="56D46ED0"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lastRenderedPageBreak/>
              <w:t>Период спровођења: 2025</w:t>
            </w:r>
            <w:r w:rsidR="00A421C9" w:rsidRPr="00C90A9D">
              <w:rPr>
                <w:rFonts w:ascii="Times New Roman" w:eastAsia="Times New Roman" w:hAnsi="Times New Roman" w:cs="Times New Roman"/>
                <w:sz w:val="24"/>
                <w:szCs w:val="24"/>
                <w:lang w:val="sr-Cyrl-RS"/>
              </w:rPr>
              <w:t>.</w:t>
            </w:r>
          </w:p>
        </w:tc>
        <w:tc>
          <w:tcPr>
            <w:tcW w:w="9527" w:type="dxa"/>
            <w:gridSpan w:val="75"/>
            <w:tcBorders>
              <w:right w:val="double" w:sz="4" w:space="0" w:color="auto"/>
            </w:tcBorders>
            <w:shd w:val="clear" w:color="auto" w:fill="auto"/>
            <w:vAlign w:val="bottom"/>
          </w:tcPr>
          <w:p w14:paraId="2EAC01FF"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 </w:t>
            </w:r>
          </w:p>
        </w:tc>
      </w:tr>
      <w:tr w:rsidR="00A421C9" w:rsidRPr="00C90A9D" w14:paraId="495C5720" w14:textId="77777777" w:rsidTr="003010F3">
        <w:tc>
          <w:tcPr>
            <w:tcW w:w="2330" w:type="dxa"/>
            <w:tcBorders>
              <w:left w:val="double" w:sz="4" w:space="0" w:color="auto"/>
              <w:right w:val="nil"/>
            </w:tcBorders>
            <w:shd w:val="clear" w:color="auto" w:fill="auto"/>
          </w:tcPr>
          <w:p w14:paraId="7085621F"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48122E75"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7C8D0742" w14:textId="77777777" w:rsidR="00A421C9" w:rsidRPr="00C90A9D" w:rsidRDefault="00A421C9" w:rsidP="00A421C9">
            <w:pPr>
              <w:jc w:val="both"/>
              <w:rPr>
                <w:rFonts w:ascii="Times New Roman" w:eastAsia="Times New Roman" w:hAnsi="Times New Roman" w:cs="Times New Roman"/>
                <w:sz w:val="24"/>
                <w:szCs w:val="24"/>
                <w:lang w:val="sr-Cyrl-RS"/>
              </w:rPr>
            </w:pPr>
          </w:p>
        </w:tc>
      </w:tr>
      <w:tr w:rsidR="00516F98" w:rsidRPr="00C90A9D" w14:paraId="404FA520" w14:textId="77777777" w:rsidTr="003010F3">
        <w:tc>
          <w:tcPr>
            <w:tcW w:w="3819" w:type="dxa"/>
            <w:gridSpan w:val="25"/>
            <w:tcBorders>
              <w:left w:val="double" w:sz="4" w:space="0" w:color="auto"/>
              <w:bottom w:val="single" w:sz="4" w:space="0" w:color="auto"/>
            </w:tcBorders>
            <w:shd w:val="clear" w:color="auto" w:fill="auto"/>
          </w:tcPr>
          <w:p w14:paraId="7687530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3" w:type="dxa"/>
            <w:gridSpan w:val="17"/>
            <w:shd w:val="clear" w:color="auto" w:fill="auto"/>
          </w:tcPr>
          <w:p w14:paraId="4089C6D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34" w:type="dxa"/>
            <w:gridSpan w:val="20"/>
            <w:shd w:val="clear" w:color="auto" w:fill="auto"/>
          </w:tcPr>
          <w:p w14:paraId="009D9A59"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8" w:type="dxa"/>
            <w:gridSpan w:val="25"/>
            <w:shd w:val="clear" w:color="auto" w:fill="auto"/>
          </w:tcPr>
          <w:p w14:paraId="3936E7F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43" w:type="dxa"/>
            <w:gridSpan w:val="15"/>
            <w:shd w:val="clear" w:color="auto" w:fill="auto"/>
          </w:tcPr>
          <w:p w14:paraId="0A6D482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1D7583D8" w14:textId="77777777" w:rsidR="00516F98" w:rsidRPr="00C90A9D" w:rsidRDefault="00516F98" w:rsidP="00C00C33">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7FC89461" w14:textId="77777777" w:rsidTr="003010F3">
        <w:tc>
          <w:tcPr>
            <w:tcW w:w="3819" w:type="dxa"/>
            <w:gridSpan w:val="25"/>
            <w:tcBorders>
              <w:left w:val="double" w:sz="4" w:space="0" w:color="auto"/>
            </w:tcBorders>
            <w:shd w:val="clear" w:color="auto" w:fill="auto"/>
          </w:tcPr>
          <w:p w14:paraId="4A7E842E"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усвојених или измењених прописа којима се унапређује координисани одговор институција на све облике родно заснованог насиља</w:t>
            </w:r>
          </w:p>
        </w:tc>
        <w:tc>
          <w:tcPr>
            <w:tcW w:w="1273" w:type="dxa"/>
            <w:gridSpan w:val="17"/>
            <w:shd w:val="clear" w:color="auto" w:fill="auto"/>
          </w:tcPr>
          <w:p w14:paraId="72A1C47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42FA9DF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Извештај о примени ЦОР за циљ 5. индикатор 5.1.1 </w:t>
            </w:r>
            <w:r w:rsidRPr="00C90A9D">
              <w:rPr>
                <w:rFonts w:ascii="Times New Roman" w:eastAsia="Times New Roman" w:hAnsi="Times New Roman" w:cs="Times New Roman"/>
                <w:sz w:val="24"/>
                <w:szCs w:val="24"/>
                <w:lang w:val="sr-Cyrl-RS"/>
              </w:rPr>
              <w:t>(насиље према женама)</w:t>
            </w:r>
          </w:p>
        </w:tc>
        <w:tc>
          <w:tcPr>
            <w:tcW w:w="1708" w:type="dxa"/>
            <w:gridSpan w:val="25"/>
            <w:shd w:val="clear" w:color="auto" w:fill="auto"/>
          </w:tcPr>
          <w:p w14:paraId="238BB28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0</w:t>
            </w:r>
          </w:p>
        </w:tc>
        <w:tc>
          <w:tcPr>
            <w:tcW w:w="1543" w:type="dxa"/>
            <w:gridSpan w:val="15"/>
            <w:shd w:val="clear" w:color="auto" w:fill="auto"/>
          </w:tcPr>
          <w:p w14:paraId="414CA0B0"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right w:val="double" w:sz="4" w:space="0" w:color="auto"/>
            </w:tcBorders>
            <w:shd w:val="clear" w:color="auto" w:fill="auto"/>
          </w:tcPr>
          <w:p w14:paraId="33BD49E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w:t>
            </w:r>
          </w:p>
        </w:tc>
      </w:tr>
      <w:tr w:rsidR="00516F98" w:rsidRPr="00C90A9D" w14:paraId="26871858" w14:textId="77777777" w:rsidTr="003010F3">
        <w:tc>
          <w:tcPr>
            <w:tcW w:w="3819" w:type="dxa"/>
            <w:gridSpan w:val="25"/>
            <w:tcBorders>
              <w:left w:val="double" w:sz="4" w:space="0" w:color="auto"/>
            </w:tcBorders>
            <w:shd w:val="clear" w:color="auto" w:fill="auto"/>
            <w:vAlign w:val="bottom"/>
          </w:tcPr>
          <w:p w14:paraId="4CF1444D" w14:textId="77777777" w:rsidR="00516F98" w:rsidRPr="00C90A9D" w:rsidRDefault="00516F98" w:rsidP="00C00C33">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en-US"/>
              </w:rPr>
              <w:t>Број пријава свих облика родно заснованог насиља према женама и девојчицама, у јавној и приватној сфери, по врсти насиља, односу са насилником и узрасту жртве, посебно насиља које је засновано на полу, полним карактеристикама, односно роду и родном идентитету</w:t>
            </w:r>
          </w:p>
        </w:tc>
        <w:tc>
          <w:tcPr>
            <w:tcW w:w="1273" w:type="dxa"/>
            <w:gridSpan w:val="17"/>
            <w:shd w:val="clear" w:color="auto" w:fill="auto"/>
          </w:tcPr>
          <w:p w14:paraId="5ED6099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543A30CE"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Министарство правде – извештаји Искључи насиље, извештаји надлежних министарстава, ОЦД</w:t>
            </w:r>
          </w:p>
        </w:tc>
        <w:tc>
          <w:tcPr>
            <w:tcW w:w="1708" w:type="dxa"/>
            <w:gridSpan w:val="25"/>
            <w:shd w:val="clear" w:color="auto" w:fill="auto"/>
          </w:tcPr>
          <w:p w14:paraId="576F37F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30 411</w:t>
            </w:r>
          </w:p>
        </w:tc>
        <w:tc>
          <w:tcPr>
            <w:tcW w:w="1543" w:type="dxa"/>
            <w:gridSpan w:val="15"/>
            <w:shd w:val="clear" w:color="auto" w:fill="auto"/>
          </w:tcPr>
          <w:p w14:paraId="60C2AC2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7" w:type="dxa"/>
            <w:gridSpan w:val="9"/>
            <w:tcBorders>
              <w:right w:val="double" w:sz="4" w:space="0" w:color="auto"/>
            </w:tcBorders>
            <w:shd w:val="clear" w:color="auto" w:fill="auto"/>
          </w:tcPr>
          <w:p w14:paraId="2752976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32 000</w:t>
            </w:r>
          </w:p>
        </w:tc>
      </w:tr>
      <w:tr w:rsidR="00516F98" w:rsidRPr="00C90A9D" w14:paraId="4B7A1E0C" w14:textId="77777777" w:rsidTr="003010F3">
        <w:tc>
          <w:tcPr>
            <w:tcW w:w="3819" w:type="dxa"/>
            <w:gridSpan w:val="25"/>
            <w:tcBorders>
              <w:left w:val="double" w:sz="4" w:space="0" w:color="auto"/>
            </w:tcBorders>
            <w:shd w:val="clear" w:color="auto" w:fill="auto"/>
          </w:tcPr>
          <w:p w14:paraId="27BDBE37"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превентивних програма/интервенција рада са учиниоцима насиља у циљу спречавања насиља</w:t>
            </w:r>
          </w:p>
        </w:tc>
        <w:tc>
          <w:tcPr>
            <w:tcW w:w="1273" w:type="dxa"/>
            <w:gridSpan w:val="17"/>
            <w:shd w:val="clear" w:color="auto" w:fill="auto"/>
          </w:tcPr>
          <w:p w14:paraId="3536FA1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Број </w:t>
            </w:r>
          </w:p>
        </w:tc>
        <w:tc>
          <w:tcPr>
            <w:tcW w:w="2534" w:type="dxa"/>
            <w:gridSpan w:val="20"/>
            <w:shd w:val="clear" w:color="auto" w:fill="auto"/>
          </w:tcPr>
          <w:p w14:paraId="1924B0A7"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Извештаји МРЗБСП, </w:t>
            </w:r>
            <w:r w:rsidRPr="00C90A9D">
              <w:rPr>
                <w:rFonts w:ascii="Times New Roman" w:eastAsia="Arial" w:hAnsi="Times New Roman" w:cs="Times New Roman"/>
                <w:i/>
                <w:sz w:val="24"/>
                <w:szCs w:val="24"/>
              </w:rPr>
              <w:t>CEDAW</w:t>
            </w:r>
            <w:r w:rsidRPr="00C90A9D">
              <w:rPr>
                <w:rFonts w:ascii="Times New Roman" w:eastAsia="Arial" w:hAnsi="Times New Roman" w:cs="Times New Roman"/>
                <w:sz w:val="24"/>
                <w:szCs w:val="24"/>
                <w:lang w:val="sr-Cyrl-RS"/>
              </w:rPr>
              <w:t xml:space="preserve"> комитета и  </w:t>
            </w:r>
            <w:r w:rsidRPr="00C90A9D">
              <w:rPr>
                <w:rFonts w:ascii="Times New Roman" w:eastAsia="Arial" w:hAnsi="Times New Roman" w:cs="Times New Roman"/>
                <w:i/>
                <w:sz w:val="24"/>
                <w:szCs w:val="24"/>
              </w:rPr>
              <w:t>GREVIO</w:t>
            </w:r>
            <w:r w:rsidRPr="00C90A9D">
              <w:rPr>
                <w:rFonts w:ascii="Times New Roman" w:eastAsia="Arial" w:hAnsi="Times New Roman" w:cs="Times New Roman"/>
                <w:sz w:val="24"/>
                <w:szCs w:val="24"/>
                <w:lang w:val="sr-Cyrl-RS"/>
              </w:rPr>
              <w:t xml:space="preserve"> групе, специ-јализованих ОЦД</w:t>
            </w:r>
          </w:p>
        </w:tc>
        <w:tc>
          <w:tcPr>
            <w:tcW w:w="1708" w:type="dxa"/>
            <w:gridSpan w:val="25"/>
            <w:shd w:val="clear" w:color="auto" w:fill="auto"/>
          </w:tcPr>
          <w:p w14:paraId="2F99B2E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w:t>
            </w:r>
          </w:p>
        </w:tc>
        <w:tc>
          <w:tcPr>
            <w:tcW w:w="1543" w:type="dxa"/>
            <w:gridSpan w:val="15"/>
            <w:shd w:val="clear" w:color="auto" w:fill="auto"/>
          </w:tcPr>
          <w:p w14:paraId="36716FF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7" w:type="dxa"/>
            <w:gridSpan w:val="9"/>
            <w:tcBorders>
              <w:right w:val="double" w:sz="4" w:space="0" w:color="auto"/>
            </w:tcBorders>
            <w:shd w:val="clear" w:color="auto" w:fill="auto"/>
          </w:tcPr>
          <w:p w14:paraId="38E1DA2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8</w:t>
            </w:r>
          </w:p>
        </w:tc>
      </w:tr>
      <w:tr w:rsidR="00A421C9" w:rsidRPr="00C90A9D" w14:paraId="7AB69571" w14:textId="77777777" w:rsidTr="003010F3">
        <w:tblPrEx>
          <w:tblBorders>
            <w:top w:val="double" w:sz="4" w:space="0" w:color="auto"/>
            <w:left w:val="double" w:sz="4" w:space="0" w:color="auto"/>
            <w:right w:val="double" w:sz="4" w:space="0" w:color="auto"/>
          </w:tblBorders>
        </w:tblPrEx>
        <w:tc>
          <w:tcPr>
            <w:tcW w:w="2853" w:type="dxa"/>
            <w:gridSpan w:val="6"/>
            <w:vMerge w:val="restart"/>
            <w:shd w:val="clear" w:color="auto" w:fill="auto"/>
          </w:tcPr>
          <w:p w14:paraId="26DF8814"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26" w:type="dxa"/>
            <w:gridSpan w:val="62"/>
            <w:vMerge w:val="restart"/>
            <w:shd w:val="clear" w:color="auto" w:fill="auto"/>
          </w:tcPr>
          <w:p w14:paraId="6874394F"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115" w:type="dxa"/>
            <w:gridSpan w:val="43"/>
            <w:shd w:val="clear" w:color="auto" w:fill="auto"/>
          </w:tcPr>
          <w:p w14:paraId="4DC787E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2AAC43D2" w14:textId="77777777" w:rsidTr="003010F3">
        <w:tblPrEx>
          <w:tblBorders>
            <w:top w:val="double" w:sz="4" w:space="0" w:color="auto"/>
            <w:left w:val="double" w:sz="4" w:space="0" w:color="auto"/>
            <w:right w:val="double" w:sz="4" w:space="0" w:color="auto"/>
          </w:tblBorders>
        </w:tblPrEx>
        <w:tc>
          <w:tcPr>
            <w:tcW w:w="2853" w:type="dxa"/>
            <w:gridSpan w:val="6"/>
            <w:vMerge/>
            <w:shd w:val="clear" w:color="auto" w:fill="auto"/>
          </w:tcPr>
          <w:p w14:paraId="4990040A" w14:textId="77777777" w:rsidR="00516F98" w:rsidRPr="00C90A9D" w:rsidRDefault="00516F98" w:rsidP="00A421C9">
            <w:pPr>
              <w:rPr>
                <w:rFonts w:ascii="Times New Roman" w:eastAsia="Times New Roman" w:hAnsi="Times New Roman" w:cs="Times New Roman"/>
                <w:i/>
                <w:sz w:val="24"/>
                <w:szCs w:val="24"/>
                <w:lang w:val="sr-Cyrl-RS"/>
              </w:rPr>
            </w:pPr>
          </w:p>
        </w:tc>
        <w:tc>
          <w:tcPr>
            <w:tcW w:w="5226" w:type="dxa"/>
            <w:gridSpan w:val="62"/>
            <w:vMerge/>
            <w:tcBorders>
              <w:bottom w:val="single" w:sz="4" w:space="0" w:color="auto"/>
            </w:tcBorders>
            <w:shd w:val="clear" w:color="auto" w:fill="auto"/>
          </w:tcPr>
          <w:p w14:paraId="34F7D45E" w14:textId="77777777" w:rsidR="00516F98" w:rsidRPr="00C90A9D" w:rsidRDefault="00516F98" w:rsidP="00A421C9">
            <w:pPr>
              <w:rPr>
                <w:rFonts w:ascii="Times New Roman" w:eastAsia="Times New Roman" w:hAnsi="Times New Roman" w:cs="Times New Roman"/>
                <w:i/>
                <w:sz w:val="24"/>
                <w:szCs w:val="24"/>
                <w:lang w:val="sr-Cyrl-RS"/>
              </w:rPr>
            </w:pPr>
          </w:p>
        </w:tc>
        <w:tc>
          <w:tcPr>
            <w:tcW w:w="6115" w:type="dxa"/>
            <w:gridSpan w:val="43"/>
            <w:shd w:val="clear" w:color="auto" w:fill="auto"/>
          </w:tcPr>
          <w:p w14:paraId="229AE0B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41CE8442" w14:textId="77777777" w:rsidTr="003010F3">
        <w:tblPrEx>
          <w:tblBorders>
            <w:top w:val="double" w:sz="4" w:space="0" w:color="auto"/>
            <w:left w:val="double" w:sz="4" w:space="0" w:color="auto"/>
            <w:right w:val="double" w:sz="4" w:space="0" w:color="auto"/>
          </w:tblBorders>
        </w:tblPrEx>
        <w:tc>
          <w:tcPr>
            <w:tcW w:w="2853" w:type="dxa"/>
            <w:gridSpan w:val="6"/>
            <w:shd w:val="clear" w:color="auto" w:fill="auto"/>
          </w:tcPr>
          <w:p w14:paraId="2DB2999F"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26" w:type="dxa"/>
            <w:gridSpan w:val="62"/>
            <w:tcBorders>
              <w:top w:val="single" w:sz="4" w:space="0" w:color="auto"/>
              <w:bottom w:val="nil"/>
            </w:tcBorders>
            <w:shd w:val="clear" w:color="auto" w:fill="auto"/>
          </w:tcPr>
          <w:p w14:paraId="37BC236E" w14:textId="77777777" w:rsidR="00516F98" w:rsidRDefault="00516F98" w:rsidP="00A421C9">
            <w:pPr>
              <w:rPr>
                <w:rFonts w:ascii="Times New Roman" w:eastAsia="Times New Roman" w:hAnsi="Times New Roman" w:cs="Times New Roman"/>
                <w:sz w:val="24"/>
                <w:szCs w:val="24"/>
                <w:lang w:val="sr-Cyrl-RS"/>
              </w:rPr>
            </w:pPr>
            <w:r w:rsidRPr="004F5D6C">
              <w:rPr>
                <w:rFonts w:ascii="Times New Roman" w:eastAsia="Times New Roman" w:hAnsi="Times New Roman" w:cs="Times New Roman"/>
                <w:sz w:val="24"/>
                <w:szCs w:val="24"/>
                <w:lang w:val="sr-Cyrl-RS"/>
              </w:rPr>
              <w:t>33 – 1001– 0005 – 481</w:t>
            </w:r>
            <w:r>
              <w:rPr>
                <w:rFonts w:ascii="Times New Roman" w:eastAsia="Times New Roman" w:hAnsi="Times New Roman" w:cs="Times New Roman"/>
                <w:sz w:val="24"/>
                <w:szCs w:val="24"/>
                <w:lang w:val="sr-Cyrl-RS"/>
              </w:rPr>
              <w:t xml:space="preserve">; </w:t>
            </w:r>
          </w:p>
          <w:p w14:paraId="47A8156B" w14:textId="77777777" w:rsidR="00516F98" w:rsidRPr="00C90A9D" w:rsidRDefault="00516F98" w:rsidP="00C00C33">
            <w:pPr>
              <w:rPr>
                <w:rFonts w:ascii="Times New Roman" w:eastAsia="Times New Roman" w:hAnsi="Times New Roman" w:cs="Times New Roman"/>
                <w:sz w:val="24"/>
                <w:szCs w:val="24"/>
                <w:lang w:val="sr-Cyrl-RS"/>
              </w:rPr>
            </w:pPr>
            <w:r w:rsidRPr="00D074EE">
              <w:rPr>
                <w:rFonts w:ascii="Times New Roman" w:eastAsia="Times New Roman" w:hAnsi="Times New Roman" w:cs="Times New Roman"/>
                <w:sz w:val="24"/>
                <w:szCs w:val="24"/>
                <w:lang w:val="sr-Cyrl-RS"/>
              </w:rPr>
              <w:t>33 – 1001– 0005</w:t>
            </w:r>
            <w:r w:rsidR="00C00C33">
              <w:rPr>
                <w:rFonts w:ascii="Times New Roman" w:eastAsia="Times New Roman" w:hAnsi="Times New Roman" w:cs="Times New Roman"/>
                <w:sz w:val="24"/>
                <w:szCs w:val="24"/>
                <w:lang w:val="sr-Cyrl-RS"/>
              </w:rPr>
              <w:t xml:space="preserve"> – </w:t>
            </w:r>
            <w:r w:rsidRPr="00D074EE">
              <w:rPr>
                <w:rFonts w:ascii="Times New Roman" w:eastAsia="Times New Roman" w:hAnsi="Times New Roman" w:cs="Times New Roman"/>
                <w:sz w:val="24"/>
                <w:szCs w:val="24"/>
                <w:lang w:val="sr-Cyrl-RS"/>
              </w:rPr>
              <w:t>411</w:t>
            </w:r>
            <w:r w:rsidR="00C00C33">
              <w:rPr>
                <w:rFonts w:ascii="Times New Roman" w:eastAsia="Times New Roman" w:hAnsi="Times New Roman" w:cs="Times New Roman"/>
                <w:sz w:val="24"/>
                <w:szCs w:val="24"/>
                <w:lang w:val="sr-Cyrl-RS"/>
              </w:rPr>
              <w:t xml:space="preserve"> – </w:t>
            </w:r>
            <w:r w:rsidRPr="00D074EE">
              <w:rPr>
                <w:rFonts w:ascii="Times New Roman" w:eastAsia="Times New Roman" w:hAnsi="Times New Roman" w:cs="Times New Roman"/>
                <w:sz w:val="24"/>
                <w:szCs w:val="24"/>
                <w:lang w:val="sr-Cyrl-RS"/>
              </w:rPr>
              <w:t>412</w:t>
            </w:r>
            <w:r>
              <w:rPr>
                <w:rFonts w:ascii="Times New Roman" w:eastAsia="Times New Roman" w:hAnsi="Times New Roman" w:cs="Times New Roman"/>
                <w:sz w:val="24"/>
                <w:szCs w:val="24"/>
                <w:lang w:val="sr-Cyrl-RS"/>
              </w:rPr>
              <w:t>.</w:t>
            </w:r>
          </w:p>
        </w:tc>
        <w:tc>
          <w:tcPr>
            <w:tcW w:w="6115" w:type="dxa"/>
            <w:gridSpan w:val="43"/>
            <w:shd w:val="clear" w:color="auto" w:fill="auto"/>
          </w:tcPr>
          <w:p w14:paraId="164A7746" w14:textId="77777777" w:rsidR="00516F98" w:rsidRPr="004F5D6C" w:rsidRDefault="00516F98" w:rsidP="004F5D6C">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5.300</w:t>
            </w:r>
          </w:p>
        </w:tc>
      </w:tr>
      <w:tr w:rsidR="00A421C9" w:rsidRPr="00C90A9D" w14:paraId="180D997E" w14:textId="77777777" w:rsidTr="003010F3">
        <w:tblPrEx>
          <w:tblBorders>
            <w:top w:val="double" w:sz="4" w:space="0" w:color="auto"/>
            <w:left w:val="double" w:sz="4" w:space="0" w:color="auto"/>
            <w:right w:val="double" w:sz="4" w:space="0" w:color="auto"/>
          </w:tblBorders>
        </w:tblPrEx>
        <w:tc>
          <w:tcPr>
            <w:tcW w:w="3669" w:type="dxa"/>
            <w:gridSpan w:val="17"/>
            <w:vMerge w:val="restart"/>
            <w:shd w:val="clear" w:color="auto" w:fill="auto"/>
          </w:tcPr>
          <w:p w14:paraId="2AB4AAE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700DFC7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75" w:type="dxa"/>
            <w:gridSpan w:val="30"/>
            <w:vMerge w:val="restart"/>
            <w:shd w:val="clear" w:color="auto" w:fill="auto"/>
          </w:tcPr>
          <w:p w14:paraId="639C6907"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Орган који спроводи </w:t>
            </w:r>
            <w:r w:rsidRPr="00C90A9D">
              <w:rPr>
                <w:rFonts w:ascii="Times New Roman" w:eastAsia="Times New Roman" w:hAnsi="Times New Roman" w:cs="Times New Roman"/>
                <w:i/>
                <w:sz w:val="24"/>
                <w:szCs w:val="24"/>
                <w:lang w:val="sr-Cyrl-RS"/>
              </w:rPr>
              <w:lastRenderedPageBreak/>
              <w:t>активност</w:t>
            </w:r>
          </w:p>
        </w:tc>
        <w:tc>
          <w:tcPr>
            <w:tcW w:w="1540" w:type="dxa"/>
            <w:gridSpan w:val="7"/>
            <w:vMerge w:val="restart"/>
            <w:shd w:val="clear" w:color="auto" w:fill="auto"/>
          </w:tcPr>
          <w:p w14:paraId="02762A1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 xml:space="preserve">Органи партнери у </w:t>
            </w:r>
            <w:r w:rsidRPr="00C90A9D">
              <w:rPr>
                <w:rFonts w:ascii="Times New Roman" w:eastAsia="Times New Roman" w:hAnsi="Times New Roman" w:cs="Times New Roman"/>
                <w:i/>
                <w:sz w:val="24"/>
                <w:szCs w:val="24"/>
                <w:lang w:val="sr-Cyrl-RS"/>
              </w:rPr>
              <w:lastRenderedPageBreak/>
              <w:t>спровођењу активности</w:t>
            </w:r>
          </w:p>
        </w:tc>
        <w:tc>
          <w:tcPr>
            <w:tcW w:w="1571" w:type="dxa"/>
            <w:gridSpan w:val="23"/>
            <w:vMerge w:val="restart"/>
            <w:shd w:val="clear" w:color="auto" w:fill="auto"/>
          </w:tcPr>
          <w:p w14:paraId="0A3A0B41"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 xml:space="preserve">Рок за завршетак </w:t>
            </w:r>
            <w:r w:rsidRPr="00C90A9D">
              <w:rPr>
                <w:rFonts w:ascii="Times New Roman" w:eastAsia="Times New Roman" w:hAnsi="Times New Roman" w:cs="Times New Roman"/>
                <w:i/>
                <w:sz w:val="24"/>
                <w:szCs w:val="24"/>
                <w:lang w:val="sr-Cyrl-RS"/>
              </w:rPr>
              <w:lastRenderedPageBreak/>
              <w:t>активности</w:t>
            </w:r>
          </w:p>
        </w:tc>
        <w:tc>
          <w:tcPr>
            <w:tcW w:w="1148" w:type="dxa"/>
            <w:gridSpan w:val="14"/>
            <w:vMerge w:val="restart"/>
            <w:shd w:val="clear" w:color="auto" w:fill="auto"/>
          </w:tcPr>
          <w:p w14:paraId="6FCE6DF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Извор финан-</w:t>
            </w:r>
            <w:r w:rsidRPr="00C90A9D">
              <w:rPr>
                <w:rFonts w:ascii="Times New Roman" w:eastAsia="Times New Roman" w:hAnsi="Times New Roman" w:cs="Times New Roman"/>
                <w:i/>
                <w:sz w:val="24"/>
                <w:szCs w:val="24"/>
                <w:lang w:val="sr-Cyrl-RS"/>
              </w:rPr>
              <w:lastRenderedPageBreak/>
              <w:t>сирања</w:t>
            </w:r>
          </w:p>
        </w:tc>
        <w:tc>
          <w:tcPr>
            <w:tcW w:w="2550" w:type="dxa"/>
            <w:gridSpan w:val="14"/>
            <w:vMerge w:val="restart"/>
            <w:shd w:val="clear" w:color="auto" w:fill="auto"/>
          </w:tcPr>
          <w:p w14:paraId="5D5E8EA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Веза са програмским буџетом</w:t>
            </w:r>
          </w:p>
        </w:tc>
        <w:tc>
          <w:tcPr>
            <w:tcW w:w="2141" w:type="dxa"/>
            <w:gridSpan w:val="6"/>
            <w:shd w:val="clear" w:color="auto" w:fill="auto"/>
          </w:tcPr>
          <w:p w14:paraId="0F93115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Укупна процењена финансијска </w:t>
            </w:r>
            <w:r w:rsidRPr="00C90A9D">
              <w:rPr>
                <w:rFonts w:ascii="Times New Roman" w:eastAsia="Times New Roman" w:hAnsi="Times New Roman" w:cs="Times New Roman"/>
                <w:i/>
                <w:sz w:val="24"/>
                <w:szCs w:val="24"/>
                <w:lang w:val="sr-Cyrl-RS"/>
              </w:rPr>
              <w:lastRenderedPageBreak/>
              <w:t>средства по изворима у 000 динара</w:t>
            </w:r>
          </w:p>
        </w:tc>
      </w:tr>
      <w:tr w:rsidR="00516F98" w:rsidRPr="00C90A9D" w14:paraId="297A185A" w14:textId="77777777" w:rsidTr="003010F3">
        <w:tblPrEx>
          <w:tblBorders>
            <w:top w:val="double" w:sz="4" w:space="0" w:color="auto"/>
            <w:left w:val="double" w:sz="4" w:space="0" w:color="auto"/>
            <w:right w:val="double" w:sz="4" w:space="0" w:color="auto"/>
          </w:tblBorders>
        </w:tblPrEx>
        <w:tc>
          <w:tcPr>
            <w:tcW w:w="3669" w:type="dxa"/>
            <w:gridSpan w:val="17"/>
            <w:vMerge/>
            <w:shd w:val="clear" w:color="auto" w:fill="auto"/>
            <w:vAlign w:val="bottom"/>
          </w:tcPr>
          <w:p w14:paraId="5CC62A8C"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5" w:type="dxa"/>
            <w:gridSpan w:val="30"/>
            <w:vMerge/>
            <w:shd w:val="clear" w:color="auto" w:fill="auto"/>
            <w:vAlign w:val="bottom"/>
          </w:tcPr>
          <w:p w14:paraId="395B2A68"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7976A0AF"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56FF4FA9"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1B9FEA6D"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50" w:type="dxa"/>
            <w:gridSpan w:val="14"/>
            <w:vMerge/>
            <w:shd w:val="clear" w:color="auto" w:fill="auto"/>
            <w:vAlign w:val="bottom"/>
          </w:tcPr>
          <w:p w14:paraId="60F11DE1"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41" w:type="dxa"/>
            <w:gridSpan w:val="6"/>
            <w:shd w:val="clear" w:color="auto" w:fill="auto"/>
            <w:vAlign w:val="bottom"/>
          </w:tcPr>
          <w:p w14:paraId="1D14291E"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036A2E5E"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4C04EDDD" w14:textId="77777777" w:rsidR="00516F98" w:rsidRPr="00DE2ED8" w:rsidRDefault="00516F98" w:rsidP="00CB770A">
            <w:pPr>
              <w:rPr>
                <w:rFonts w:ascii="Times New Roman" w:hAnsi="Times New Roman" w:cs="Times New Roman"/>
                <w:sz w:val="23"/>
                <w:szCs w:val="23"/>
                <w:shd w:val="clear" w:color="auto" w:fill="FFFFFF"/>
              </w:rPr>
            </w:pPr>
            <w:r w:rsidRPr="00DE2ED8">
              <w:rPr>
                <w:rFonts w:ascii="Times New Roman" w:eastAsia="Times New Roman" w:hAnsi="Times New Roman" w:cs="Times New Roman"/>
                <w:sz w:val="24"/>
                <w:szCs w:val="24"/>
                <w:lang w:val="sr-Cyrl-RS"/>
              </w:rPr>
              <w:t xml:space="preserve">2.3.1. Припрема и јавно објављивање периодичног извештаја о примени </w:t>
            </w:r>
            <w:r w:rsidRPr="00DE2ED8">
              <w:rPr>
                <w:rFonts w:ascii="Times New Roman" w:hAnsi="Times New Roman" w:cs="Times New Roman"/>
                <w:sz w:val="23"/>
                <w:szCs w:val="23"/>
                <w:shd w:val="clear" w:color="auto" w:fill="FFFFFF"/>
              </w:rPr>
              <w:t xml:space="preserve">Конвенцијe </w:t>
            </w:r>
            <w:r w:rsidRPr="00DE2ED8">
              <w:rPr>
                <w:rFonts w:ascii="Times New Roman" w:hAnsi="Times New Roman" w:cs="Times New Roman"/>
                <w:sz w:val="23"/>
                <w:szCs w:val="23"/>
                <w:shd w:val="clear" w:color="auto" w:fill="FFFFFF"/>
                <w:lang w:val="sr-Cyrl-RS"/>
              </w:rPr>
              <w:t xml:space="preserve">УН </w:t>
            </w:r>
            <w:r w:rsidRPr="00DE2ED8">
              <w:rPr>
                <w:rFonts w:ascii="Times New Roman" w:hAnsi="Times New Roman" w:cs="Times New Roman"/>
                <w:sz w:val="23"/>
                <w:szCs w:val="23"/>
                <w:shd w:val="clear" w:color="auto" w:fill="FFFFFF"/>
              </w:rPr>
              <w:t>о елиминисању свих облика дискриминације жена (CEDAW)</w:t>
            </w:r>
          </w:p>
          <w:p w14:paraId="742627D3" w14:textId="77777777" w:rsidR="00516F98" w:rsidRPr="00DE2ED8" w:rsidRDefault="00516F98" w:rsidP="00CB770A">
            <w:pPr>
              <w:rPr>
                <w:rFonts w:ascii="Times New Roman" w:hAnsi="Times New Roman" w:cs="Times New Roman"/>
                <w:sz w:val="23"/>
                <w:szCs w:val="23"/>
                <w:shd w:val="clear" w:color="auto" w:fill="FFFFFF"/>
              </w:rPr>
            </w:pPr>
          </w:p>
          <w:p w14:paraId="76D2C31C" w14:textId="77777777" w:rsidR="00516F98" w:rsidRPr="00DE2ED8" w:rsidRDefault="00516F98" w:rsidP="00CB770A">
            <w:pPr>
              <w:rPr>
                <w:rFonts w:ascii="Times New Roman" w:hAnsi="Times New Roman" w:cs="Times New Roman"/>
                <w:sz w:val="23"/>
                <w:szCs w:val="23"/>
                <w:shd w:val="clear" w:color="auto" w:fill="FFFFFF"/>
              </w:rPr>
            </w:pPr>
          </w:p>
          <w:p w14:paraId="0E93F3F3" w14:textId="77777777" w:rsidR="00516F98" w:rsidRPr="00DE2ED8" w:rsidRDefault="00516F98" w:rsidP="00CB770A">
            <w:pPr>
              <w:rPr>
                <w:rFonts w:ascii="Times New Roman" w:eastAsia="Times New Roman" w:hAnsi="Times New Roman" w:cs="Times New Roman"/>
                <w:sz w:val="24"/>
                <w:szCs w:val="24"/>
                <w:lang w:val="sr-Cyrl-RS"/>
              </w:rPr>
            </w:pPr>
          </w:p>
        </w:tc>
        <w:tc>
          <w:tcPr>
            <w:tcW w:w="1575" w:type="dxa"/>
            <w:gridSpan w:val="30"/>
            <w:shd w:val="clear" w:color="auto" w:fill="auto"/>
          </w:tcPr>
          <w:p w14:paraId="5D025E9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w:t>
            </w:r>
          </w:p>
        </w:tc>
        <w:tc>
          <w:tcPr>
            <w:tcW w:w="1540" w:type="dxa"/>
            <w:gridSpan w:val="7"/>
            <w:shd w:val="clear" w:color="auto" w:fill="auto"/>
          </w:tcPr>
          <w:p w14:paraId="3EF45C6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КТРР</w:t>
            </w:r>
          </w:p>
          <w:p w14:paraId="3F893A60" w14:textId="77777777" w:rsidR="00516F98" w:rsidRPr="00C90A9D" w:rsidRDefault="00516F98" w:rsidP="00AB4B5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Министар-ство правде, МУП и сва надлежна министа</w:t>
            </w:r>
            <w:r w:rsidR="00AB4B56">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рс</w:t>
            </w:r>
            <w:r w:rsidR="00AB4B56">
              <w:rPr>
                <w:rFonts w:ascii="Times New Roman" w:eastAsia="Times New Roman" w:hAnsi="Times New Roman" w:cs="Times New Roman"/>
                <w:sz w:val="24"/>
                <w:szCs w:val="24"/>
                <w:lang w:val="sr-Cyrl-RS"/>
              </w:rPr>
              <w:t>т</w:t>
            </w:r>
            <w:r w:rsidRPr="00C90A9D">
              <w:rPr>
                <w:rFonts w:ascii="Times New Roman" w:eastAsia="Times New Roman" w:hAnsi="Times New Roman" w:cs="Times New Roman"/>
                <w:sz w:val="24"/>
                <w:szCs w:val="24"/>
                <w:lang w:val="sr-Cyrl-RS"/>
              </w:rPr>
              <w:t>ва, ОЦД</w:t>
            </w:r>
          </w:p>
        </w:tc>
        <w:tc>
          <w:tcPr>
            <w:tcW w:w="1571" w:type="dxa"/>
            <w:gridSpan w:val="23"/>
            <w:shd w:val="clear" w:color="auto" w:fill="auto"/>
          </w:tcPr>
          <w:p w14:paraId="0E914ABF"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Четрврти квартал 2025. године (</w:t>
            </w:r>
            <w:r w:rsidRPr="00C90A9D">
              <w:rPr>
                <w:rFonts w:ascii="Times New Roman" w:eastAsia="Times New Roman" w:hAnsi="Times New Roman" w:cs="Times New Roman"/>
                <w:sz w:val="24"/>
                <w:szCs w:val="24"/>
              </w:rPr>
              <w:t>CEDAW</w:t>
            </w:r>
            <w:r w:rsidRPr="00C90A9D">
              <w:rPr>
                <w:rFonts w:ascii="Times New Roman" w:eastAsia="Times New Roman" w:hAnsi="Times New Roman" w:cs="Times New Roman"/>
                <w:sz w:val="24"/>
                <w:szCs w:val="24"/>
                <w:lang w:val="sr-Cyrl-RS"/>
              </w:rPr>
              <w:t>)</w:t>
            </w:r>
          </w:p>
          <w:p w14:paraId="76ED3B01" w14:textId="77777777" w:rsidR="00516F98" w:rsidRPr="00C90A9D" w:rsidRDefault="00516F98" w:rsidP="00A421C9">
            <w:pPr>
              <w:rPr>
                <w:rFonts w:ascii="Times New Roman" w:eastAsia="Times New Roman" w:hAnsi="Times New Roman" w:cs="Times New Roman"/>
                <w:sz w:val="24"/>
                <w:szCs w:val="24"/>
                <w:lang w:val="en-US"/>
              </w:rPr>
            </w:pPr>
          </w:p>
          <w:p w14:paraId="05FD895B" w14:textId="77777777" w:rsidR="00516F98" w:rsidRPr="00C90A9D" w:rsidRDefault="00516F98" w:rsidP="00A421C9">
            <w:pPr>
              <w:rPr>
                <w:rFonts w:ascii="Times New Roman" w:eastAsia="Times New Roman" w:hAnsi="Times New Roman" w:cs="Times New Roman"/>
                <w:sz w:val="24"/>
                <w:szCs w:val="24"/>
                <w:lang w:val="sr-Cyrl-RS"/>
              </w:rPr>
            </w:pPr>
          </w:p>
          <w:p w14:paraId="6A8B226D" w14:textId="77777777" w:rsidR="00516F98" w:rsidRPr="00C90A9D" w:rsidRDefault="00516F98" w:rsidP="00A421C9">
            <w:pPr>
              <w:rPr>
                <w:rFonts w:ascii="Times New Roman" w:eastAsia="Times New Roman" w:hAnsi="Times New Roman" w:cs="Times New Roman"/>
                <w:sz w:val="24"/>
                <w:szCs w:val="24"/>
                <w:lang w:val="sr-Cyrl-RS"/>
              </w:rPr>
            </w:pPr>
          </w:p>
        </w:tc>
        <w:tc>
          <w:tcPr>
            <w:tcW w:w="1148" w:type="dxa"/>
            <w:gridSpan w:val="14"/>
            <w:shd w:val="clear" w:color="auto" w:fill="auto"/>
          </w:tcPr>
          <w:p w14:paraId="76B49C8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r>
              <w:rPr>
                <w:rFonts w:ascii="Times New Roman" w:eastAsia="Times New Roman" w:hAnsi="Times New Roman" w:cs="Times New Roman"/>
                <w:sz w:val="24"/>
                <w:szCs w:val="24"/>
                <w:lang w:val="sr-Cyrl-RS"/>
              </w:rPr>
              <w:t xml:space="preserve"> – текући трошкови запослених</w:t>
            </w:r>
          </w:p>
        </w:tc>
        <w:tc>
          <w:tcPr>
            <w:tcW w:w="2550" w:type="dxa"/>
            <w:gridSpan w:val="14"/>
            <w:shd w:val="clear" w:color="auto" w:fill="auto"/>
          </w:tcPr>
          <w:p w14:paraId="09E65E63" w14:textId="77777777" w:rsidR="00516F98" w:rsidRPr="00C90A9D" w:rsidRDefault="00516F98" w:rsidP="004F5D6C">
            <w:pPr>
              <w:rPr>
                <w:rFonts w:ascii="Times New Roman" w:eastAsia="Times New Roman" w:hAnsi="Times New Roman" w:cs="Times New Roman"/>
                <w:b/>
                <w:sz w:val="24"/>
                <w:szCs w:val="24"/>
                <w:lang w:val="sr-Cyrl-RS"/>
              </w:rPr>
            </w:pPr>
            <w:r w:rsidRPr="00C90A9D">
              <w:rPr>
                <w:rFonts w:ascii="Times New Roman" w:eastAsia="Times New Roman" w:hAnsi="Times New Roman" w:cs="Times New Roman"/>
                <w:sz w:val="24"/>
                <w:szCs w:val="24"/>
                <w:lang w:val="sr-Cyrl-RS"/>
              </w:rPr>
              <w:t>33 – 1001– 0005</w:t>
            </w:r>
            <w:r w:rsidR="00AB4B56">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 xml:space="preserve"> 411</w:t>
            </w:r>
            <w:r w:rsidRPr="007C62E6">
              <w:rPr>
                <w:rFonts w:ascii="Times New Roman" w:eastAsia="Times New Roman" w:hAnsi="Times New Roman" w:cs="Times New Roman"/>
                <w:sz w:val="24"/>
                <w:szCs w:val="24"/>
                <w:lang w:val="sr-Cyrl-RS"/>
              </w:rPr>
              <w:t>–</w:t>
            </w:r>
            <w:r w:rsidR="00AB4B56">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412</w:t>
            </w:r>
          </w:p>
        </w:tc>
        <w:tc>
          <w:tcPr>
            <w:tcW w:w="2141" w:type="dxa"/>
            <w:gridSpan w:val="6"/>
            <w:shd w:val="clear" w:color="auto" w:fill="auto"/>
          </w:tcPr>
          <w:p w14:paraId="65BFA001"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359C2CC5"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1B81841F" w14:textId="77777777" w:rsidR="00516F98" w:rsidRPr="00DE2ED8" w:rsidRDefault="00516F98" w:rsidP="00DE20BC">
            <w:pPr>
              <w:rPr>
                <w:rFonts w:ascii="Times New Roman" w:eastAsia="Times New Roman" w:hAnsi="Times New Roman" w:cs="Times New Roman"/>
                <w:sz w:val="24"/>
                <w:szCs w:val="24"/>
                <w:lang w:val="sr-Cyrl-RS"/>
              </w:rPr>
            </w:pPr>
            <w:r w:rsidRPr="00DE2ED8">
              <w:rPr>
                <w:rFonts w:ascii="Times New Roman" w:eastAsia="Times New Roman" w:hAnsi="Times New Roman" w:cs="Times New Roman"/>
                <w:sz w:val="24"/>
                <w:szCs w:val="24"/>
                <w:lang w:val="sr-Cyrl-RS"/>
              </w:rPr>
              <w:t>2.3.</w:t>
            </w:r>
            <w:r w:rsidR="00B7026F" w:rsidRPr="00DE2ED8">
              <w:rPr>
                <w:rFonts w:ascii="Times New Roman" w:eastAsia="Times New Roman" w:hAnsi="Times New Roman" w:cs="Times New Roman"/>
                <w:sz w:val="24"/>
                <w:szCs w:val="24"/>
                <w:lang w:val="en-US"/>
              </w:rPr>
              <w:t>2</w:t>
            </w:r>
            <w:r w:rsidRPr="00DE2ED8">
              <w:rPr>
                <w:rFonts w:ascii="Times New Roman" w:eastAsia="Times New Roman" w:hAnsi="Times New Roman" w:cs="Times New Roman"/>
                <w:sz w:val="24"/>
                <w:szCs w:val="24"/>
                <w:lang w:val="en-US"/>
              </w:rPr>
              <w:t>.</w:t>
            </w:r>
            <w:r w:rsidRPr="00DE2ED8">
              <w:rPr>
                <w:rFonts w:ascii="Times New Roman" w:eastAsia="Times New Roman" w:hAnsi="Times New Roman" w:cs="Times New Roman"/>
                <w:sz w:val="24"/>
                <w:szCs w:val="24"/>
                <w:lang w:val="sr-Cyrl-RS"/>
              </w:rPr>
              <w:t xml:space="preserve"> Израда извештаја о броју, врсти и доступности општих и специјализованих услуга социјалне заштите ради подршке жртвама насиља, а посебно женама које су жртве насиља и финансирању тих услуга</w:t>
            </w:r>
          </w:p>
        </w:tc>
        <w:tc>
          <w:tcPr>
            <w:tcW w:w="1575" w:type="dxa"/>
            <w:gridSpan w:val="30"/>
            <w:shd w:val="clear" w:color="auto" w:fill="auto"/>
          </w:tcPr>
          <w:p w14:paraId="52B66709" w14:textId="77777777" w:rsidR="00516F98" w:rsidRPr="008D4296" w:rsidRDefault="00516F98" w:rsidP="00793526">
            <w:pPr>
              <w:rPr>
                <w:rFonts w:ascii="Times New Roman" w:eastAsia="Times New Roman" w:hAnsi="Times New Roman" w:cs="Times New Roman"/>
                <w:sz w:val="24"/>
                <w:szCs w:val="24"/>
                <w:lang w:val="sr-Cyrl-RS"/>
              </w:rPr>
            </w:pPr>
            <w:r w:rsidRPr="008D4296">
              <w:rPr>
                <w:rFonts w:ascii="Times New Roman" w:eastAsia="Times New Roman" w:hAnsi="Times New Roman" w:cs="Times New Roman"/>
                <w:sz w:val="24"/>
                <w:szCs w:val="24"/>
                <w:lang w:val="sr-Cyrl-RS"/>
              </w:rPr>
              <w:t>МРЗБСП</w:t>
            </w:r>
          </w:p>
        </w:tc>
        <w:tc>
          <w:tcPr>
            <w:tcW w:w="1540" w:type="dxa"/>
            <w:gridSpan w:val="7"/>
            <w:shd w:val="clear" w:color="auto" w:fill="auto"/>
          </w:tcPr>
          <w:p w14:paraId="3A9BB2F0" w14:textId="77777777" w:rsidR="00516F98" w:rsidRPr="008D4296" w:rsidRDefault="00516F98" w:rsidP="00B62A00">
            <w:pPr>
              <w:rPr>
                <w:rFonts w:ascii="Times New Roman" w:eastAsia="Times New Roman" w:hAnsi="Times New Roman" w:cs="Times New Roman"/>
                <w:sz w:val="24"/>
                <w:szCs w:val="24"/>
                <w:lang w:val="sr-Cyrl-RS"/>
              </w:rPr>
            </w:pPr>
            <w:r w:rsidRPr="008D4296">
              <w:rPr>
                <w:rFonts w:ascii="Times New Roman" w:eastAsia="Times New Roman" w:hAnsi="Times New Roman" w:cs="Times New Roman"/>
                <w:sz w:val="24"/>
                <w:szCs w:val="24"/>
                <w:lang w:val="sr-Cyrl-RS"/>
              </w:rPr>
              <w:t>РЗСЗ</w:t>
            </w:r>
          </w:p>
        </w:tc>
        <w:tc>
          <w:tcPr>
            <w:tcW w:w="1571" w:type="dxa"/>
            <w:gridSpan w:val="23"/>
            <w:shd w:val="clear" w:color="auto" w:fill="auto"/>
          </w:tcPr>
          <w:p w14:paraId="022C85E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Други квар-тал 2025. </w:t>
            </w:r>
          </w:p>
          <w:p w14:paraId="01195A77" w14:textId="77777777" w:rsidR="00516F98" w:rsidRPr="00C90A9D" w:rsidRDefault="00516F98" w:rsidP="00A421C9">
            <w:pPr>
              <w:rPr>
                <w:rFonts w:ascii="Times New Roman" w:eastAsia="Times New Roman" w:hAnsi="Times New Roman" w:cs="Times New Roman"/>
                <w:sz w:val="24"/>
                <w:szCs w:val="24"/>
                <w:lang w:val="sr-Cyrl-RS"/>
              </w:rPr>
            </w:pPr>
          </w:p>
          <w:p w14:paraId="44B04A8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Активност критична за имплемента-цију мере</w:t>
            </w:r>
          </w:p>
          <w:p w14:paraId="3A279F23" w14:textId="77777777" w:rsidR="00516F98" w:rsidRPr="00C90A9D" w:rsidRDefault="00516F98" w:rsidP="00A421C9">
            <w:pPr>
              <w:rPr>
                <w:rFonts w:ascii="Times New Roman" w:eastAsia="Times New Roman" w:hAnsi="Times New Roman" w:cs="Times New Roman"/>
                <w:sz w:val="24"/>
                <w:szCs w:val="24"/>
                <w:lang w:val="sr-Cyrl-RS"/>
              </w:rPr>
            </w:pPr>
          </w:p>
          <w:p w14:paraId="1D10CBB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Повезана по-главља: 23 и 24</w:t>
            </w:r>
          </w:p>
        </w:tc>
        <w:tc>
          <w:tcPr>
            <w:tcW w:w="1148" w:type="dxa"/>
            <w:gridSpan w:val="14"/>
            <w:shd w:val="clear" w:color="auto" w:fill="auto"/>
          </w:tcPr>
          <w:p w14:paraId="2865238C" w14:textId="77777777" w:rsidR="00516F98" w:rsidRPr="008D4296" w:rsidRDefault="00516F98" w:rsidP="00A421C9">
            <w:pPr>
              <w:rPr>
                <w:rFonts w:ascii="Times New Roman" w:eastAsia="Times New Roman" w:hAnsi="Times New Roman" w:cs="Times New Roman"/>
                <w:strike/>
                <w:sz w:val="24"/>
                <w:szCs w:val="24"/>
                <w:lang w:val="sr-Cyrl-RS"/>
              </w:rPr>
            </w:pPr>
            <w:r w:rsidRPr="008D4296">
              <w:rPr>
                <w:rFonts w:ascii="Times New Roman" w:eastAsia="Times New Roman" w:hAnsi="Times New Roman" w:cs="Times New Roman"/>
                <w:sz w:val="24"/>
                <w:szCs w:val="24"/>
                <w:lang w:val="sr-Cyrl-RS"/>
              </w:rPr>
              <w:t>Буџет РС – текући трошкови запослених</w:t>
            </w:r>
            <w:r>
              <w:rPr>
                <w:rFonts w:ascii="Times New Roman" w:eastAsia="Times New Roman" w:hAnsi="Times New Roman" w:cs="Times New Roman"/>
                <w:sz w:val="24"/>
                <w:szCs w:val="24"/>
                <w:lang w:val="sr-Cyrl-RS"/>
              </w:rPr>
              <w:t xml:space="preserve"> </w:t>
            </w:r>
            <w:r w:rsidRPr="00DE20BC">
              <w:rPr>
                <w:rFonts w:ascii="Times New Roman" w:eastAsia="Times New Roman" w:hAnsi="Times New Roman" w:cs="Times New Roman"/>
                <w:sz w:val="24"/>
                <w:szCs w:val="24"/>
                <w:lang w:val="sr-Cyrl-RS"/>
              </w:rPr>
              <w:t>и донатор-ска средства</w:t>
            </w:r>
          </w:p>
        </w:tc>
        <w:tc>
          <w:tcPr>
            <w:tcW w:w="2550" w:type="dxa"/>
            <w:gridSpan w:val="14"/>
            <w:shd w:val="clear" w:color="auto" w:fill="auto"/>
          </w:tcPr>
          <w:p w14:paraId="4B117E70" w14:textId="77777777" w:rsidR="00516F98" w:rsidRPr="008B006E" w:rsidRDefault="00516F98" w:rsidP="00A421C9">
            <w:pPr>
              <w:rPr>
                <w:rFonts w:ascii="Times New Roman" w:eastAsia="Times New Roman" w:hAnsi="Times New Roman" w:cs="Times New Roman"/>
                <w:sz w:val="24"/>
                <w:szCs w:val="24"/>
                <w:highlight w:val="yellow"/>
                <w:lang w:val="sr-Cyrl-RS"/>
              </w:rPr>
            </w:pPr>
          </w:p>
        </w:tc>
        <w:tc>
          <w:tcPr>
            <w:tcW w:w="2141" w:type="dxa"/>
            <w:gridSpan w:val="6"/>
            <w:shd w:val="clear" w:color="auto" w:fill="auto"/>
          </w:tcPr>
          <w:p w14:paraId="792C5A96"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0216AF02"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436E5A35" w14:textId="77777777" w:rsidR="00516F98" w:rsidRPr="00DE2ED8" w:rsidRDefault="00516F98" w:rsidP="00981D57">
            <w:pPr>
              <w:rPr>
                <w:rFonts w:ascii="Times New Roman" w:eastAsia="Times New Roman" w:hAnsi="Times New Roman" w:cs="Times New Roman"/>
                <w:sz w:val="24"/>
                <w:szCs w:val="24"/>
                <w:lang w:val="sr-Cyrl-RS"/>
              </w:rPr>
            </w:pPr>
            <w:r w:rsidRPr="00DE2ED8">
              <w:rPr>
                <w:rFonts w:ascii="Times New Roman" w:eastAsia="Times New Roman" w:hAnsi="Times New Roman" w:cs="Times New Roman"/>
                <w:sz w:val="24"/>
                <w:szCs w:val="24"/>
                <w:lang w:val="sr-Cyrl-RS"/>
              </w:rPr>
              <w:t>2.3.</w:t>
            </w:r>
            <w:r w:rsidR="00B7026F" w:rsidRPr="00DE2ED8">
              <w:rPr>
                <w:rFonts w:ascii="Times New Roman" w:eastAsia="Times New Roman" w:hAnsi="Times New Roman" w:cs="Times New Roman"/>
                <w:sz w:val="24"/>
                <w:szCs w:val="24"/>
                <w:lang w:val="sr-Cyrl-RS"/>
              </w:rPr>
              <w:t>3</w:t>
            </w:r>
            <w:r w:rsidRPr="00DE2ED8">
              <w:rPr>
                <w:rFonts w:ascii="Times New Roman" w:eastAsia="Times New Roman" w:hAnsi="Times New Roman" w:cs="Times New Roman"/>
                <w:sz w:val="24"/>
                <w:szCs w:val="24"/>
                <w:lang w:val="en-US"/>
              </w:rPr>
              <w:t xml:space="preserve">. </w:t>
            </w:r>
            <w:r w:rsidRPr="00DE2ED8">
              <w:rPr>
                <w:rFonts w:ascii="Times New Roman" w:eastAsia="Times New Roman" w:hAnsi="Times New Roman" w:cs="Times New Roman"/>
                <w:sz w:val="24"/>
                <w:szCs w:val="24"/>
                <w:lang w:val="sr-Cyrl-RS"/>
              </w:rPr>
              <w:t>Организовање јавних кампања и за промену свести и ставова јавности о родно заснова</w:t>
            </w:r>
            <w:r w:rsidR="00AB4B56">
              <w:rPr>
                <w:rFonts w:ascii="Times New Roman" w:eastAsia="Times New Roman" w:hAnsi="Times New Roman" w:cs="Times New Roman"/>
                <w:sz w:val="24"/>
                <w:szCs w:val="24"/>
                <w:lang w:val="sr-Cyrl-RS"/>
              </w:rPr>
              <w:t>ном насиљу пре</w:t>
            </w:r>
            <w:r w:rsidRPr="00DE2ED8">
              <w:rPr>
                <w:rFonts w:ascii="Times New Roman" w:eastAsia="Times New Roman" w:hAnsi="Times New Roman" w:cs="Times New Roman"/>
                <w:sz w:val="24"/>
                <w:szCs w:val="24"/>
                <w:lang w:val="sr-Cyrl-RS"/>
              </w:rPr>
              <w:t>ма женама и насиљу у породици, посебно из друштвено осетљивих група</w:t>
            </w:r>
          </w:p>
          <w:p w14:paraId="7B877885" w14:textId="77777777" w:rsidR="00516F98" w:rsidRPr="00DE2ED8" w:rsidRDefault="00516F98" w:rsidP="00981D57">
            <w:pPr>
              <w:rPr>
                <w:rFonts w:ascii="Times New Roman" w:eastAsia="Times New Roman" w:hAnsi="Times New Roman" w:cs="Times New Roman"/>
                <w:sz w:val="24"/>
                <w:szCs w:val="24"/>
                <w:lang w:val="sr-Cyrl-RS"/>
              </w:rPr>
            </w:pPr>
          </w:p>
        </w:tc>
        <w:tc>
          <w:tcPr>
            <w:tcW w:w="1575" w:type="dxa"/>
            <w:gridSpan w:val="30"/>
            <w:shd w:val="clear" w:color="auto" w:fill="auto"/>
          </w:tcPr>
          <w:p w14:paraId="17277B4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40" w:type="dxa"/>
            <w:gridSpan w:val="7"/>
            <w:shd w:val="clear" w:color="auto" w:fill="auto"/>
          </w:tcPr>
          <w:p w14:paraId="60B14176"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ГИЗ,</w:t>
            </w:r>
          </w:p>
          <w:p w14:paraId="0B293093"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МРЗБСП, КТРР, Ми-нистарство правде, МУП, ОЦД</w:t>
            </w:r>
          </w:p>
        </w:tc>
        <w:tc>
          <w:tcPr>
            <w:tcW w:w="1571" w:type="dxa"/>
            <w:gridSpan w:val="23"/>
            <w:shd w:val="clear" w:color="auto" w:fill="auto"/>
          </w:tcPr>
          <w:p w14:paraId="46392FAC" w14:textId="77777777" w:rsidR="00516F98" w:rsidRPr="00E56DF1" w:rsidRDefault="00516F98" w:rsidP="009B356E">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Четврти квартал 2025.</w:t>
            </w:r>
          </w:p>
        </w:tc>
        <w:tc>
          <w:tcPr>
            <w:tcW w:w="1148" w:type="dxa"/>
            <w:gridSpan w:val="14"/>
            <w:shd w:val="clear" w:color="auto" w:fill="auto"/>
          </w:tcPr>
          <w:p w14:paraId="1AE6C32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Донаторска средства ГИЗ-а</w:t>
            </w:r>
          </w:p>
        </w:tc>
        <w:tc>
          <w:tcPr>
            <w:tcW w:w="2550" w:type="dxa"/>
            <w:gridSpan w:val="14"/>
            <w:shd w:val="clear" w:color="auto" w:fill="auto"/>
          </w:tcPr>
          <w:p w14:paraId="21D8CD8A" w14:textId="77777777" w:rsidR="00516F98" w:rsidRPr="00C90A9D" w:rsidRDefault="00516F98" w:rsidP="00A421C9">
            <w:pPr>
              <w:rPr>
                <w:rFonts w:ascii="Times New Roman" w:eastAsia="Times New Roman" w:hAnsi="Times New Roman" w:cs="Times New Roman"/>
                <w:sz w:val="24"/>
                <w:szCs w:val="24"/>
                <w:lang w:val="sr-Cyrl-RS"/>
              </w:rPr>
            </w:pPr>
          </w:p>
        </w:tc>
        <w:tc>
          <w:tcPr>
            <w:tcW w:w="2141" w:type="dxa"/>
            <w:gridSpan w:val="6"/>
            <w:shd w:val="clear" w:color="auto" w:fill="auto"/>
          </w:tcPr>
          <w:p w14:paraId="1551E6FA"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099764DD"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3B449D51" w14:textId="77777777" w:rsidR="00516F98" w:rsidRPr="00DE2ED8" w:rsidRDefault="00516F98" w:rsidP="004E4485">
            <w:pPr>
              <w:rPr>
                <w:rFonts w:ascii="Times New Roman" w:eastAsia="Times New Roman" w:hAnsi="Times New Roman" w:cs="Times New Roman"/>
                <w:sz w:val="24"/>
                <w:szCs w:val="24"/>
                <w:lang w:val="sr-Cyrl-RS"/>
              </w:rPr>
            </w:pPr>
            <w:r w:rsidRPr="00DE2ED8">
              <w:rPr>
                <w:rFonts w:ascii="Times New Roman" w:eastAsia="Times New Roman" w:hAnsi="Times New Roman" w:cs="Times New Roman"/>
                <w:sz w:val="24"/>
                <w:szCs w:val="24"/>
                <w:lang w:val="sr-Latn-RS"/>
              </w:rPr>
              <w:t>2.3.</w:t>
            </w:r>
            <w:r w:rsidR="00B7026F" w:rsidRPr="00DE2ED8">
              <w:rPr>
                <w:rFonts w:ascii="Times New Roman" w:eastAsia="Times New Roman" w:hAnsi="Times New Roman" w:cs="Times New Roman"/>
                <w:sz w:val="24"/>
                <w:szCs w:val="24"/>
                <w:lang w:val="sr-Cyrl-RS"/>
              </w:rPr>
              <w:t>4</w:t>
            </w:r>
            <w:r w:rsidRPr="00DE2ED8">
              <w:rPr>
                <w:rFonts w:ascii="Times New Roman" w:eastAsia="Times New Roman" w:hAnsi="Times New Roman" w:cs="Times New Roman"/>
                <w:sz w:val="24"/>
                <w:szCs w:val="24"/>
                <w:lang w:val="en-US"/>
              </w:rPr>
              <w:t xml:space="preserve">. </w:t>
            </w:r>
            <w:r w:rsidRPr="00DE2ED8">
              <w:rPr>
                <w:rFonts w:ascii="Times New Roman" w:eastAsia="Times New Roman" w:hAnsi="Times New Roman" w:cs="Times New Roman"/>
                <w:sz w:val="24"/>
                <w:szCs w:val="24"/>
                <w:lang w:val="sr-Cyrl-RS"/>
              </w:rPr>
              <w:t xml:space="preserve">Спровођење јавног </w:t>
            </w:r>
            <w:r w:rsidRPr="00DE2ED8">
              <w:rPr>
                <w:rFonts w:ascii="Times New Roman" w:eastAsia="Times New Roman" w:hAnsi="Times New Roman" w:cs="Times New Roman"/>
                <w:sz w:val="24"/>
                <w:szCs w:val="24"/>
                <w:lang w:val="sr-Cyrl-RS"/>
              </w:rPr>
              <w:lastRenderedPageBreak/>
              <w:t xml:space="preserve">конкурса за удружења у вези са унапређењем родне равноправности </w:t>
            </w:r>
          </w:p>
          <w:p w14:paraId="5254121B" w14:textId="77777777" w:rsidR="00516F98" w:rsidRPr="00DE2ED8" w:rsidRDefault="00516F98" w:rsidP="004E4485">
            <w:pPr>
              <w:rPr>
                <w:rFonts w:ascii="Times New Roman" w:eastAsia="Times New Roman" w:hAnsi="Times New Roman" w:cs="Times New Roman"/>
                <w:sz w:val="24"/>
                <w:szCs w:val="24"/>
                <w:lang w:val="sr-Cyrl-RS"/>
              </w:rPr>
            </w:pPr>
          </w:p>
        </w:tc>
        <w:tc>
          <w:tcPr>
            <w:tcW w:w="1575" w:type="dxa"/>
            <w:gridSpan w:val="30"/>
            <w:shd w:val="clear" w:color="auto" w:fill="auto"/>
          </w:tcPr>
          <w:p w14:paraId="7E4772F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МЉМПДД</w:t>
            </w:r>
          </w:p>
        </w:tc>
        <w:tc>
          <w:tcPr>
            <w:tcW w:w="1540" w:type="dxa"/>
            <w:gridSpan w:val="7"/>
            <w:shd w:val="clear" w:color="auto" w:fill="auto"/>
          </w:tcPr>
          <w:p w14:paraId="16117F4A"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ОЦД</w:t>
            </w:r>
          </w:p>
        </w:tc>
        <w:tc>
          <w:tcPr>
            <w:tcW w:w="1571" w:type="dxa"/>
            <w:gridSpan w:val="23"/>
            <w:shd w:val="clear" w:color="auto" w:fill="auto"/>
          </w:tcPr>
          <w:p w14:paraId="384CF78D" w14:textId="77777777" w:rsidR="00516F98" w:rsidRPr="00E56DF1" w:rsidRDefault="009B356E"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Т</w:t>
            </w:r>
            <w:r w:rsidR="00516F98" w:rsidRPr="00E56DF1">
              <w:rPr>
                <w:rFonts w:ascii="Times New Roman" w:eastAsia="Times New Roman" w:hAnsi="Times New Roman" w:cs="Times New Roman"/>
                <w:sz w:val="24"/>
                <w:szCs w:val="24"/>
                <w:lang w:val="sr-Cyrl-RS"/>
              </w:rPr>
              <w:t xml:space="preserve">рећи </w:t>
            </w:r>
            <w:r w:rsidR="00516F98" w:rsidRPr="00E56DF1">
              <w:rPr>
                <w:rFonts w:ascii="Times New Roman" w:eastAsia="Times New Roman" w:hAnsi="Times New Roman" w:cs="Times New Roman"/>
                <w:sz w:val="24"/>
                <w:szCs w:val="24"/>
                <w:lang w:val="sr-Cyrl-RS"/>
              </w:rPr>
              <w:lastRenderedPageBreak/>
              <w:t>кавртал 2025. године</w:t>
            </w:r>
          </w:p>
        </w:tc>
        <w:tc>
          <w:tcPr>
            <w:tcW w:w="1148" w:type="dxa"/>
            <w:gridSpan w:val="14"/>
            <w:shd w:val="clear" w:color="auto" w:fill="auto"/>
          </w:tcPr>
          <w:p w14:paraId="7BC1A28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 xml:space="preserve">Буџет </w:t>
            </w:r>
            <w:r w:rsidRPr="00C90A9D">
              <w:rPr>
                <w:rFonts w:ascii="Times New Roman" w:eastAsia="Times New Roman" w:hAnsi="Times New Roman" w:cs="Times New Roman"/>
                <w:sz w:val="24"/>
                <w:szCs w:val="24"/>
                <w:lang w:val="sr-Cyrl-RS"/>
              </w:rPr>
              <w:lastRenderedPageBreak/>
              <w:t>РС</w:t>
            </w:r>
          </w:p>
        </w:tc>
        <w:tc>
          <w:tcPr>
            <w:tcW w:w="2550" w:type="dxa"/>
            <w:gridSpan w:val="14"/>
            <w:shd w:val="clear" w:color="auto" w:fill="auto"/>
          </w:tcPr>
          <w:p w14:paraId="4E84173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33 – 1001– 0005 – 481</w:t>
            </w:r>
          </w:p>
        </w:tc>
        <w:tc>
          <w:tcPr>
            <w:tcW w:w="2141" w:type="dxa"/>
            <w:gridSpan w:val="6"/>
            <w:shd w:val="clear" w:color="auto" w:fill="auto"/>
          </w:tcPr>
          <w:p w14:paraId="3C7C5A0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5.300</w:t>
            </w:r>
          </w:p>
        </w:tc>
      </w:tr>
      <w:tr w:rsidR="00A421C9" w:rsidRPr="00C90A9D" w14:paraId="334F5B71"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10053859"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 xml:space="preserve">Мера 2.4: Јачање капацитета, унапређивање институционалног и нормативног оквира родне равноправности у политичком животу и обезбеђивање равноправног учешћа жена и мушкараца, посебно друштвено осетљивих група у одлучивању о јавним пословима </w:t>
            </w:r>
          </w:p>
        </w:tc>
      </w:tr>
      <w:tr w:rsidR="00A421C9" w:rsidRPr="00C90A9D" w14:paraId="216E02B2" w14:textId="77777777" w:rsidTr="00DA737F">
        <w:tc>
          <w:tcPr>
            <w:tcW w:w="14194" w:type="dxa"/>
            <w:gridSpan w:val="111"/>
            <w:tcBorders>
              <w:left w:val="double" w:sz="4" w:space="0" w:color="auto"/>
              <w:right w:val="double" w:sz="4" w:space="0" w:color="auto"/>
            </w:tcBorders>
            <w:shd w:val="clear" w:color="auto" w:fill="auto"/>
            <w:vAlign w:val="bottom"/>
          </w:tcPr>
          <w:p w14:paraId="0673BEDE"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w:t>
            </w:r>
            <w:r w:rsidRPr="00C90A9D">
              <w:rPr>
                <w:rFonts w:ascii="Times New Roman" w:eastAsia="Times New Roman" w:hAnsi="Times New Roman" w:cs="Times New Roman"/>
                <w:sz w:val="24"/>
                <w:szCs w:val="24"/>
                <w:u w:val="single"/>
                <w:lang w:val="sr-Cyrl-RS"/>
              </w:rPr>
              <w:t xml:space="preserve"> </w:t>
            </w:r>
          </w:p>
        </w:tc>
      </w:tr>
      <w:tr w:rsidR="00A421C9" w:rsidRPr="00C90A9D" w14:paraId="296B4E98" w14:textId="77777777" w:rsidTr="003010F3">
        <w:tc>
          <w:tcPr>
            <w:tcW w:w="4667" w:type="dxa"/>
            <w:gridSpan w:val="36"/>
            <w:tcBorders>
              <w:left w:val="double" w:sz="4" w:space="0" w:color="auto"/>
              <w:right w:val="single" w:sz="4" w:space="0" w:color="auto"/>
            </w:tcBorders>
            <w:shd w:val="clear" w:color="auto" w:fill="auto"/>
            <w:vAlign w:val="bottom"/>
          </w:tcPr>
          <w:p w14:paraId="146A3B69"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9527" w:type="dxa"/>
            <w:gridSpan w:val="75"/>
            <w:tcBorders>
              <w:left w:val="single" w:sz="4" w:space="0" w:color="auto"/>
              <w:right w:val="double" w:sz="4" w:space="0" w:color="auto"/>
            </w:tcBorders>
            <w:shd w:val="clear" w:color="auto" w:fill="auto"/>
          </w:tcPr>
          <w:p w14:paraId="4A75EF54"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регулаторна</w:t>
            </w:r>
          </w:p>
        </w:tc>
      </w:tr>
      <w:tr w:rsidR="00A421C9" w:rsidRPr="00C90A9D" w14:paraId="1C1E1A58" w14:textId="77777777" w:rsidTr="003010F3">
        <w:tc>
          <w:tcPr>
            <w:tcW w:w="2330" w:type="dxa"/>
            <w:tcBorders>
              <w:left w:val="double" w:sz="4" w:space="0" w:color="auto"/>
              <w:right w:val="nil"/>
            </w:tcBorders>
            <w:shd w:val="clear" w:color="auto" w:fill="auto"/>
          </w:tcPr>
          <w:p w14:paraId="14B2F856"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30EDA9EC"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289CA2CB" w14:textId="77777777" w:rsidR="00A421C9" w:rsidRPr="00C90A9D" w:rsidRDefault="00A421C9" w:rsidP="00C23031">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Усклађивање аката о унутрашњој организацији и уређењу органа јавне власти, аката политичких странака, синдиката и удружења грађана у циљу смањења родног јаза и обезбеђивања родно уравнотежене заступљености у управљачким и надзорним телима на свим нивоима жена и мушкараца и заступљеност друштвено осетљивих група, и успостављање претпоставке за равноправно учешће жена и мушкараца, посебно из друштвено осетљивих група, у планирању, припреми, доношењу и спровођењу одлука које утичу на њихов положај</w:t>
            </w:r>
            <w:r w:rsidR="00C23031">
              <w:rPr>
                <w:rFonts w:ascii="Times New Roman" w:eastAsia="Times New Roman" w:hAnsi="Times New Roman" w:cs="Times New Roman"/>
                <w:sz w:val="24"/>
                <w:szCs w:val="24"/>
                <w:lang w:val="sr-Cyrl-RS"/>
              </w:rPr>
              <w:t>.</w:t>
            </w:r>
          </w:p>
        </w:tc>
      </w:tr>
      <w:tr w:rsidR="00516F98" w:rsidRPr="00C90A9D" w14:paraId="45776680" w14:textId="77777777" w:rsidTr="003010F3">
        <w:tc>
          <w:tcPr>
            <w:tcW w:w="3819" w:type="dxa"/>
            <w:gridSpan w:val="25"/>
            <w:tcBorders>
              <w:left w:val="double" w:sz="4" w:space="0" w:color="auto"/>
              <w:bottom w:val="single" w:sz="4" w:space="0" w:color="auto"/>
            </w:tcBorders>
            <w:shd w:val="clear" w:color="auto" w:fill="auto"/>
          </w:tcPr>
          <w:p w14:paraId="49E5583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3" w:type="dxa"/>
            <w:gridSpan w:val="17"/>
            <w:shd w:val="clear" w:color="auto" w:fill="auto"/>
          </w:tcPr>
          <w:p w14:paraId="7E76234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34" w:type="dxa"/>
            <w:gridSpan w:val="20"/>
            <w:shd w:val="clear" w:color="auto" w:fill="auto"/>
          </w:tcPr>
          <w:p w14:paraId="15351B5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8" w:type="dxa"/>
            <w:gridSpan w:val="25"/>
            <w:shd w:val="clear" w:color="auto" w:fill="auto"/>
          </w:tcPr>
          <w:p w14:paraId="31668E7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43" w:type="dxa"/>
            <w:gridSpan w:val="15"/>
            <w:shd w:val="clear" w:color="auto" w:fill="auto"/>
          </w:tcPr>
          <w:p w14:paraId="4674CF2A"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0A3C46DE" w14:textId="77777777" w:rsidR="00516F98" w:rsidRPr="00C90A9D" w:rsidRDefault="00516F98" w:rsidP="009335D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415D39A7" w14:textId="77777777" w:rsidTr="003010F3">
        <w:tc>
          <w:tcPr>
            <w:tcW w:w="3819" w:type="dxa"/>
            <w:gridSpan w:val="25"/>
            <w:tcBorders>
              <w:left w:val="double" w:sz="4" w:space="0" w:color="auto"/>
              <w:bottom w:val="single" w:sz="4" w:space="0" w:color="auto"/>
            </w:tcBorders>
            <w:shd w:val="clear" w:color="auto" w:fill="auto"/>
          </w:tcPr>
          <w:p w14:paraId="10A40AA7"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Број закона и подзаконских аката који су измењени или усвојени како би се остварила родна равноправност у политичком животу и одлучивању о јавним пословима </w:t>
            </w:r>
          </w:p>
        </w:tc>
        <w:tc>
          <w:tcPr>
            <w:tcW w:w="1273" w:type="dxa"/>
            <w:gridSpan w:val="17"/>
            <w:shd w:val="clear" w:color="auto" w:fill="auto"/>
          </w:tcPr>
          <w:p w14:paraId="00396D7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3628CB3D"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Увид у текстове зако-на и подзаконских аката, анализа садр-жаја, </w:t>
            </w:r>
            <w:r w:rsidRPr="00C90A9D">
              <w:rPr>
                <w:rFonts w:ascii="Times New Roman" w:eastAsia="Arial" w:hAnsi="Times New Roman" w:cs="Times New Roman"/>
                <w:i/>
                <w:sz w:val="24"/>
                <w:szCs w:val="24"/>
              </w:rPr>
              <w:t>ex</w:t>
            </w:r>
            <w:r w:rsidRPr="00C90A9D">
              <w:rPr>
                <w:rFonts w:ascii="Times New Roman" w:eastAsia="Arial" w:hAnsi="Times New Roman" w:cs="Times New Roman"/>
                <w:i/>
                <w:sz w:val="24"/>
                <w:szCs w:val="24"/>
                <w:lang w:val="sr-Cyrl-RS"/>
              </w:rPr>
              <w:t>-</w:t>
            </w:r>
            <w:r w:rsidRPr="00C90A9D">
              <w:rPr>
                <w:rFonts w:ascii="Times New Roman" w:eastAsia="Arial" w:hAnsi="Times New Roman" w:cs="Times New Roman"/>
                <w:i/>
                <w:sz w:val="24"/>
                <w:szCs w:val="24"/>
              </w:rPr>
              <w:t>post</w:t>
            </w:r>
            <w:r w:rsidRPr="00C90A9D">
              <w:rPr>
                <w:rFonts w:ascii="Times New Roman" w:eastAsia="Arial" w:hAnsi="Times New Roman" w:cs="Times New Roman"/>
                <w:sz w:val="24"/>
                <w:szCs w:val="24"/>
                <w:lang w:val="sr-Cyrl-RS"/>
              </w:rPr>
              <w:t xml:space="preserve"> анализа постојећих прописа и препоруке за интегри-сање родне перспек-тиве у измене закона и прописа</w:t>
            </w:r>
          </w:p>
        </w:tc>
        <w:tc>
          <w:tcPr>
            <w:tcW w:w="1708" w:type="dxa"/>
            <w:gridSpan w:val="25"/>
            <w:shd w:val="clear" w:color="auto" w:fill="auto"/>
          </w:tcPr>
          <w:p w14:paraId="5609C3A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w:t>
            </w:r>
          </w:p>
        </w:tc>
        <w:tc>
          <w:tcPr>
            <w:tcW w:w="1543" w:type="dxa"/>
            <w:gridSpan w:val="15"/>
            <w:shd w:val="clear" w:color="auto" w:fill="auto"/>
          </w:tcPr>
          <w:p w14:paraId="4FA45D8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right w:val="double" w:sz="4" w:space="0" w:color="auto"/>
            </w:tcBorders>
            <w:shd w:val="clear" w:color="auto" w:fill="auto"/>
          </w:tcPr>
          <w:p w14:paraId="6FA5A94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5</w:t>
            </w:r>
          </w:p>
        </w:tc>
      </w:tr>
      <w:tr w:rsidR="00516F98" w:rsidRPr="00C90A9D" w14:paraId="70B417B0" w14:textId="77777777" w:rsidTr="003010F3">
        <w:tc>
          <w:tcPr>
            <w:tcW w:w="3819" w:type="dxa"/>
            <w:gridSpan w:val="25"/>
            <w:tcBorders>
              <w:left w:val="double" w:sz="4" w:space="0" w:color="auto"/>
            </w:tcBorders>
            <w:shd w:val="clear" w:color="auto" w:fill="auto"/>
          </w:tcPr>
          <w:p w14:paraId="3079A28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Удео жена у јавном и политичком животу на националном, покрајинском и локалном нивоу, у органима законодавне, извршне и судске власти, као и на руководећим местима и у управљачким телима, разврстано </w:t>
            </w:r>
            <w:r w:rsidRPr="00C90A9D">
              <w:rPr>
                <w:rFonts w:ascii="Times New Roman" w:eastAsia="Arial" w:hAnsi="Times New Roman" w:cs="Times New Roman"/>
                <w:sz w:val="24"/>
                <w:szCs w:val="24"/>
                <w:lang w:val="sr-Cyrl-RS"/>
              </w:rPr>
              <w:lastRenderedPageBreak/>
              <w:t>по полу и припадности друштвеној осетљивој групи (Ромкиње, жене са инвалидитетом, старије жене, итд.)</w:t>
            </w:r>
          </w:p>
        </w:tc>
        <w:tc>
          <w:tcPr>
            <w:tcW w:w="1273" w:type="dxa"/>
            <w:gridSpan w:val="17"/>
            <w:shd w:val="clear" w:color="auto" w:fill="auto"/>
          </w:tcPr>
          <w:p w14:paraId="455D976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Индексни поени</w:t>
            </w:r>
          </w:p>
        </w:tc>
        <w:tc>
          <w:tcPr>
            <w:tcW w:w="2534" w:type="dxa"/>
            <w:gridSpan w:val="20"/>
            <w:shd w:val="clear" w:color="auto" w:fill="auto"/>
          </w:tcPr>
          <w:p w14:paraId="3285E2E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Индекс родне равно-правности за поддо-мен политичке моћи</w:t>
            </w:r>
          </w:p>
        </w:tc>
        <w:tc>
          <w:tcPr>
            <w:tcW w:w="1708" w:type="dxa"/>
            <w:gridSpan w:val="25"/>
            <w:shd w:val="clear" w:color="auto" w:fill="auto"/>
          </w:tcPr>
          <w:p w14:paraId="555F3A6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60,7 </w:t>
            </w:r>
          </w:p>
        </w:tc>
        <w:tc>
          <w:tcPr>
            <w:tcW w:w="1543" w:type="dxa"/>
            <w:gridSpan w:val="15"/>
            <w:shd w:val="clear" w:color="auto" w:fill="auto"/>
          </w:tcPr>
          <w:p w14:paraId="41510E0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2018.</w:t>
            </w:r>
          </w:p>
        </w:tc>
        <w:tc>
          <w:tcPr>
            <w:tcW w:w="3317" w:type="dxa"/>
            <w:gridSpan w:val="9"/>
            <w:tcBorders>
              <w:right w:val="double" w:sz="4" w:space="0" w:color="auto"/>
            </w:tcBorders>
            <w:shd w:val="clear" w:color="auto" w:fill="auto"/>
          </w:tcPr>
          <w:p w14:paraId="5D94501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63</w:t>
            </w:r>
          </w:p>
          <w:p w14:paraId="1DD0DCD2"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4E6B0732" w14:textId="77777777" w:rsidTr="003010F3">
        <w:tc>
          <w:tcPr>
            <w:tcW w:w="3819" w:type="dxa"/>
            <w:gridSpan w:val="25"/>
            <w:tcBorders>
              <w:left w:val="double" w:sz="4" w:space="0" w:color="auto"/>
            </w:tcBorders>
            <w:shd w:val="clear" w:color="auto" w:fill="auto"/>
          </w:tcPr>
          <w:p w14:paraId="47FDAC01"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реализованих обука о родној равноправности, смањењу родних стереотипа и равноправном учешћу жена и мушкараца у јавном и политичком животу за представнике/це институција јавне власти</w:t>
            </w:r>
          </w:p>
        </w:tc>
        <w:tc>
          <w:tcPr>
            <w:tcW w:w="1273" w:type="dxa"/>
            <w:gridSpan w:val="17"/>
            <w:shd w:val="clear" w:color="auto" w:fill="auto"/>
          </w:tcPr>
          <w:p w14:paraId="69BC7FF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7F856218"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и евалуације НАЈУ, КТРР и ОЦД</w:t>
            </w:r>
          </w:p>
        </w:tc>
        <w:tc>
          <w:tcPr>
            <w:tcW w:w="1708" w:type="dxa"/>
            <w:gridSpan w:val="25"/>
            <w:shd w:val="clear" w:color="auto" w:fill="auto"/>
          </w:tcPr>
          <w:p w14:paraId="3B11243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 обуке НАЈУ и 4 обуке ЈЛС/СКГО</w:t>
            </w:r>
          </w:p>
        </w:tc>
        <w:tc>
          <w:tcPr>
            <w:tcW w:w="1543" w:type="dxa"/>
            <w:gridSpan w:val="15"/>
            <w:shd w:val="clear" w:color="auto" w:fill="auto"/>
          </w:tcPr>
          <w:p w14:paraId="1BA7F2D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7" w:type="dxa"/>
            <w:gridSpan w:val="9"/>
            <w:tcBorders>
              <w:right w:val="double" w:sz="4" w:space="0" w:color="auto"/>
            </w:tcBorders>
            <w:shd w:val="clear" w:color="auto" w:fill="auto"/>
          </w:tcPr>
          <w:p w14:paraId="151B917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3 обуке НАЈУ</w:t>
            </w:r>
            <w:r w:rsidRPr="00C90A9D">
              <w:rPr>
                <w:rFonts w:ascii="Times New Roman" w:eastAsia="Times New Roman" w:hAnsi="Times New Roman" w:cs="Times New Roman"/>
                <w:sz w:val="24"/>
                <w:szCs w:val="24"/>
              </w:rPr>
              <w:t>;</w:t>
            </w:r>
            <w:r w:rsidRPr="00C90A9D">
              <w:rPr>
                <w:rFonts w:ascii="Times New Roman" w:eastAsia="Times New Roman" w:hAnsi="Times New Roman" w:cs="Times New Roman"/>
                <w:sz w:val="24"/>
                <w:szCs w:val="24"/>
                <w:lang w:val="sr-Cyrl-RS"/>
              </w:rPr>
              <w:t xml:space="preserve"> 7 </w:t>
            </w:r>
          </w:p>
          <w:p w14:paraId="5DA89C5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СКГО  </w:t>
            </w:r>
          </w:p>
          <w:p w14:paraId="28834140" w14:textId="77777777" w:rsidR="00516F98" w:rsidRPr="00C90A9D" w:rsidRDefault="00516F98" w:rsidP="00A421C9">
            <w:pPr>
              <w:rPr>
                <w:rFonts w:ascii="Times New Roman" w:eastAsia="Times New Roman" w:hAnsi="Times New Roman" w:cs="Times New Roman"/>
                <w:sz w:val="24"/>
                <w:szCs w:val="24"/>
                <w:lang w:val="sr-Cyrl-RS"/>
              </w:rPr>
            </w:pPr>
          </w:p>
        </w:tc>
      </w:tr>
      <w:tr w:rsidR="00A421C9" w:rsidRPr="00C90A9D" w14:paraId="4CFB8A66" w14:textId="77777777" w:rsidTr="003010F3">
        <w:tblPrEx>
          <w:tblBorders>
            <w:top w:val="double" w:sz="4" w:space="0" w:color="auto"/>
            <w:left w:val="double" w:sz="4" w:space="0" w:color="auto"/>
            <w:right w:val="double" w:sz="4" w:space="0" w:color="auto"/>
          </w:tblBorders>
        </w:tblPrEx>
        <w:tc>
          <w:tcPr>
            <w:tcW w:w="2853" w:type="dxa"/>
            <w:gridSpan w:val="6"/>
            <w:vMerge w:val="restart"/>
            <w:shd w:val="clear" w:color="auto" w:fill="auto"/>
          </w:tcPr>
          <w:p w14:paraId="7AFFE5EC"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26" w:type="dxa"/>
            <w:gridSpan w:val="62"/>
            <w:vMerge w:val="restart"/>
            <w:shd w:val="clear" w:color="auto" w:fill="auto"/>
          </w:tcPr>
          <w:p w14:paraId="462489F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115" w:type="dxa"/>
            <w:gridSpan w:val="43"/>
            <w:shd w:val="clear" w:color="auto" w:fill="auto"/>
          </w:tcPr>
          <w:p w14:paraId="02CEA779"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07B5B2D5" w14:textId="77777777" w:rsidTr="003010F3">
        <w:tblPrEx>
          <w:tblBorders>
            <w:top w:val="double" w:sz="4" w:space="0" w:color="auto"/>
            <w:left w:val="double" w:sz="4" w:space="0" w:color="auto"/>
            <w:right w:val="double" w:sz="4" w:space="0" w:color="auto"/>
          </w:tblBorders>
        </w:tblPrEx>
        <w:tc>
          <w:tcPr>
            <w:tcW w:w="2853" w:type="dxa"/>
            <w:gridSpan w:val="6"/>
            <w:vMerge/>
            <w:shd w:val="clear" w:color="auto" w:fill="auto"/>
          </w:tcPr>
          <w:p w14:paraId="68F942CC" w14:textId="77777777" w:rsidR="00516F98" w:rsidRPr="00C90A9D" w:rsidRDefault="00516F98" w:rsidP="00A421C9">
            <w:pPr>
              <w:rPr>
                <w:rFonts w:ascii="Times New Roman" w:eastAsia="Times New Roman" w:hAnsi="Times New Roman" w:cs="Times New Roman"/>
                <w:i/>
                <w:sz w:val="24"/>
                <w:szCs w:val="24"/>
                <w:lang w:val="sr-Cyrl-RS"/>
              </w:rPr>
            </w:pPr>
          </w:p>
        </w:tc>
        <w:tc>
          <w:tcPr>
            <w:tcW w:w="5226" w:type="dxa"/>
            <w:gridSpan w:val="62"/>
            <w:vMerge/>
            <w:tcBorders>
              <w:bottom w:val="single" w:sz="4" w:space="0" w:color="auto"/>
            </w:tcBorders>
            <w:shd w:val="clear" w:color="auto" w:fill="auto"/>
          </w:tcPr>
          <w:p w14:paraId="3D84717D" w14:textId="77777777" w:rsidR="00516F98" w:rsidRPr="00C90A9D" w:rsidRDefault="00516F98" w:rsidP="00A421C9">
            <w:pPr>
              <w:rPr>
                <w:rFonts w:ascii="Times New Roman" w:eastAsia="Times New Roman" w:hAnsi="Times New Roman" w:cs="Times New Roman"/>
                <w:i/>
                <w:sz w:val="24"/>
                <w:szCs w:val="24"/>
                <w:lang w:val="sr-Cyrl-RS"/>
              </w:rPr>
            </w:pPr>
          </w:p>
        </w:tc>
        <w:tc>
          <w:tcPr>
            <w:tcW w:w="6115" w:type="dxa"/>
            <w:gridSpan w:val="43"/>
            <w:shd w:val="clear" w:color="auto" w:fill="auto"/>
          </w:tcPr>
          <w:p w14:paraId="1D029909"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AD5FDB" w:rsidRPr="00C90A9D" w14:paraId="665104C3" w14:textId="77777777" w:rsidTr="003010F3">
        <w:tblPrEx>
          <w:tblBorders>
            <w:top w:val="double" w:sz="4" w:space="0" w:color="auto"/>
            <w:left w:val="double" w:sz="4" w:space="0" w:color="auto"/>
            <w:right w:val="double" w:sz="4" w:space="0" w:color="auto"/>
          </w:tblBorders>
        </w:tblPrEx>
        <w:tc>
          <w:tcPr>
            <w:tcW w:w="2853" w:type="dxa"/>
            <w:gridSpan w:val="6"/>
            <w:shd w:val="clear" w:color="auto" w:fill="auto"/>
          </w:tcPr>
          <w:p w14:paraId="609A5092" w14:textId="77777777" w:rsidR="00AD5FDB" w:rsidRPr="00C90A9D" w:rsidRDefault="00AD5FDB"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26" w:type="dxa"/>
            <w:gridSpan w:val="62"/>
            <w:tcBorders>
              <w:top w:val="single" w:sz="4" w:space="0" w:color="auto"/>
              <w:bottom w:val="nil"/>
            </w:tcBorders>
            <w:shd w:val="clear" w:color="auto" w:fill="auto"/>
          </w:tcPr>
          <w:p w14:paraId="1B11DDEA" w14:textId="77777777" w:rsidR="00AD5FDB" w:rsidRPr="00C90A9D" w:rsidRDefault="00AD5FDB" w:rsidP="00A421C9">
            <w:pPr>
              <w:rPr>
                <w:rFonts w:ascii="Times New Roman" w:eastAsia="Times New Roman" w:hAnsi="Times New Roman" w:cs="Times New Roman"/>
                <w:sz w:val="24"/>
                <w:szCs w:val="24"/>
                <w:lang w:val="sr-Cyrl-RS"/>
              </w:rPr>
            </w:pPr>
          </w:p>
        </w:tc>
        <w:tc>
          <w:tcPr>
            <w:tcW w:w="6115" w:type="dxa"/>
            <w:gridSpan w:val="43"/>
            <w:shd w:val="clear" w:color="auto" w:fill="auto"/>
          </w:tcPr>
          <w:p w14:paraId="177B0A90" w14:textId="77777777" w:rsidR="00AD5FDB" w:rsidRPr="00C90A9D" w:rsidRDefault="00AD5FDB" w:rsidP="00DE330C">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A421C9" w:rsidRPr="00C90A9D" w14:paraId="7C2B4F9F" w14:textId="77777777" w:rsidTr="003010F3">
        <w:tblPrEx>
          <w:tblBorders>
            <w:top w:val="double" w:sz="4" w:space="0" w:color="auto"/>
            <w:left w:val="double" w:sz="4" w:space="0" w:color="auto"/>
            <w:right w:val="double" w:sz="4" w:space="0" w:color="auto"/>
          </w:tblBorders>
        </w:tblPrEx>
        <w:tc>
          <w:tcPr>
            <w:tcW w:w="3669" w:type="dxa"/>
            <w:gridSpan w:val="17"/>
            <w:vMerge w:val="restart"/>
            <w:shd w:val="clear" w:color="auto" w:fill="auto"/>
          </w:tcPr>
          <w:p w14:paraId="4D308D7F"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5AB1271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75" w:type="dxa"/>
            <w:gridSpan w:val="30"/>
            <w:vMerge w:val="restart"/>
            <w:shd w:val="clear" w:color="auto" w:fill="auto"/>
          </w:tcPr>
          <w:p w14:paraId="5936658A"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0" w:type="dxa"/>
            <w:gridSpan w:val="7"/>
            <w:vMerge w:val="restart"/>
            <w:shd w:val="clear" w:color="auto" w:fill="auto"/>
          </w:tcPr>
          <w:p w14:paraId="16E24F7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1" w:type="dxa"/>
            <w:gridSpan w:val="23"/>
            <w:vMerge w:val="restart"/>
            <w:shd w:val="clear" w:color="auto" w:fill="auto"/>
          </w:tcPr>
          <w:p w14:paraId="030ED35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8" w:type="dxa"/>
            <w:gridSpan w:val="14"/>
            <w:vMerge w:val="restart"/>
            <w:shd w:val="clear" w:color="auto" w:fill="auto"/>
          </w:tcPr>
          <w:p w14:paraId="6ACE3493"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0" w:type="dxa"/>
            <w:gridSpan w:val="14"/>
            <w:vMerge w:val="restart"/>
            <w:shd w:val="clear" w:color="auto" w:fill="auto"/>
          </w:tcPr>
          <w:p w14:paraId="03C3DD4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41" w:type="dxa"/>
            <w:gridSpan w:val="6"/>
            <w:shd w:val="clear" w:color="auto" w:fill="auto"/>
          </w:tcPr>
          <w:p w14:paraId="0C0D7AC3"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71E268D1" w14:textId="77777777" w:rsidTr="003010F3">
        <w:tblPrEx>
          <w:tblBorders>
            <w:top w:val="double" w:sz="4" w:space="0" w:color="auto"/>
            <w:left w:val="double" w:sz="4" w:space="0" w:color="auto"/>
            <w:right w:val="double" w:sz="4" w:space="0" w:color="auto"/>
          </w:tblBorders>
        </w:tblPrEx>
        <w:tc>
          <w:tcPr>
            <w:tcW w:w="3669" w:type="dxa"/>
            <w:gridSpan w:val="17"/>
            <w:vMerge/>
            <w:shd w:val="clear" w:color="auto" w:fill="auto"/>
            <w:vAlign w:val="bottom"/>
          </w:tcPr>
          <w:p w14:paraId="249A7D3A"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5" w:type="dxa"/>
            <w:gridSpan w:val="30"/>
            <w:vMerge/>
            <w:shd w:val="clear" w:color="auto" w:fill="auto"/>
            <w:vAlign w:val="bottom"/>
          </w:tcPr>
          <w:p w14:paraId="55C2D44A"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2E56F9E5"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59BD85F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56C8D195"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50" w:type="dxa"/>
            <w:gridSpan w:val="14"/>
            <w:vMerge/>
            <w:shd w:val="clear" w:color="auto" w:fill="auto"/>
            <w:vAlign w:val="bottom"/>
          </w:tcPr>
          <w:p w14:paraId="711D293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41" w:type="dxa"/>
            <w:gridSpan w:val="6"/>
            <w:shd w:val="clear" w:color="auto" w:fill="auto"/>
            <w:vAlign w:val="bottom"/>
          </w:tcPr>
          <w:p w14:paraId="06C29533"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4C086EEB"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15DC08F9" w14:textId="77777777" w:rsidR="00516F98" w:rsidRPr="00C90A9D" w:rsidRDefault="00516F98" w:rsidP="007F2B9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2.4.</w:t>
            </w:r>
            <w:r w:rsidRPr="00C90A9D">
              <w:rPr>
                <w:rFonts w:ascii="Times New Roman" w:eastAsia="Times New Roman" w:hAnsi="Times New Roman" w:cs="Times New Roman"/>
                <w:sz w:val="24"/>
                <w:szCs w:val="24"/>
              </w:rPr>
              <w:t>1</w:t>
            </w:r>
            <w:r w:rsidRPr="00C90A9D">
              <w:rPr>
                <w:rFonts w:ascii="Times New Roman" w:eastAsia="Times New Roman" w:hAnsi="Times New Roman" w:cs="Times New Roman"/>
                <w:sz w:val="24"/>
                <w:szCs w:val="24"/>
                <w:lang w:val="sr-Cyrl-RS"/>
              </w:rPr>
              <w:t>. Прикупљање података и спровођење родне анализе прописа који регулишу политички живот у РС</w:t>
            </w:r>
          </w:p>
        </w:tc>
        <w:tc>
          <w:tcPr>
            <w:tcW w:w="1575" w:type="dxa"/>
            <w:gridSpan w:val="30"/>
            <w:shd w:val="clear" w:color="auto" w:fill="auto"/>
          </w:tcPr>
          <w:p w14:paraId="3550F36D" w14:textId="77777777" w:rsidR="00516F98" w:rsidRPr="00C90A9D" w:rsidRDefault="00516F98" w:rsidP="007F2B9B">
            <w:pPr>
              <w:rPr>
                <w:rFonts w:ascii="Times New Roman" w:eastAsia="Times New Roman" w:hAnsi="Times New Roman" w:cs="Times New Roman"/>
                <w:sz w:val="24"/>
                <w:szCs w:val="24"/>
              </w:rPr>
            </w:pPr>
            <w:r w:rsidRPr="00C90A9D">
              <w:rPr>
                <w:rFonts w:ascii="Times New Roman" w:eastAsia="Times New Roman" w:hAnsi="Times New Roman" w:cs="Times New Roman"/>
                <w:sz w:val="24"/>
                <w:szCs w:val="24"/>
                <w:lang w:val="sr-Cyrl-RS"/>
              </w:rPr>
              <w:t xml:space="preserve">КТРР </w:t>
            </w:r>
          </w:p>
        </w:tc>
        <w:tc>
          <w:tcPr>
            <w:tcW w:w="1540" w:type="dxa"/>
            <w:gridSpan w:val="7"/>
            <w:shd w:val="clear" w:color="auto" w:fill="auto"/>
          </w:tcPr>
          <w:p w14:paraId="7D97748F" w14:textId="77777777" w:rsidR="00516F98" w:rsidRPr="00C90A9D" w:rsidRDefault="00516F98" w:rsidP="007F2B9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 МДУЛС,</w:t>
            </w:r>
          </w:p>
          <w:p w14:paraId="365F9B98" w14:textId="77777777" w:rsidR="00516F98" w:rsidRPr="00C90A9D" w:rsidRDefault="00E402ED" w:rsidP="009335D9">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МП</w:t>
            </w:r>
            <w:r w:rsidR="00516F98" w:rsidRPr="00C90A9D">
              <w:rPr>
                <w:rFonts w:ascii="Times New Roman" w:eastAsia="Times New Roman" w:hAnsi="Times New Roman" w:cs="Times New Roman"/>
                <w:sz w:val="24"/>
                <w:szCs w:val="24"/>
                <w:lang w:val="sr-Cyrl-RS"/>
              </w:rPr>
              <w:t>, органи јавне власти на свим нивоима, политичке странке, синдикати, ОЦД</w:t>
            </w:r>
          </w:p>
        </w:tc>
        <w:tc>
          <w:tcPr>
            <w:tcW w:w="1571" w:type="dxa"/>
            <w:gridSpan w:val="23"/>
            <w:shd w:val="clear" w:color="auto" w:fill="auto"/>
          </w:tcPr>
          <w:p w14:paraId="0CE0E3A0"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Други квартал 2025.</w:t>
            </w:r>
          </w:p>
          <w:p w14:paraId="2A891697" w14:textId="77777777" w:rsidR="00516F98" w:rsidRPr="00E56DF1" w:rsidRDefault="00516F98" w:rsidP="007F2B9B">
            <w:pPr>
              <w:rPr>
                <w:rFonts w:ascii="Times New Roman" w:eastAsia="Times New Roman" w:hAnsi="Times New Roman" w:cs="Times New Roman"/>
                <w:sz w:val="24"/>
                <w:szCs w:val="24"/>
                <w:lang w:val="sr-Cyrl-RS"/>
              </w:rPr>
            </w:pPr>
          </w:p>
          <w:p w14:paraId="683471CD"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Активност критична за имплемен-тацију мере</w:t>
            </w:r>
          </w:p>
          <w:p w14:paraId="3EFEA23C" w14:textId="77777777" w:rsidR="00516F98" w:rsidRPr="00E56DF1" w:rsidRDefault="00516F98" w:rsidP="007F2B9B">
            <w:pPr>
              <w:rPr>
                <w:rFonts w:ascii="Times New Roman" w:eastAsia="Times New Roman" w:hAnsi="Times New Roman" w:cs="Times New Roman"/>
                <w:sz w:val="24"/>
                <w:szCs w:val="24"/>
                <w:lang w:val="sr-Cyrl-RS"/>
              </w:rPr>
            </w:pPr>
          </w:p>
          <w:p w14:paraId="49A2ACB1"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Повезано поглавље 24</w:t>
            </w:r>
          </w:p>
        </w:tc>
        <w:tc>
          <w:tcPr>
            <w:tcW w:w="1148" w:type="dxa"/>
            <w:gridSpan w:val="14"/>
            <w:shd w:val="clear" w:color="auto" w:fill="auto"/>
          </w:tcPr>
          <w:p w14:paraId="00C7D46D" w14:textId="77777777" w:rsidR="00516F98" w:rsidRPr="00E56DF1" w:rsidRDefault="00516F98" w:rsidP="00EE5723">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Донато</w:t>
            </w:r>
            <w:r w:rsidR="00EE5723">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рска средства: пројекат „ЕУ за родну равно</w:t>
            </w:r>
            <w:r w:rsidR="00EE5723">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правн</w:t>
            </w:r>
            <w:r w:rsidR="00EE5723">
              <w:rPr>
                <w:rFonts w:ascii="Times New Roman" w:eastAsia="Times New Roman" w:hAnsi="Times New Roman" w:cs="Times New Roman"/>
                <w:sz w:val="24"/>
                <w:szCs w:val="24"/>
                <w:lang w:val="sr-Cyrl-RS"/>
              </w:rPr>
              <w:t>о</w:t>
            </w:r>
            <w:r w:rsidRPr="00E56DF1">
              <w:rPr>
                <w:rFonts w:ascii="Times New Roman" w:eastAsia="Times New Roman" w:hAnsi="Times New Roman" w:cs="Times New Roman"/>
                <w:sz w:val="24"/>
                <w:szCs w:val="24"/>
                <w:lang w:val="sr-Cyrl-RS"/>
              </w:rPr>
              <w:t>ст у Србији - ка</w:t>
            </w:r>
            <w:r w:rsidR="00E56DF1" w:rsidRPr="00E56DF1">
              <w:rPr>
                <w:rFonts w:ascii="Times New Roman" w:eastAsia="Times New Roman" w:hAnsi="Times New Roman" w:cs="Times New Roman"/>
                <w:sz w:val="24"/>
                <w:szCs w:val="24"/>
                <w:lang w:val="sr-Cyrl-RS"/>
              </w:rPr>
              <w:t xml:space="preserve"> одржи</w:t>
            </w:r>
            <w:r w:rsidR="00EE5723">
              <w:rPr>
                <w:rFonts w:ascii="Times New Roman" w:eastAsia="Times New Roman" w:hAnsi="Times New Roman" w:cs="Times New Roman"/>
                <w:sz w:val="24"/>
                <w:szCs w:val="24"/>
                <w:lang w:val="sr-Cyrl-RS"/>
              </w:rPr>
              <w:t>-</w:t>
            </w:r>
            <w:r w:rsidR="00E56DF1" w:rsidRPr="00E56DF1">
              <w:rPr>
                <w:rFonts w:ascii="Times New Roman" w:eastAsia="Times New Roman" w:hAnsi="Times New Roman" w:cs="Times New Roman"/>
                <w:sz w:val="24"/>
                <w:szCs w:val="24"/>
                <w:lang w:val="sr-Cyrl-RS"/>
              </w:rPr>
              <w:lastRenderedPageBreak/>
              <w:t>ви</w:t>
            </w:r>
            <w:r w:rsidR="009335D9">
              <w:rPr>
                <w:rFonts w:ascii="Times New Roman" w:eastAsia="Times New Roman" w:hAnsi="Times New Roman" w:cs="Times New Roman"/>
                <w:sz w:val="24"/>
                <w:szCs w:val="24"/>
                <w:lang w:val="sr-Cyrl-RS"/>
              </w:rPr>
              <w:t>м решењи</w:t>
            </w:r>
            <w:r w:rsidR="00EE5723">
              <w:rPr>
                <w:rFonts w:ascii="Times New Roman" w:eastAsia="Times New Roman" w:hAnsi="Times New Roman" w:cs="Times New Roman"/>
                <w:sz w:val="24"/>
                <w:szCs w:val="24"/>
                <w:lang w:val="sr-Cyrl-RS"/>
              </w:rPr>
              <w:t>-</w:t>
            </w:r>
            <w:r w:rsidR="009335D9">
              <w:rPr>
                <w:rFonts w:ascii="Times New Roman" w:eastAsia="Times New Roman" w:hAnsi="Times New Roman" w:cs="Times New Roman"/>
                <w:sz w:val="24"/>
                <w:szCs w:val="24"/>
                <w:lang w:val="sr-Cyrl-RS"/>
              </w:rPr>
              <w:t>ма</w:t>
            </w:r>
            <w:r w:rsidR="009335D9" w:rsidRPr="009335D9">
              <w:rPr>
                <w:rFonts w:ascii="Times New Roman" w:eastAsia="Times New Roman" w:hAnsi="Times New Roman" w:cs="Times New Roman"/>
                <w:bCs/>
                <w:sz w:val="24"/>
                <w:szCs w:val="24"/>
                <w:lang w:val="sr-Cyrl-CS"/>
              </w:rPr>
              <w:t>”</w:t>
            </w:r>
            <w:r w:rsidR="00E56DF1" w:rsidRPr="00E56DF1">
              <w:rPr>
                <w:rFonts w:ascii="Times New Roman" w:eastAsia="Times New Roman" w:hAnsi="Times New Roman" w:cs="Times New Roman"/>
                <w:sz w:val="24"/>
                <w:szCs w:val="24"/>
                <w:lang w:val="sr-Cyrl-RS"/>
              </w:rPr>
              <w:t>;</w:t>
            </w:r>
            <w:r w:rsidR="009335D9">
              <w:rPr>
                <w:rFonts w:ascii="Times New Roman" w:eastAsia="Times New Roman" w:hAnsi="Times New Roman" w:cs="Times New Roman"/>
                <w:sz w:val="24"/>
                <w:szCs w:val="24"/>
                <w:lang w:val="sr-Cyrl-RS"/>
              </w:rPr>
              <w:t xml:space="preserve"> </w:t>
            </w:r>
            <w:r w:rsidR="00E56DF1" w:rsidRPr="00E56DF1">
              <w:rPr>
                <w:rFonts w:ascii="Times New Roman" w:eastAsia="Times New Roman" w:hAnsi="Times New Roman" w:cs="Times New Roman"/>
                <w:sz w:val="24"/>
                <w:szCs w:val="24"/>
                <w:lang w:val="sr-Cyrl-RS"/>
              </w:rPr>
              <w:t xml:space="preserve">донатор - </w:t>
            </w:r>
            <w:r w:rsidRPr="00E56DF1">
              <w:rPr>
                <w:rFonts w:ascii="Times New Roman" w:eastAsia="Times New Roman" w:hAnsi="Times New Roman" w:cs="Times New Roman"/>
                <w:sz w:val="24"/>
                <w:szCs w:val="24"/>
                <w:lang w:val="sr-Cyrl-RS"/>
              </w:rPr>
              <w:t>Европ</w:t>
            </w:r>
            <w:r w:rsidR="009335D9">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ска комисија (ИПА 2024) и пројекат „Зауста</w:t>
            </w:r>
            <w:r w:rsidR="00EE5723">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в</w:t>
            </w:r>
            <w:r w:rsidR="009335D9">
              <w:rPr>
                <w:rFonts w:ascii="Times New Roman" w:eastAsia="Times New Roman" w:hAnsi="Times New Roman" w:cs="Times New Roman"/>
                <w:sz w:val="24"/>
                <w:szCs w:val="24"/>
                <w:lang w:val="sr-Cyrl-RS"/>
              </w:rPr>
              <w:t>љање насиља, оснажи</w:t>
            </w:r>
            <w:r w:rsidR="00EE5723">
              <w:rPr>
                <w:rFonts w:ascii="Times New Roman" w:eastAsia="Times New Roman" w:hAnsi="Times New Roman" w:cs="Times New Roman"/>
                <w:sz w:val="24"/>
                <w:szCs w:val="24"/>
                <w:lang w:val="sr-Cyrl-RS"/>
              </w:rPr>
              <w:t>-</w:t>
            </w:r>
            <w:r w:rsidR="009335D9">
              <w:rPr>
                <w:rFonts w:ascii="Times New Roman" w:eastAsia="Times New Roman" w:hAnsi="Times New Roman" w:cs="Times New Roman"/>
                <w:sz w:val="24"/>
                <w:szCs w:val="24"/>
                <w:lang w:val="sr-Cyrl-RS"/>
              </w:rPr>
              <w:t>вање промена</w:t>
            </w:r>
            <w:r w:rsidR="009335D9" w:rsidRPr="009335D9">
              <w:rPr>
                <w:rFonts w:ascii="Times New Roman" w:eastAsia="Times New Roman" w:hAnsi="Times New Roman" w:cs="Times New Roman"/>
                <w:bCs/>
                <w:sz w:val="24"/>
                <w:szCs w:val="24"/>
                <w:lang w:val="sr-Cyrl-CS"/>
              </w:rPr>
              <w:t>”</w:t>
            </w:r>
            <w:r w:rsidRPr="00E56DF1">
              <w:rPr>
                <w:rFonts w:ascii="Times New Roman" w:eastAsia="Times New Roman" w:hAnsi="Times New Roman" w:cs="Times New Roman"/>
                <w:sz w:val="24"/>
                <w:szCs w:val="24"/>
                <w:lang w:val="sr-Cyrl-RS"/>
              </w:rPr>
              <w:t>; донатор - Влада Шведске (СИДА)</w:t>
            </w:r>
          </w:p>
        </w:tc>
        <w:tc>
          <w:tcPr>
            <w:tcW w:w="2550" w:type="dxa"/>
            <w:gridSpan w:val="14"/>
            <w:shd w:val="clear" w:color="auto" w:fill="auto"/>
          </w:tcPr>
          <w:p w14:paraId="0D2D1013" w14:textId="77777777" w:rsidR="00516F98" w:rsidRPr="00C90A9D" w:rsidRDefault="00516F98" w:rsidP="007F2B9B">
            <w:pPr>
              <w:rPr>
                <w:rFonts w:ascii="Times New Roman" w:eastAsia="Times New Roman" w:hAnsi="Times New Roman" w:cs="Times New Roman"/>
                <w:sz w:val="24"/>
                <w:szCs w:val="24"/>
                <w:lang w:val="sr-Cyrl-RS"/>
              </w:rPr>
            </w:pPr>
          </w:p>
        </w:tc>
        <w:tc>
          <w:tcPr>
            <w:tcW w:w="2141" w:type="dxa"/>
            <w:gridSpan w:val="6"/>
            <w:shd w:val="clear" w:color="auto" w:fill="auto"/>
          </w:tcPr>
          <w:p w14:paraId="14CE5E68" w14:textId="77777777" w:rsidR="00516F98" w:rsidRPr="00C90A9D" w:rsidRDefault="00516F98" w:rsidP="007F2B9B">
            <w:pPr>
              <w:rPr>
                <w:rFonts w:ascii="Times New Roman" w:eastAsia="Times New Roman" w:hAnsi="Times New Roman" w:cs="Times New Roman"/>
                <w:sz w:val="24"/>
                <w:szCs w:val="24"/>
                <w:lang w:val="sr-Cyrl-RS"/>
              </w:rPr>
            </w:pPr>
          </w:p>
        </w:tc>
      </w:tr>
      <w:tr w:rsidR="00516F98" w:rsidRPr="00C90A9D" w14:paraId="3EE8E086"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7A94193A" w14:textId="77777777" w:rsidR="00516F98" w:rsidRPr="004F65E8" w:rsidRDefault="00516F98" w:rsidP="00C23031">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2.4.</w:t>
            </w:r>
            <w:r w:rsidRPr="004F65E8">
              <w:rPr>
                <w:rFonts w:ascii="Times New Roman" w:eastAsia="Times New Roman" w:hAnsi="Times New Roman" w:cs="Times New Roman"/>
                <w:sz w:val="24"/>
                <w:szCs w:val="24"/>
              </w:rPr>
              <w:t>2</w:t>
            </w:r>
            <w:r w:rsidRPr="004F65E8">
              <w:rPr>
                <w:rFonts w:ascii="Times New Roman" w:eastAsia="Times New Roman" w:hAnsi="Times New Roman" w:cs="Times New Roman"/>
                <w:sz w:val="24"/>
                <w:szCs w:val="24"/>
                <w:lang w:val="sr-Cyrl-RS"/>
              </w:rPr>
              <w:t xml:space="preserve">. Припрема и дистрибуција инструктивних материјала и помоћних алата о родној равноправности </w:t>
            </w:r>
          </w:p>
        </w:tc>
        <w:tc>
          <w:tcPr>
            <w:tcW w:w="1575" w:type="dxa"/>
            <w:gridSpan w:val="30"/>
            <w:shd w:val="clear" w:color="auto" w:fill="auto"/>
          </w:tcPr>
          <w:p w14:paraId="1E98C527" w14:textId="77777777" w:rsidR="00516F98" w:rsidRPr="004F65E8" w:rsidRDefault="00516F98" w:rsidP="007F2B9B">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МЉМПДД</w:t>
            </w:r>
          </w:p>
        </w:tc>
        <w:tc>
          <w:tcPr>
            <w:tcW w:w="1540" w:type="dxa"/>
            <w:gridSpan w:val="7"/>
            <w:shd w:val="clear" w:color="auto" w:fill="auto"/>
          </w:tcPr>
          <w:p w14:paraId="65D01F0A" w14:textId="77777777" w:rsidR="00516F98" w:rsidRPr="004F65E8" w:rsidRDefault="00516F98" w:rsidP="007F2B9B">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ГИЗ,</w:t>
            </w:r>
          </w:p>
          <w:p w14:paraId="7C43B379" w14:textId="77777777" w:rsidR="00516F98" w:rsidRPr="004F65E8" w:rsidRDefault="00516F98" w:rsidP="007F2B9B">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КТРР,  органи јавне власти на свим нивоима, послодавци, синдикати</w:t>
            </w:r>
          </w:p>
        </w:tc>
        <w:tc>
          <w:tcPr>
            <w:tcW w:w="1571" w:type="dxa"/>
            <w:gridSpan w:val="23"/>
            <w:shd w:val="clear" w:color="auto" w:fill="auto"/>
          </w:tcPr>
          <w:p w14:paraId="4C4917ED" w14:textId="77777777" w:rsidR="00516F98" w:rsidRPr="00E56DF1" w:rsidRDefault="004F65E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Трећи</w:t>
            </w:r>
            <w:r w:rsidR="00516F98" w:rsidRPr="00E56DF1">
              <w:rPr>
                <w:rFonts w:ascii="Times New Roman" w:eastAsia="Times New Roman" w:hAnsi="Times New Roman" w:cs="Times New Roman"/>
                <w:sz w:val="24"/>
                <w:szCs w:val="24"/>
                <w:lang w:val="sr-Cyrl-RS"/>
              </w:rPr>
              <w:t xml:space="preserve"> </w:t>
            </w:r>
            <w:r w:rsidRPr="00E56DF1">
              <w:rPr>
                <w:rFonts w:ascii="Times New Roman" w:eastAsia="Times New Roman" w:hAnsi="Times New Roman" w:cs="Times New Roman"/>
                <w:sz w:val="24"/>
                <w:szCs w:val="24"/>
                <w:lang w:val="sr-Cyrl-RS"/>
              </w:rPr>
              <w:t>квартал 2025</w:t>
            </w:r>
            <w:r w:rsidR="00516F98" w:rsidRPr="00E56DF1">
              <w:rPr>
                <w:rFonts w:ascii="Times New Roman" w:eastAsia="Times New Roman" w:hAnsi="Times New Roman" w:cs="Times New Roman"/>
                <w:sz w:val="24"/>
                <w:szCs w:val="24"/>
                <w:lang w:val="sr-Cyrl-RS"/>
              </w:rPr>
              <w:t>.</w:t>
            </w:r>
          </w:p>
          <w:p w14:paraId="2B27B963" w14:textId="77777777" w:rsidR="00516F98" w:rsidRPr="00E56DF1" w:rsidRDefault="00516F98" w:rsidP="007F2B9B">
            <w:pPr>
              <w:rPr>
                <w:rFonts w:ascii="Times New Roman" w:eastAsia="Times New Roman" w:hAnsi="Times New Roman" w:cs="Times New Roman"/>
                <w:sz w:val="24"/>
                <w:szCs w:val="24"/>
                <w:lang w:val="sr-Cyrl-RS"/>
              </w:rPr>
            </w:pPr>
          </w:p>
          <w:p w14:paraId="2DFFE016" w14:textId="77777777" w:rsidR="00516F98" w:rsidRPr="00E56DF1" w:rsidRDefault="00516F98" w:rsidP="007F2B9B">
            <w:pPr>
              <w:rPr>
                <w:rFonts w:ascii="Times New Roman" w:eastAsia="Times New Roman" w:hAnsi="Times New Roman" w:cs="Times New Roman"/>
                <w:sz w:val="24"/>
                <w:szCs w:val="24"/>
                <w:lang w:val="sr-Cyrl-RS"/>
              </w:rPr>
            </w:pPr>
          </w:p>
          <w:p w14:paraId="4C446CA8"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Повезано поглавље 24</w:t>
            </w:r>
          </w:p>
        </w:tc>
        <w:tc>
          <w:tcPr>
            <w:tcW w:w="1148" w:type="dxa"/>
            <w:gridSpan w:val="14"/>
            <w:shd w:val="clear" w:color="auto" w:fill="auto"/>
          </w:tcPr>
          <w:p w14:paraId="78093980"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Донаторска средства ГИЗ-а</w:t>
            </w:r>
          </w:p>
        </w:tc>
        <w:tc>
          <w:tcPr>
            <w:tcW w:w="2550" w:type="dxa"/>
            <w:gridSpan w:val="14"/>
            <w:shd w:val="clear" w:color="auto" w:fill="auto"/>
          </w:tcPr>
          <w:p w14:paraId="14EFE6DA" w14:textId="77777777" w:rsidR="00516F98" w:rsidRPr="004F65E8" w:rsidRDefault="00516F98" w:rsidP="007F2B9B">
            <w:pPr>
              <w:rPr>
                <w:rFonts w:ascii="Times New Roman" w:eastAsia="Times New Roman" w:hAnsi="Times New Roman" w:cs="Times New Roman"/>
                <w:sz w:val="24"/>
                <w:szCs w:val="24"/>
                <w:lang w:val="sr-Cyrl-RS"/>
              </w:rPr>
            </w:pPr>
          </w:p>
          <w:p w14:paraId="5277FCB4" w14:textId="77777777" w:rsidR="00516F98" w:rsidRPr="004F65E8" w:rsidRDefault="00516F98" w:rsidP="007F2B9B">
            <w:pPr>
              <w:rPr>
                <w:rFonts w:ascii="Times New Roman" w:eastAsia="Times New Roman" w:hAnsi="Times New Roman" w:cs="Times New Roman"/>
                <w:sz w:val="24"/>
                <w:szCs w:val="24"/>
              </w:rPr>
            </w:pPr>
          </w:p>
        </w:tc>
        <w:tc>
          <w:tcPr>
            <w:tcW w:w="2141" w:type="dxa"/>
            <w:gridSpan w:val="6"/>
            <w:shd w:val="clear" w:color="auto" w:fill="auto"/>
          </w:tcPr>
          <w:p w14:paraId="6026787B" w14:textId="77777777" w:rsidR="00516F98" w:rsidRPr="004F65E8" w:rsidRDefault="00516F98" w:rsidP="007F2B9B">
            <w:pPr>
              <w:rPr>
                <w:rFonts w:ascii="Times New Roman" w:eastAsia="Times New Roman" w:hAnsi="Times New Roman" w:cs="Times New Roman"/>
                <w:sz w:val="24"/>
                <w:szCs w:val="24"/>
                <w:lang w:val="sr-Cyrl-RS"/>
              </w:rPr>
            </w:pPr>
          </w:p>
        </w:tc>
      </w:tr>
      <w:tr w:rsidR="00516F98" w:rsidRPr="00C90A9D" w14:paraId="5A16D33D"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06FA465B" w14:textId="77777777" w:rsidR="00516F98" w:rsidRPr="004F65E8" w:rsidRDefault="00516F98" w:rsidP="007F2B9B">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 xml:space="preserve">2.4.3. Организовање јавних догађаја, инфо-сесија, трибина, конференција, дебата о родној </w:t>
            </w:r>
            <w:r w:rsidRPr="004F65E8">
              <w:rPr>
                <w:rFonts w:ascii="Times New Roman" w:eastAsia="Times New Roman" w:hAnsi="Times New Roman" w:cs="Times New Roman"/>
                <w:sz w:val="24"/>
                <w:szCs w:val="24"/>
                <w:lang w:val="sr-Cyrl-RS"/>
              </w:rPr>
              <w:lastRenderedPageBreak/>
              <w:t xml:space="preserve">равноправности и родним стереотипима и предрасудама и значају њиховог превазилажења за развој друштва </w:t>
            </w:r>
          </w:p>
        </w:tc>
        <w:tc>
          <w:tcPr>
            <w:tcW w:w="1575" w:type="dxa"/>
            <w:gridSpan w:val="30"/>
            <w:shd w:val="clear" w:color="auto" w:fill="auto"/>
          </w:tcPr>
          <w:p w14:paraId="4A69C416" w14:textId="77777777" w:rsidR="00516F98" w:rsidRPr="004F65E8" w:rsidRDefault="00516F98" w:rsidP="007F2B9B">
            <w:pPr>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lastRenderedPageBreak/>
              <w:t>МЉМПДД</w:t>
            </w:r>
          </w:p>
        </w:tc>
        <w:tc>
          <w:tcPr>
            <w:tcW w:w="1540" w:type="dxa"/>
            <w:gridSpan w:val="7"/>
            <w:shd w:val="clear" w:color="auto" w:fill="auto"/>
          </w:tcPr>
          <w:p w14:paraId="56944E37" w14:textId="77777777" w:rsidR="00516F98" w:rsidRPr="004F65E8" w:rsidRDefault="00516F98" w:rsidP="007F2B9B">
            <w:pPr>
              <w:autoSpaceDE w:val="0"/>
              <w:autoSpaceDN w:val="0"/>
              <w:adjustRightInd w:val="0"/>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 xml:space="preserve">МРЗБСП, </w:t>
            </w:r>
          </w:p>
          <w:p w14:paraId="12898619" w14:textId="77777777" w:rsidR="00516F98" w:rsidRPr="004F65E8" w:rsidRDefault="00516F98" w:rsidP="007F2B9B">
            <w:pPr>
              <w:autoSpaceDE w:val="0"/>
              <w:autoSpaceDN w:val="0"/>
              <w:adjustRightInd w:val="0"/>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 xml:space="preserve">ГИЗ, </w:t>
            </w:r>
          </w:p>
          <w:p w14:paraId="40EA390F" w14:textId="77777777" w:rsidR="00516F98" w:rsidRPr="004F65E8" w:rsidRDefault="00516F98" w:rsidP="007F2B9B">
            <w:pPr>
              <w:autoSpaceDE w:val="0"/>
              <w:autoSpaceDN w:val="0"/>
              <w:adjustRightInd w:val="0"/>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КТРР,</w:t>
            </w:r>
          </w:p>
          <w:p w14:paraId="749BD554" w14:textId="77777777" w:rsidR="00516F98" w:rsidRPr="004F65E8" w:rsidRDefault="00516F98" w:rsidP="007F2B9B">
            <w:pPr>
              <w:autoSpaceDE w:val="0"/>
              <w:autoSpaceDN w:val="0"/>
              <w:adjustRightInd w:val="0"/>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lastRenderedPageBreak/>
              <w:t xml:space="preserve"> ЈЛС,</w:t>
            </w:r>
          </w:p>
          <w:p w14:paraId="1953F267" w14:textId="77777777" w:rsidR="00516F98" w:rsidRPr="004F65E8" w:rsidRDefault="00516F98" w:rsidP="007F2B9B">
            <w:pPr>
              <w:autoSpaceDE w:val="0"/>
              <w:autoSpaceDN w:val="0"/>
              <w:adjustRightInd w:val="0"/>
              <w:rPr>
                <w:rFonts w:ascii="Times New Roman" w:eastAsia="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медији,</w:t>
            </w:r>
          </w:p>
          <w:p w14:paraId="448708B3" w14:textId="77777777" w:rsidR="00516F98" w:rsidRPr="004F65E8" w:rsidRDefault="00516F98" w:rsidP="007F2B9B">
            <w:pPr>
              <w:autoSpaceDE w:val="0"/>
              <w:autoSpaceDN w:val="0"/>
              <w:adjustRightInd w:val="0"/>
              <w:rPr>
                <w:rFonts w:ascii="Times New Roman" w:hAnsi="Times New Roman" w:cs="Times New Roman"/>
                <w:sz w:val="24"/>
                <w:szCs w:val="24"/>
                <w:lang w:val="sr-Cyrl-RS"/>
              </w:rPr>
            </w:pPr>
            <w:r w:rsidRPr="004F65E8">
              <w:rPr>
                <w:rFonts w:ascii="Times New Roman" w:eastAsia="Times New Roman" w:hAnsi="Times New Roman" w:cs="Times New Roman"/>
                <w:sz w:val="24"/>
                <w:szCs w:val="24"/>
                <w:lang w:val="sr-Cyrl-RS"/>
              </w:rPr>
              <w:t>ОЦД</w:t>
            </w:r>
          </w:p>
          <w:p w14:paraId="0B65861C" w14:textId="77777777" w:rsidR="00516F98" w:rsidRPr="004F65E8" w:rsidRDefault="00516F98" w:rsidP="007F2B9B">
            <w:pPr>
              <w:rPr>
                <w:rFonts w:ascii="Times New Roman" w:eastAsia="Times New Roman" w:hAnsi="Times New Roman" w:cs="Times New Roman"/>
                <w:sz w:val="24"/>
                <w:szCs w:val="24"/>
                <w:lang w:val="sr-Cyrl-RS"/>
              </w:rPr>
            </w:pPr>
          </w:p>
        </w:tc>
        <w:tc>
          <w:tcPr>
            <w:tcW w:w="1571" w:type="dxa"/>
            <w:gridSpan w:val="23"/>
            <w:shd w:val="clear" w:color="auto" w:fill="auto"/>
          </w:tcPr>
          <w:p w14:paraId="50D693CC" w14:textId="77777777" w:rsidR="00516F98" w:rsidRPr="00E56DF1" w:rsidRDefault="004F65E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lastRenderedPageBreak/>
              <w:t>П</w:t>
            </w:r>
            <w:r w:rsidR="00516F98" w:rsidRPr="00E56DF1">
              <w:rPr>
                <w:rFonts w:ascii="Times New Roman" w:eastAsia="Times New Roman" w:hAnsi="Times New Roman" w:cs="Times New Roman"/>
                <w:sz w:val="24"/>
                <w:szCs w:val="24"/>
                <w:lang w:val="sr-Cyrl-RS"/>
              </w:rPr>
              <w:t>рви</w:t>
            </w:r>
          </w:p>
          <w:p w14:paraId="52F0D8B8"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 xml:space="preserve">квартал 2025. </w:t>
            </w:r>
          </w:p>
        </w:tc>
        <w:tc>
          <w:tcPr>
            <w:tcW w:w="1148" w:type="dxa"/>
            <w:gridSpan w:val="14"/>
            <w:shd w:val="clear" w:color="auto" w:fill="auto"/>
          </w:tcPr>
          <w:p w14:paraId="7CB6DBFD" w14:textId="77777777" w:rsidR="00516F98" w:rsidRPr="00E56DF1" w:rsidRDefault="00516F98" w:rsidP="007F2B9B">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Донаторска средства</w:t>
            </w:r>
            <w:r w:rsidRPr="00E56DF1">
              <w:rPr>
                <w:rFonts w:ascii="Times New Roman" w:eastAsia="Times New Roman" w:hAnsi="Times New Roman" w:cs="Times New Roman"/>
                <w:sz w:val="24"/>
                <w:szCs w:val="24"/>
                <w:lang w:val="sr-Cyrl-RS"/>
              </w:rPr>
              <w:lastRenderedPageBreak/>
              <w:t>ГИЗ-а</w:t>
            </w:r>
          </w:p>
        </w:tc>
        <w:tc>
          <w:tcPr>
            <w:tcW w:w="2550" w:type="dxa"/>
            <w:gridSpan w:val="14"/>
            <w:shd w:val="clear" w:color="auto" w:fill="auto"/>
          </w:tcPr>
          <w:p w14:paraId="0E226E40" w14:textId="77777777" w:rsidR="00516F98" w:rsidRPr="004F65E8" w:rsidRDefault="00516F98" w:rsidP="007F2B9B">
            <w:pPr>
              <w:rPr>
                <w:rFonts w:ascii="Times New Roman" w:eastAsia="Times New Roman" w:hAnsi="Times New Roman" w:cs="Times New Roman"/>
                <w:sz w:val="24"/>
                <w:szCs w:val="24"/>
                <w:lang w:val="sr-Cyrl-RS"/>
              </w:rPr>
            </w:pPr>
          </w:p>
        </w:tc>
        <w:tc>
          <w:tcPr>
            <w:tcW w:w="2141" w:type="dxa"/>
            <w:gridSpan w:val="6"/>
            <w:shd w:val="clear" w:color="auto" w:fill="auto"/>
          </w:tcPr>
          <w:p w14:paraId="59EC521C" w14:textId="77777777" w:rsidR="00516F98" w:rsidRPr="004F65E8" w:rsidRDefault="00516F98" w:rsidP="007F2B9B">
            <w:pPr>
              <w:rPr>
                <w:rFonts w:ascii="Times New Roman" w:eastAsia="Times New Roman" w:hAnsi="Times New Roman" w:cs="Times New Roman"/>
                <w:sz w:val="24"/>
                <w:szCs w:val="24"/>
                <w:lang w:val="sr-Cyrl-RS"/>
              </w:rPr>
            </w:pPr>
          </w:p>
        </w:tc>
      </w:tr>
      <w:tr w:rsidR="00A421C9" w:rsidRPr="00C90A9D" w14:paraId="71B51B7E" w14:textId="77777777" w:rsidTr="00DA737F">
        <w:tc>
          <w:tcPr>
            <w:tcW w:w="14194" w:type="dxa"/>
            <w:gridSpan w:val="111"/>
            <w:tcBorders>
              <w:top w:val="thinThickThinSmallGap" w:sz="24" w:space="0" w:color="auto"/>
              <w:left w:val="double" w:sz="4" w:space="0" w:color="auto"/>
              <w:bottom w:val="single" w:sz="4" w:space="0" w:color="auto"/>
              <w:right w:val="double" w:sz="4" w:space="0" w:color="auto"/>
            </w:tcBorders>
            <w:shd w:val="clear" w:color="auto" w:fill="auto"/>
            <w:vAlign w:val="bottom"/>
          </w:tcPr>
          <w:p w14:paraId="38B2A78C" w14:textId="77777777" w:rsidR="00A421C9" w:rsidRPr="00C90A9D" w:rsidRDefault="00A421C9" w:rsidP="00A421C9">
            <w:pPr>
              <w:rPr>
                <w:rFonts w:ascii="Times New Roman" w:eastAsia="Arial" w:hAnsi="Times New Roman" w:cs="Times New Roman"/>
                <w:sz w:val="24"/>
                <w:szCs w:val="24"/>
                <w:u w:val="single"/>
                <w:lang w:val="sr-Cyrl-RS"/>
              </w:rPr>
            </w:pPr>
          </w:p>
          <w:p w14:paraId="38D27E47" w14:textId="77777777" w:rsidR="00A421C9" w:rsidRPr="00C90A9D" w:rsidRDefault="00A421C9" w:rsidP="00A421C9">
            <w:pPr>
              <w:jc w:val="both"/>
              <w:rPr>
                <w:rFonts w:ascii="Times New Roman" w:eastAsia="Arial" w:hAnsi="Times New Roman" w:cs="Times New Roman"/>
                <w:b/>
                <w:sz w:val="24"/>
                <w:szCs w:val="24"/>
                <w:lang w:val="sr-Cyrl-RS"/>
              </w:rPr>
            </w:pPr>
            <w:r w:rsidRPr="00C90A9D">
              <w:rPr>
                <w:rFonts w:ascii="Times New Roman" w:eastAsia="Arial" w:hAnsi="Times New Roman" w:cs="Times New Roman"/>
                <w:b/>
                <w:sz w:val="24"/>
                <w:szCs w:val="24"/>
                <w:u w:val="single"/>
                <w:lang w:val="sr-Cyrl-RS"/>
              </w:rPr>
              <w:t>Посебни циљ 3</w:t>
            </w:r>
            <w:r w:rsidRPr="00C90A9D">
              <w:rPr>
                <w:rFonts w:ascii="Times New Roman" w:eastAsia="Arial" w:hAnsi="Times New Roman" w:cs="Times New Roman"/>
                <w:b/>
                <w:sz w:val="24"/>
                <w:szCs w:val="24"/>
                <w:lang w:val="sr-Cyrl-RS"/>
              </w:rPr>
              <w:t>: Успостављена приступачна и свеобухватна здравствена заштита и обезбеђена социјална сигурност</w:t>
            </w:r>
          </w:p>
          <w:p w14:paraId="7E432A27" w14:textId="77777777" w:rsidR="00A421C9" w:rsidRPr="00C90A9D" w:rsidRDefault="00A421C9" w:rsidP="00A421C9">
            <w:pPr>
              <w:jc w:val="both"/>
              <w:rPr>
                <w:rFonts w:ascii="Times New Roman" w:eastAsia="Arial" w:hAnsi="Times New Roman" w:cs="Times New Roman"/>
                <w:sz w:val="24"/>
                <w:szCs w:val="24"/>
                <w:lang w:val="sr-Cyrl-RS"/>
              </w:rPr>
            </w:pPr>
          </w:p>
        </w:tc>
      </w:tr>
      <w:tr w:rsidR="00A421C9" w:rsidRPr="00C90A9D" w14:paraId="49A65E26" w14:textId="77777777" w:rsidTr="00DA737F">
        <w:tc>
          <w:tcPr>
            <w:tcW w:w="14194" w:type="dxa"/>
            <w:gridSpan w:val="111"/>
            <w:tcBorders>
              <w:left w:val="double" w:sz="4" w:space="0" w:color="auto"/>
              <w:right w:val="double" w:sz="4" w:space="0" w:color="auto"/>
            </w:tcBorders>
            <w:shd w:val="clear" w:color="auto" w:fill="auto"/>
            <w:vAlign w:val="bottom"/>
          </w:tcPr>
          <w:p w14:paraId="4BEC9E65"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координацију и извештавање</w:t>
            </w:r>
            <w:r w:rsidRPr="00C90A9D">
              <w:rPr>
                <w:rFonts w:ascii="Times New Roman" w:eastAsia="Times New Roman" w:hAnsi="Times New Roman" w:cs="Times New Roman"/>
                <w:sz w:val="24"/>
                <w:szCs w:val="24"/>
                <w:lang w:val="sr-Cyrl-RS"/>
              </w:rPr>
              <w:t>: Министарство здравља</w:t>
            </w:r>
          </w:p>
          <w:p w14:paraId="4F8558A4" w14:textId="77777777" w:rsidR="00A421C9" w:rsidRPr="00C90A9D" w:rsidRDefault="00A421C9" w:rsidP="00A421C9">
            <w:pPr>
              <w:rPr>
                <w:rFonts w:ascii="Times New Roman" w:eastAsia="Times New Roman" w:hAnsi="Times New Roman" w:cs="Times New Roman"/>
                <w:sz w:val="24"/>
                <w:szCs w:val="24"/>
                <w:lang w:val="sr-Cyrl-RS"/>
              </w:rPr>
            </w:pPr>
          </w:p>
        </w:tc>
      </w:tr>
      <w:tr w:rsidR="00516F98" w:rsidRPr="00C90A9D" w14:paraId="28BE4ED9" w14:textId="77777777" w:rsidTr="003010F3">
        <w:tc>
          <w:tcPr>
            <w:tcW w:w="2961" w:type="dxa"/>
            <w:gridSpan w:val="13"/>
            <w:tcBorders>
              <w:left w:val="double" w:sz="4" w:space="0" w:color="auto"/>
              <w:bottom w:val="single" w:sz="4" w:space="0" w:color="auto"/>
            </w:tcBorders>
            <w:shd w:val="clear" w:color="auto" w:fill="auto"/>
          </w:tcPr>
          <w:p w14:paraId="0E76B81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посебног циља (показатељ исхода)</w:t>
            </w:r>
          </w:p>
        </w:tc>
        <w:tc>
          <w:tcPr>
            <w:tcW w:w="1261" w:type="dxa"/>
            <w:gridSpan w:val="18"/>
            <w:shd w:val="clear" w:color="auto" w:fill="auto"/>
          </w:tcPr>
          <w:p w14:paraId="7B810D7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3227" w:type="dxa"/>
            <w:gridSpan w:val="28"/>
            <w:shd w:val="clear" w:color="auto" w:fill="auto"/>
          </w:tcPr>
          <w:p w14:paraId="20EF6B0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59" w:type="dxa"/>
            <w:gridSpan w:val="25"/>
            <w:shd w:val="clear" w:color="auto" w:fill="auto"/>
          </w:tcPr>
          <w:p w14:paraId="1BE98D5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669" w:type="dxa"/>
            <w:gridSpan w:val="18"/>
            <w:shd w:val="clear" w:color="auto" w:fill="auto"/>
          </w:tcPr>
          <w:p w14:paraId="69DFF302"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4F7A7A9A"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05D95D62" w14:textId="77777777" w:rsidTr="003010F3">
        <w:trPr>
          <w:trHeight w:val="321"/>
        </w:trPr>
        <w:tc>
          <w:tcPr>
            <w:tcW w:w="2961" w:type="dxa"/>
            <w:gridSpan w:val="13"/>
            <w:tcBorders>
              <w:left w:val="double" w:sz="4" w:space="0" w:color="auto"/>
              <w:bottom w:val="single" w:sz="4" w:space="0" w:color="auto"/>
            </w:tcBorders>
            <w:shd w:val="clear" w:color="auto" w:fill="auto"/>
          </w:tcPr>
          <w:p w14:paraId="27E399B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Индекс родне равноправности у домену здравља (здравствени статус, понашање, приступ здравственој заштити)</w:t>
            </w:r>
          </w:p>
        </w:tc>
        <w:tc>
          <w:tcPr>
            <w:tcW w:w="1261" w:type="dxa"/>
            <w:gridSpan w:val="18"/>
            <w:shd w:val="clear" w:color="auto" w:fill="auto"/>
          </w:tcPr>
          <w:p w14:paraId="618C2AB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Процентни поен</w:t>
            </w:r>
          </w:p>
        </w:tc>
        <w:tc>
          <w:tcPr>
            <w:tcW w:w="3227" w:type="dxa"/>
            <w:gridSpan w:val="28"/>
            <w:shd w:val="clear" w:color="auto" w:fill="auto"/>
          </w:tcPr>
          <w:p w14:paraId="594F7B48" w14:textId="77777777" w:rsidR="00516F98" w:rsidRPr="00C23031"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Индекс родне равноправности </w:t>
            </w:r>
            <w:r w:rsidRPr="00C23031">
              <w:rPr>
                <w:rFonts w:ascii="Times New Roman" w:eastAsia="Times New Roman" w:hAnsi="Times New Roman" w:cs="Times New Roman"/>
                <w:sz w:val="24"/>
                <w:szCs w:val="24"/>
                <w:lang w:val="sr-Cyrl-RS"/>
              </w:rPr>
              <w:t>у домену здравља</w:t>
            </w:r>
          </w:p>
          <w:p w14:paraId="593959F6" w14:textId="77777777" w:rsidR="00516F98" w:rsidRPr="00C90A9D" w:rsidRDefault="00516F98" w:rsidP="00A421C9">
            <w:pPr>
              <w:rPr>
                <w:rFonts w:ascii="Times New Roman" w:eastAsia="Times New Roman" w:hAnsi="Times New Roman" w:cs="Times New Roman"/>
                <w:sz w:val="24"/>
                <w:szCs w:val="24"/>
                <w:lang w:val="sr-Cyrl-RS"/>
              </w:rPr>
            </w:pPr>
          </w:p>
          <w:p w14:paraId="083D2649" w14:textId="77777777" w:rsidR="00516F98" w:rsidRPr="00C90A9D" w:rsidRDefault="00516F98" w:rsidP="00A421C9">
            <w:pPr>
              <w:rPr>
                <w:rFonts w:ascii="Times New Roman" w:eastAsia="Times New Roman" w:hAnsi="Times New Roman" w:cs="Times New Roman"/>
                <w:sz w:val="24"/>
                <w:szCs w:val="24"/>
                <w:lang w:val="sr-Cyrl-RS"/>
              </w:rPr>
            </w:pPr>
          </w:p>
        </w:tc>
        <w:tc>
          <w:tcPr>
            <w:tcW w:w="1759" w:type="dxa"/>
            <w:gridSpan w:val="25"/>
            <w:shd w:val="clear" w:color="auto" w:fill="auto"/>
          </w:tcPr>
          <w:p w14:paraId="2CF271E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84,1 </w:t>
            </w:r>
          </w:p>
        </w:tc>
        <w:tc>
          <w:tcPr>
            <w:tcW w:w="1669" w:type="dxa"/>
            <w:gridSpan w:val="18"/>
            <w:shd w:val="clear" w:color="auto" w:fill="auto"/>
          </w:tcPr>
          <w:p w14:paraId="6C09356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2018 </w:t>
            </w:r>
          </w:p>
        </w:tc>
        <w:tc>
          <w:tcPr>
            <w:tcW w:w="3317" w:type="dxa"/>
            <w:gridSpan w:val="9"/>
            <w:tcBorders>
              <w:right w:val="double" w:sz="4" w:space="0" w:color="auto"/>
            </w:tcBorders>
            <w:shd w:val="clear" w:color="auto" w:fill="auto"/>
          </w:tcPr>
          <w:p w14:paraId="3853E73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85 </w:t>
            </w:r>
          </w:p>
        </w:tc>
      </w:tr>
      <w:tr w:rsidR="00516F98" w:rsidRPr="00C90A9D" w14:paraId="37B151E2" w14:textId="77777777" w:rsidTr="003010F3">
        <w:trPr>
          <w:trHeight w:val="321"/>
        </w:trPr>
        <w:tc>
          <w:tcPr>
            <w:tcW w:w="2961" w:type="dxa"/>
            <w:gridSpan w:val="13"/>
            <w:tcBorders>
              <w:left w:val="double" w:sz="4" w:space="0" w:color="auto"/>
              <w:bottom w:val="single" w:sz="4" w:space="0" w:color="auto"/>
            </w:tcBorders>
            <w:shd w:val="clear" w:color="auto" w:fill="auto"/>
          </w:tcPr>
          <w:p w14:paraId="7EE0218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Обухват жена старијих од 15 година превентивним гинеколошким прегледима</w:t>
            </w:r>
          </w:p>
        </w:tc>
        <w:tc>
          <w:tcPr>
            <w:tcW w:w="1261" w:type="dxa"/>
            <w:gridSpan w:val="18"/>
            <w:shd w:val="clear" w:color="auto" w:fill="auto"/>
          </w:tcPr>
          <w:p w14:paraId="77727F2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3227" w:type="dxa"/>
            <w:gridSpan w:val="28"/>
            <w:shd w:val="clear" w:color="auto" w:fill="auto"/>
          </w:tcPr>
          <w:p w14:paraId="7E859A1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Подаци и извештаји Института за јавно здравље, извештаји МЗ</w:t>
            </w:r>
          </w:p>
        </w:tc>
        <w:tc>
          <w:tcPr>
            <w:tcW w:w="1759" w:type="dxa"/>
            <w:gridSpan w:val="25"/>
            <w:shd w:val="clear" w:color="auto" w:fill="auto"/>
          </w:tcPr>
          <w:p w14:paraId="66746B5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9</w:t>
            </w:r>
          </w:p>
        </w:tc>
        <w:tc>
          <w:tcPr>
            <w:tcW w:w="1669" w:type="dxa"/>
            <w:gridSpan w:val="18"/>
            <w:shd w:val="clear" w:color="auto" w:fill="auto"/>
          </w:tcPr>
          <w:p w14:paraId="1B4701D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2019.</w:t>
            </w:r>
          </w:p>
        </w:tc>
        <w:tc>
          <w:tcPr>
            <w:tcW w:w="3317" w:type="dxa"/>
            <w:gridSpan w:val="9"/>
            <w:tcBorders>
              <w:right w:val="double" w:sz="4" w:space="0" w:color="auto"/>
            </w:tcBorders>
            <w:shd w:val="clear" w:color="auto" w:fill="auto"/>
          </w:tcPr>
          <w:p w14:paraId="0E1E33A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30</w:t>
            </w:r>
          </w:p>
        </w:tc>
      </w:tr>
      <w:tr w:rsidR="00516F98" w:rsidRPr="00C90A9D" w14:paraId="042BFA61" w14:textId="77777777" w:rsidTr="003010F3">
        <w:tc>
          <w:tcPr>
            <w:tcW w:w="2961" w:type="dxa"/>
            <w:gridSpan w:val="13"/>
            <w:tcBorders>
              <w:left w:val="double" w:sz="4" w:space="0" w:color="auto"/>
            </w:tcBorders>
            <w:shd w:val="clear" w:color="auto" w:fill="auto"/>
          </w:tcPr>
          <w:p w14:paraId="289F235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Удео жена у ризику од си-ромаштва и социјалне ис-кључености</w:t>
            </w:r>
          </w:p>
        </w:tc>
        <w:tc>
          <w:tcPr>
            <w:tcW w:w="1261" w:type="dxa"/>
            <w:gridSpan w:val="18"/>
            <w:shd w:val="clear" w:color="auto" w:fill="auto"/>
          </w:tcPr>
          <w:p w14:paraId="7C1CA5E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3227" w:type="dxa"/>
            <w:gridSpan w:val="28"/>
            <w:shd w:val="clear" w:color="auto" w:fill="auto"/>
          </w:tcPr>
          <w:p w14:paraId="7216CB64"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 xml:space="preserve">Анкета о приходима и условима живота </w:t>
            </w:r>
            <w:r w:rsidRPr="00C90A9D">
              <w:rPr>
                <w:rFonts w:ascii="Times New Roman" w:eastAsia="Times New Roman" w:hAnsi="Times New Roman" w:cs="Times New Roman"/>
                <w:i/>
                <w:sz w:val="24"/>
                <w:szCs w:val="24"/>
                <w:lang w:val="sr-Cyrl-RS"/>
              </w:rPr>
              <w:t>(</w:t>
            </w:r>
            <w:r w:rsidRPr="00C90A9D">
              <w:rPr>
                <w:rFonts w:ascii="Times New Roman" w:eastAsia="Times New Roman" w:hAnsi="Times New Roman" w:cs="Times New Roman"/>
                <w:i/>
                <w:sz w:val="24"/>
                <w:szCs w:val="24"/>
              </w:rPr>
              <w:t>SILC</w:t>
            </w:r>
            <w:r w:rsidRPr="00C90A9D">
              <w:rPr>
                <w:rFonts w:ascii="Times New Roman" w:eastAsia="Times New Roman" w:hAnsi="Times New Roman" w:cs="Times New Roman"/>
                <w:i/>
                <w:sz w:val="24"/>
                <w:szCs w:val="24"/>
                <w:lang w:val="sr-Cyrl-RS"/>
              </w:rPr>
              <w:t>)</w:t>
            </w:r>
          </w:p>
        </w:tc>
        <w:tc>
          <w:tcPr>
            <w:tcW w:w="1759" w:type="dxa"/>
            <w:gridSpan w:val="25"/>
            <w:shd w:val="clear" w:color="auto" w:fill="auto"/>
          </w:tcPr>
          <w:p w14:paraId="6F85A80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29,5</w:t>
            </w:r>
          </w:p>
        </w:tc>
        <w:tc>
          <w:tcPr>
            <w:tcW w:w="1669" w:type="dxa"/>
            <w:gridSpan w:val="18"/>
            <w:shd w:val="clear" w:color="auto" w:fill="auto"/>
          </w:tcPr>
          <w:p w14:paraId="758CC3C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2022.</w:t>
            </w:r>
          </w:p>
        </w:tc>
        <w:tc>
          <w:tcPr>
            <w:tcW w:w="3317" w:type="dxa"/>
            <w:gridSpan w:val="9"/>
            <w:tcBorders>
              <w:right w:val="double" w:sz="4" w:space="0" w:color="auto"/>
            </w:tcBorders>
            <w:shd w:val="clear" w:color="auto" w:fill="auto"/>
          </w:tcPr>
          <w:p w14:paraId="343F870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27</w:t>
            </w:r>
          </w:p>
        </w:tc>
      </w:tr>
      <w:tr w:rsidR="00A421C9" w:rsidRPr="00C90A9D" w14:paraId="57291AD8"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2630FEC2" w14:textId="77777777" w:rsidR="00A421C9" w:rsidRPr="00C90A9D" w:rsidRDefault="00A421C9" w:rsidP="00A421C9">
            <w:pPr>
              <w:jc w:val="both"/>
              <w:rPr>
                <w:rFonts w:ascii="Times New Roman" w:eastAsia="Times New Roman" w:hAnsi="Times New Roman" w:cs="Times New Roman"/>
                <w:b/>
                <w:sz w:val="24"/>
                <w:szCs w:val="24"/>
                <w:lang w:val="sr-Cyrl-RS"/>
              </w:rPr>
            </w:pPr>
          </w:p>
          <w:p w14:paraId="40AA0FB3"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 xml:space="preserve">Мера 3.1: Унапређење доступности и квалитета здравствене заштите без дискриминације, укључујући програме ране превенције сексуалног и репродуктивног здравља, рака дојке и рака грлића материце, као и подизање свести о савременим облицима контрацепције и побољшање приступа услугама за планирање породице </w:t>
            </w:r>
          </w:p>
        </w:tc>
      </w:tr>
      <w:tr w:rsidR="00A421C9" w:rsidRPr="00C90A9D" w14:paraId="61D9C181" w14:textId="77777777" w:rsidTr="00DA737F">
        <w:tc>
          <w:tcPr>
            <w:tcW w:w="14194" w:type="dxa"/>
            <w:gridSpan w:val="111"/>
            <w:tcBorders>
              <w:left w:val="double" w:sz="4" w:space="0" w:color="auto"/>
              <w:right w:val="double" w:sz="4" w:space="0" w:color="auto"/>
            </w:tcBorders>
            <w:shd w:val="clear" w:color="auto" w:fill="auto"/>
            <w:vAlign w:val="bottom"/>
          </w:tcPr>
          <w:p w14:paraId="5EF7C1FC"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здравља</w:t>
            </w:r>
          </w:p>
        </w:tc>
      </w:tr>
      <w:tr w:rsidR="00A421C9" w:rsidRPr="00C90A9D" w14:paraId="55F5FACC" w14:textId="77777777" w:rsidTr="003010F3">
        <w:tc>
          <w:tcPr>
            <w:tcW w:w="4501" w:type="dxa"/>
            <w:gridSpan w:val="34"/>
            <w:tcBorders>
              <w:left w:val="double" w:sz="4" w:space="0" w:color="auto"/>
              <w:right w:val="single" w:sz="4" w:space="0" w:color="auto"/>
            </w:tcBorders>
            <w:shd w:val="clear" w:color="auto" w:fill="auto"/>
          </w:tcPr>
          <w:p w14:paraId="79E14D59"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9693" w:type="dxa"/>
            <w:gridSpan w:val="77"/>
            <w:tcBorders>
              <w:left w:val="single" w:sz="4" w:space="0" w:color="auto"/>
              <w:right w:val="double" w:sz="4" w:space="0" w:color="auto"/>
            </w:tcBorders>
            <w:shd w:val="clear" w:color="auto" w:fill="auto"/>
          </w:tcPr>
          <w:p w14:paraId="53614737"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 </w:t>
            </w:r>
          </w:p>
        </w:tc>
      </w:tr>
      <w:tr w:rsidR="00A421C9" w:rsidRPr="00C90A9D" w14:paraId="622B0054" w14:textId="77777777" w:rsidTr="003010F3">
        <w:tc>
          <w:tcPr>
            <w:tcW w:w="2330" w:type="dxa"/>
            <w:tcBorders>
              <w:left w:val="double" w:sz="4" w:space="0" w:color="auto"/>
              <w:right w:val="nil"/>
            </w:tcBorders>
            <w:shd w:val="clear" w:color="auto" w:fill="auto"/>
          </w:tcPr>
          <w:p w14:paraId="58A33A93"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 xml:space="preserve">Прописи које је потребно изменити/усвојити за спровођење мере: </w:t>
            </w:r>
          </w:p>
          <w:p w14:paraId="090B0AC6"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07A8FA97"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Правилник о садржају и обиму права на здравствену заштиту из обавезног здравственог осигурања и о партиципацији за 2023. годину („Службени гласник РС”, бр. 34/2023, 65/2023 и 107/2023); </w:t>
            </w:r>
          </w:p>
          <w:p w14:paraId="78A23038"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Предлог националног програма за очување и унапређење сексуалног и репродуктивног здравља.</w:t>
            </w:r>
          </w:p>
          <w:p w14:paraId="0120CB7C" w14:textId="77777777" w:rsidR="00A421C9" w:rsidRPr="00C90A9D" w:rsidRDefault="00A421C9" w:rsidP="00A421C9">
            <w:pPr>
              <w:jc w:val="both"/>
              <w:rPr>
                <w:rFonts w:ascii="Times New Roman" w:eastAsia="Times New Roman" w:hAnsi="Times New Roman" w:cs="Times New Roman"/>
                <w:sz w:val="24"/>
                <w:szCs w:val="24"/>
                <w:lang w:val="sr-Cyrl-RS"/>
              </w:rPr>
            </w:pPr>
          </w:p>
        </w:tc>
      </w:tr>
      <w:tr w:rsidR="00516F98" w:rsidRPr="00C90A9D" w14:paraId="07074978" w14:textId="77777777" w:rsidTr="003010F3">
        <w:tc>
          <w:tcPr>
            <w:tcW w:w="3799" w:type="dxa"/>
            <w:gridSpan w:val="24"/>
            <w:tcBorders>
              <w:left w:val="double" w:sz="4" w:space="0" w:color="auto"/>
              <w:bottom w:val="single" w:sz="4" w:space="0" w:color="auto"/>
            </w:tcBorders>
            <w:shd w:val="clear" w:color="auto" w:fill="auto"/>
          </w:tcPr>
          <w:p w14:paraId="26B87DC5"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3" w:type="dxa"/>
            <w:gridSpan w:val="17"/>
            <w:shd w:val="clear" w:color="auto" w:fill="auto"/>
          </w:tcPr>
          <w:p w14:paraId="0EBDB90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32" w:type="dxa"/>
            <w:gridSpan w:val="20"/>
            <w:shd w:val="clear" w:color="auto" w:fill="auto"/>
          </w:tcPr>
          <w:p w14:paraId="1F70C9F8"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7" w:type="dxa"/>
            <w:gridSpan w:val="25"/>
            <w:shd w:val="clear" w:color="auto" w:fill="auto"/>
          </w:tcPr>
          <w:p w14:paraId="4500E2F2"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66" w:type="dxa"/>
            <w:gridSpan w:val="16"/>
            <w:shd w:val="clear" w:color="auto" w:fill="auto"/>
          </w:tcPr>
          <w:p w14:paraId="4E0F2C10"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371A4CF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011DFEEA" w14:textId="77777777" w:rsidTr="003010F3">
        <w:tc>
          <w:tcPr>
            <w:tcW w:w="3799" w:type="dxa"/>
            <w:gridSpan w:val="24"/>
            <w:tcBorders>
              <w:left w:val="double" w:sz="4" w:space="0" w:color="auto"/>
              <w:bottom w:val="single" w:sz="4" w:space="0" w:color="auto"/>
            </w:tcBorders>
            <w:shd w:val="clear" w:color="auto" w:fill="auto"/>
          </w:tcPr>
          <w:p w14:paraId="3D9A3ABD"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жена у репродуктивном периоду које користе превентивне гинеколошке прегледе, редовне прегледе у вези са трудноћом и порођајем, разврстано по узрасту, територијалној припадности, припадности некој друштвено осетљивој групи</w:t>
            </w:r>
          </w:p>
          <w:p w14:paraId="60CC3CB3" w14:textId="77777777" w:rsidR="00516F98" w:rsidRPr="00C90A9D" w:rsidRDefault="00516F98" w:rsidP="00A421C9">
            <w:pPr>
              <w:rPr>
                <w:rFonts w:ascii="Times New Roman" w:eastAsia="Arial" w:hAnsi="Times New Roman" w:cs="Times New Roman"/>
                <w:sz w:val="24"/>
                <w:szCs w:val="24"/>
                <w:lang w:val="sr-Cyrl-RS"/>
              </w:rPr>
            </w:pPr>
          </w:p>
        </w:tc>
        <w:tc>
          <w:tcPr>
            <w:tcW w:w="1273" w:type="dxa"/>
            <w:gridSpan w:val="17"/>
            <w:shd w:val="clear" w:color="auto" w:fill="auto"/>
          </w:tcPr>
          <w:p w14:paraId="1641894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2" w:type="dxa"/>
            <w:gridSpan w:val="20"/>
            <w:shd w:val="clear" w:color="auto" w:fill="auto"/>
          </w:tcPr>
          <w:p w14:paraId="6B3C31FF"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МЗ и Института за јавно здравље о коришћењу здравствених услуга и здравственог стања становништва</w:t>
            </w:r>
          </w:p>
        </w:tc>
        <w:tc>
          <w:tcPr>
            <w:tcW w:w="1707" w:type="dxa"/>
            <w:gridSpan w:val="25"/>
            <w:shd w:val="clear" w:color="auto" w:fill="auto"/>
          </w:tcPr>
          <w:p w14:paraId="7F56EF3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318 493 (9% од укупног броја жена старости 15 година и више)</w:t>
            </w:r>
          </w:p>
        </w:tc>
        <w:tc>
          <w:tcPr>
            <w:tcW w:w="1566" w:type="dxa"/>
            <w:gridSpan w:val="16"/>
            <w:shd w:val="clear" w:color="auto" w:fill="auto"/>
          </w:tcPr>
          <w:p w14:paraId="4524A45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2020.</w:t>
            </w:r>
          </w:p>
        </w:tc>
        <w:tc>
          <w:tcPr>
            <w:tcW w:w="3317" w:type="dxa"/>
            <w:gridSpan w:val="9"/>
            <w:tcBorders>
              <w:right w:val="double" w:sz="4" w:space="0" w:color="auto"/>
            </w:tcBorders>
            <w:shd w:val="clear" w:color="auto" w:fill="auto"/>
          </w:tcPr>
          <w:p w14:paraId="29C18BD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400 000 </w:t>
            </w:r>
          </w:p>
        </w:tc>
      </w:tr>
      <w:tr w:rsidR="00516F98" w:rsidRPr="00C90A9D" w14:paraId="2196CB1B" w14:textId="77777777" w:rsidTr="003010F3">
        <w:tc>
          <w:tcPr>
            <w:tcW w:w="3799" w:type="dxa"/>
            <w:gridSpan w:val="24"/>
            <w:tcBorders>
              <w:left w:val="double" w:sz="4" w:space="0" w:color="auto"/>
              <w:bottom w:val="single" w:sz="4" w:space="0" w:color="auto"/>
            </w:tcBorders>
            <w:shd w:val="clear" w:color="auto" w:fill="auto"/>
          </w:tcPr>
          <w:p w14:paraId="76C901A4"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жена обухваћених обавезним организованим превентивним прегледима (скрининг)</w:t>
            </w:r>
          </w:p>
        </w:tc>
        <w:tc>
          <w:tcPr>
            <w:tcW w:w="1273" w:type="dxa"/>
            <w:gridSpan w:val="17"/>
            <w:shd w:val="clear" w:color="auto" w:fill="auto"/>
          </w:tcPr>
          <w:p w14:paraId="1850D7F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2" w:type="dxa"/>
            <w:gridSpan w:val="20"/>
            <w:shd w:val="clear" w:color="auto" w:fill="auto"/>
          </w:tcPr>
          <w:p w14:paraId="707A90A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МЗ и Ин-ститута за јавно здравље, Канцеларије за скрининг о органи-зовању и одзиву на организоване превен-тивне прегледе</w:t>
            </w:r>
          </w:p>
        </w:tc>
        <w:tc>
          <w:tcPr>
            <w:tcW w:w="1707" w:type="dxa"/>
            <w:gridSpan w:val="25"/>
            <w:shd w:val="clear" w:color="auto" w:fill="auto"/>
          </w:tcPr>
          <w:p w14:paraId="290D042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414 041 (11,7% од укупног броја жена)</w:t>
            </w:r>
          </w:p>
        </w:tc>
        <w:tc>
          <w:tcPr>
            <w:tcW w:w="1566" w:type="dxa"/>
            <w:gridSpan w:val="16"/>
            <w:shd w:val="clear" w:color="auto" w:fill="auto"/>
          </w:tcPr>
          <w:p w14:paraId="73662F8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2020.</w:t>
            </w:r>
          </w:p>
        </w:tc>
        <w:tc>
          <w:tcPr>
            <w:tcW w:w="3317" w:type="dxa"/>
            <w:gridSpan w:val="9"/>
            <w:tcBorders>
              <w:right w:val="double" w:sz="4" w:space="0" w:color="auto"/>
            </w:tcBorders>
            <w:shd w:val="clear" w:color="auto" w:fill="auto"/>
          </w:tcPr>
          <w:p w14:paraId="323B221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500 000 </w:t>
            </w:r>
          </w:p>
        </w:tc>
      </w:tr>
      <w:tr w:rsidR="00516F98" w:rsidRPr="00C90A9D" w14:paraId="2BA4E219" w14:textId="77777777" w:rsidTr="003010F3">
        <w:tc>
          <w:tcPr>
            <w:tcW w:w="3799" w:type="dxa"/>
            <w:gridSpan w:val="24"/>
            <w:tcBorders>
              <w:left w:val="double" w:sz="4" w:space="0" w:color="auto"/>
              <w:bottom w:val="double" w:sz="4" w:space="0" w:color="auto"/>
            </w:tcBorders>
            <w:shd w:val="clear" w:color="auto" w:fill="auto"/>
          </w:tcPr>
          <w:p w14:paraId="30FA97F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информативних кампања за информисање грађана и грађанки о предностима ране превенције, савременим облицима контрацепције, важности репродуктивног здравља.</w:t>
            </w:r>
          </w:p>
        </w:tc>
        <w:tc>
          <w:tcPr>
            <w:tcW w:w="1273" w:type="dxa"/>
            <w:gridSpan w:val="17"/>
            <w:tcBorders>
              <w:bottom w:val="double" w:sz="4" w:space="0" w:color="auto"/>
            </w:tcBorders>
            <w:shd w:val="clear" w:color="auto" w:fill="auto"/>
          </w:tcPr>
          <w:p w14:paraId="18A57BD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2" w:type="dxa"/>
            <w:gridSpan w:val="20"/>
            <w:tcBorders>
              <w:bottom w:val="double" w:sz="4" w:space="0" w:color="auto"/>
            </w:tcBorders>
            <w:shd w:val="clear" w:color="auto" w:fill="auto"/>
          </w:tcPr>
          <w:p w14:paraId="1F8C79B1"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Извештаји о ефектима информативних кам-пања, увид у инфор-мативни материјал; извештаји министарства и Института за јавно здравље </w:t>
            </w:r>
          </w:p>
        </w:tc>
        <w:tc>
          <w:tcPr>
            <w:tcW w:w="1707" w:type="dxa"/>
            <w:gridSpan w:val="25"/>
            <w:tcBorders>
              <w:bottom w:val="double" w:sz="4" w:space="0" w:color="auto"/>
            </w:tcBorders>
            <w:shd w:val="clear" w:color="auto" w:fill="auto"/>
          </w:tcPr>
          <w:p w14:paraId="6B25309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1566" w:type="dxa"/>
            <w:gridSpan w:val="16"/>
            <w:tcBorders>
              <w:bottom w:val="double" w:sz="4" w:space="0" w:color="auto"/>
            </w:tcBorders>
            <w:shd w:val="clear" w:color="auto" w:fill="auto"/>
          </w:tcPr>
          <w:p w14:paraId="0CC556D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bottom w:val="double" w:sz="4" w:space="0" w:color="auto"/>
              <w:right w:val="double" w:sz="4" w:space="0" w:color="auto"/>
            </w:tcBorders>
            <w:shd w:val="clear" w:color="auto" w:fill="auto"/>
          </w:tcPr>
          <w:p w14:paraId="09A21FA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w:t>
            </w:r>
          </w:p>
        </w:tc>
      </w:tr>
      <w:tr w:rsidR="00A421C9" w:rsidRPr="00C90A9D" w14:paraId="7A3128C5" w14:textId="77777777" w:rsidTr="003010F3">
        <w:tblPrEx>
          <w:tblBorders>
            <w:top w:val="double" w:sz="4" w:space="0" w:color="auto"/>
            <w:left w:val="double" w:sz="4" w:space="0" w:color="auto"/>
            <w:right w:val="double" w:sz="4" w:space="0" w:color="auto"/>
          </w:tblBorders>
        </w:tblPrEx>
        <w:tc>
          <w:tcPr>
            <w:tcW w:w="2853" w:type="dxa"/>
            <w:gridSpan w:val="6"/>
            <w:vMerge w:val="restart"/>
            <w:shd w:val="clear" w:color="auto" w:fill="auto"/>
          </w:tcPr>
          <w:p w14:paraId="6F8294CC"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26" w:type="dxa"/>
            <w:gridSpan w:val="62"/>
            <w:vMerge w:val="restart"/>
            <w:shd w:val="clear" w:color="auto" w:fill="auto"/>
          </w:tcPr>
          <w:p w14:paraId="7F934D6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115" w:type="dxa"/>
            <w:gridSpan w:val="43"/>
            <w:shd w:val="clear" w:color="auto" w:fill="auto"/>
          </w:tcPr>
          <w:p w14:paraId="510CFC20"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1B6FCED5" w14:textId="77777777" w:rsidTr="003010F3">
        <w:tblPrEx>
          <w:tblBorders>
            <w:top w:val="double" w:sz="4" w:space="0" w:color="auto"/>
            <w:left w:val="double" w:sz="4" w:space="0" w:color="auto"/>
            <w:right w:val="double" w:sz="4" w:space="0" w:color="auto"/>
          </w:tblBorders>
        </w:tblPrEx>
        <w:tc>
          <w:tcPr>
            <w:tcW w:w="2853" w:type="dxa"/>
            <w:gridSpan w:val="6"/>
            <w:vMerge/>
            <w:shd w:val="clear" w:color="auto" w:fill="auto"/>
          </w:tcPr>
          <w:p w14:paraId="4AF602E7" w14:textId="77777777" w:rsidR="00516F98" w:rsidRPr="00C90A9D" w:rsidRDefault="00516F98" w:rsidP="00A421C9">
            <w:pPr>
              <w:rPr>
                <w:rFonts w:ascii="Times New Roman" w:eastAsia="Times New Roman" w:hAnsi="Times New Roman" w:cs="Times New Roman"/>
                <w:i/>
                <w:sz w:val="24"/>
                <w:szCs w:val="24"/>
                <w:lang w:val="sr-Cyrl-RS"/>
              </w:rPr>
            </w:pPr>
          </w:p>
        </w:tc>
        <w:tc>
          <w:tcPr>
            <w:tcW w:w="5226" w:type="dxa"/>
            <w:gridSpan w:val="62"/>
            <w:vMerge/>
            <w:tcBorders>
              <w:bottom w:val="single" w:sz="4" w:space="0" w:color="auto"/>
            </w:tcBorders>
            <w:shd w:val="clear" w:color="auto" w:fill="auto"/>
          </w:tcPr>
          <w:p w14:paraId="5ADA4324" w14:textId="77777777" w:rsidR="00516F98" w:rsidRPr="00C90A9D" w:rsidRDefault="00516F98" w:rsidP="00A421C9">
            <w:pPr>
              <w:rPr>
                <w:rFonts w:ascii="Times New Roman" w:eastAsia="Times New Roman" w:hAnsi="Times New Roman" w:cs="Times New Roman"/>
                <w:i/>
                <w:sz w:val="24"/>
                <w:szCs w:val="24"/>
                <w:lang w:val="sr-Cyrl-RS"/>
              </w:rPr>
            </w:pPr>
          </w:p>
        </w:tc>
        <w:tc>
          <w:tcPr>
            <w:tcW w:w="6115" w:type="dxa"/>
            <w:gridSpan w:val="43"/>
            <w:shd w:val="clear" w:color="auto" w:fill="auto"/>
          </w:tcPr>
          <w:p w14:paraId="024E932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10EA04BB" w14:textId="77777777" w:rsidTr="003010F3">
        <w:tblPrEx>
          <w:tblBorders>
            <w:top w:val="double" w:sz="4" w:space="0" w:color="auto"/>
            <w:left w:val="double" w:sz="4" w:space="0" w:color="auto"/>
            <w:right w:val="double" w:sz="4" w:space="0" w:color="auto"/>
          </w:tblBorders>
        </w:tblPrEx>
        <w:tc>
          <w:tcPr>
            <w:tcW w:w="2853" w:type="dxa"/>
            <w:gridSpan w:val="6"/>
            <w:shd w:val="clear" w:color="auto" w:fill="auto"/>
          </w:tcPr>
          <w:p w14:paraId="2B5E736F"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26" w:type="dxa"/>
            <w:gridSpan w:val="62"/>
            <w:tcBorders>
              <w:top w:val="single" w:sz="4" w:space="0" w:color="auto"/>
              <w:bottom w:val="nil"/>
            </w:tcBorders>
            <w:shd w:val="clear" w:color="auto" w:fill="auto"/>
          </w:tcPr>
          <w:p w14:paraId="617F40B0" w14:textId="77777777" w:rsidR="00516F98" w:rsidRDefault="009A4081" w:rsidP="00A27264">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27</w:t>
            </w:r>
            <w:r w:rsidR="00516F98" w:rsidRPr="004F5D6C">
              <w:rPr>
                <w:rFonts w:ascii="Times New Roman" w:eastAsia="Times New Roman" w:hAnsi="Times New Roman" w:cs="Times New Roman"/>
                <w:sz w:val="24"/>
                <w:szCs w:val="24"/>
                <w:lang w:val="sr-Cyrl-RS"/>
              </w:rPr>
              <w:t xml:space="preserve"> – 1802 – 0001 – 465</w:t>
            </w:r>
            <w:r w:rsidR="00516F98">
              <w:rPr>
                <w:rFonts w:ascii="Times New Roman" w:eastAsia="Times New Roman" w:hAnsi="Times New Roman" w:cs="Times New Roman"/>
                <w:sz w:val="24"/>
                <w:szCs w:val="24"/>
                <w:lang w:val="sr-Cyrl-RS"/>
              </w:rPr>
              <w:t>;</w:t>
            </w:r>
          </w:p>
          <w:p w14:paraId="69E19832" w14:textId="77777777" w:rsidR="00516F98" w:rsidRPr="00C90A9D" w:rsidRDefault="009A4081" w:rsidP="00A27264">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27</w:t>
            </w:r>
            <w:r w:rsidR="00516F98" w:rsidRPr="007C62E6">
              <w:rPr>
                <w:rFonts w:ascii="Times New Roman" w:eastAsia="Times New Roman" w:hAnsi="Times New Roman" w:cs="Times New Roman"/>
                <w:sz w:val="24"/>
                <w:szCs w:val="24"/>
                <w:lang w:val="sr-Cyrl-RS"/>
              </w:rPr>
              <w:t xml:space="preserve"> – 1802 – 0001–</w:t>
            </w:r>
            <w:r w:rsidR="00945F39">
              <w:rPr>
                <w:rFonts w:ascii="Times New Roman" w:eastAsia="Times New Roman" w:hAnsi="Times New Roman" w:cs="Times New Roman"/>
                <w:sz w:val="24"/>
                <w:szCs w:val="24"/>
                <w:lang w:val="sr-Cyrl-RS"/>
              </w:rPr>
              <w:t xml:space="preserve"> </w:t>
            </w:r>
            <w:r w:rsidR="00516F98" w:rsidRPr="007C62E6">
              <w:rPr>
                <w:rFonts w:ascii="Times New Roman" w:eastAsia="Times New Roman" w:hAnsi="Times New Roman" w:cs="Times New Roman"/>
                <w:sz w:val="24"/>
                <w:szCs w:val="24"/>
                <w:lang w:val="sr-Cyrl-RS"/>
              </w:rPr>
              <w:t>411/412</w:t>
            </w:r>
            <w:r w:rsidR="00516F98">
              <w:rPr>
                <w:rFonts w:ascii="Times New Roman" w:eastAsia="Times New Roman" w:hAnsi="Times New Roman" w:cs="Times New Roman"/>
                <w:sz w:val="24"/>
                <w:szCs w:val="24"/>
                <w:lang w:val="sr-Cyrl-RS"/>
              </w:rPr>
              <w:t>;</w:t>
            </w:r>
          </w:p>
        </w:tc>
        <w:tc>
          <w:tcPr>
            <w:tcW w:w="6115" w:type="dxa"/>
            <w:gridSpan w:val="43"/>
            <w:shd w:val="clear" w:color="auto" w:fill="auto"/>
          </w:tcPr>
          <w:p w14:paraId="0E98A476" w14:textId="77777777" w:rsidR="00516F98" w:rsidRPr="00DE330C" w:rsidRDefault="00516F98" w:rsidP="004F5D6C">
            <w:pPr>
              <w:jc w:val="right"/>
              <w:rPr>
                <w:rFonts w:ascii="Times New Roman" w:eastAsia="Times New Roman" w:hAnsi="Times New Roman" w:cs="Times New Roman"/>
                <w:sz w:val="24"/>
                <w:szCs w:val="24"/>
                <w:lang w:val="sr-Cyrl-RS"/>
              </w:rPr>
            </w:pPr>
            <w:r w:rsidRPr="00DE330C">
              <w:rPr>
                <w:rFonts w:ascii="Times New Roman" w:eastAsia="Times New Roman" w:hAnsi="Times New Roman" w:cs="Times New Roman"/>
                <w:sz w:val="24"/>
                <w:szCs w:val="24"/>
                <w:lang w:val="sr-Cyrl-RS"/>
              </w:rPr>
              <w:t>500</w:t>
            </w:r>
          </w:p>
        </w:tc>
      </w:tr>
      <w:tr w:rsidR="00A421C9" w:rsidRPr="00C90A9D" w14:paraId="2A55F914" w14:textId="77777777" w:rsidTr="003010F3">
        <w:tblPrEx>
          <w:tblBorders>
            <w:top w:val="double" w:sz="4" w:space="0" w:color="auto"/>
            <w:left w:val="double" w:sz="4" w:space="0" w:color="auto"/>
            <w:right w:val="double" w:sz="4" w:space="0" w:color="auto"/>
          </w:tblBorders>
        </w:tblPrEx>
        <w:tc>
          <w:tcPr>
            <w:tcW w:w="3669" w:type="dxa"/>
            <w:gridSpan w:val="17"/>
            <w:vMerge w:val="restart"/>
            <w:shd w:val="clear" w:color="auto" w:fill="auto"/>
          </w:tcPr>
          <w:p w14:paraId="7CC446CE"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10DD5AFA"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75" w:type="dxa"/>
            <w:gridSpan w:val="30"/>
            <w:vMerge w:val="restart"/>
            <w:shd w:val="clear" w:color="auto" w:fill="auto"/>
          </w:tcPr>
          <w:p w14:paraId="16F7F25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0" w:type="dxa"/>
            <w:gridSpan w:val="7"/>
            <w:vMerge w:val="restart"/>
            <w:shd w:val="clear" w:color="auto" w:fill="auto"/>
          </w:tcPr>
          <w:p w14:paraId="41183B4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1" w:type="dxa"/>
            <w:gridSpan w:val="23"/>
            <w:vMerge w:val="restart"/>
            <w:shd w:val="clear" w:color="auto" w:fill="auto"/>
          </w:tcPr>
          <w:p w14:paraId="59A63C6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8" w:type="dxa"/>
            <w:gridSpan w:val="14"/>
            <w:vMerge w:val="restart"/>
            <w:shd w:val="clear" w:color="auto" w:fill="auto"/>
          </w:tcPr>
          <w:p w14:paraId="596804B2" w14:textId="77777777" w:rsidR="00A421C9" w:rsidRPr="00C90A9D" w:rsidRDefault="00A421C9" w:rsidP="007F2B9B">
            <w:pPr>
              <w:jc w:val="center"/>
              <w:rPr>
                <w:rFonts w:ascii="Times New Roman" w:hAnsi="Times New Roman" w:cs="Times New Roman"/>
                <w:sz w:val="24"/>
                <w:szCs w:val="24"/>
              </w:rPr>
            </w:pPr>
            <w:r w:rsidRPr="00C90A9D">
              <w:rPr>
                <w:rFonts w:ascii="Times New Roman" w:eastAsia="Times New Roman" w:hAnsi="Times New Roman" w:cs="Times New Roman"/>
                <w:i/>
                <w:sz w:val="24"/>
                <w:szCs w:val="24"/>
                <w:lang w:val="sr-Cyrl-RS"/>
              </w:rPr>
              <w:t>Извор финан-сирања</w:t>
            </w:r>
          </w:p>
        </w:tc>
        <w:tc>
          <w:tcPr>
            <w:tcW w:w="2550" w:type="dxa"/>
            <w:gridSpan w:val="14"/>
            <w:vMerge w:val="restart"/>
            <w:shd w:val="clear" w:color="auto" w:fill="auto"/>
          </w:tcPr>
          <w:p w14:paraId="0689133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41" w:type="dxa"/>
            <w:gridSpan w:val="6"/>
            <w:shd w:val="clear" w:color="auto" w:fill="auto"/>
          </w:tcPr>
          <w:p w14:paraId="53B38DD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0C6338C7" w14:textId="77777777" w:rsidTr="003010F3">
        <w:tblPrEx>
          <w:tblBorders>
            <w:top w:val="double" w:sz="4" w:space="0" w:color="auto"/>
            <w:left w:val="double" w:sz="4" w:space="0" w:color="auto"/>
            <w:right w:val="double" w:sz="4" w:space="0" w:color="auto"/>
          </w:tblBorders>
        </w:tblPrEx>
        <w:tc>
          <w:tcPr>
            <w:tcW w:w="3669" w:type="dxa"/>
            <w:gridSpan w:val="17"/>
            <w:vMerge/>
            <w:shd w:val="clear" w:color="auto" w:fill="auto"/>
            <w:vAlign w:val="bottom"/>
          </w:tcPr>
          <w:p w14:paraId="3F414B08"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5" w:type="dxa"/>
            <w:gridSpan w:val="30"/>
            <w:vMerge/>
            <w:shd w:val="clear" w:color="auto" w:fill="auto"/>
            <w:vAlign w:val="bottom"/>
          </w:tcPr>
          <w:p w14:paraId="46E858C8"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5AA2D98E"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348101D1"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542F719C" w14:textId="77777777" w:rsidR="00516F98" w:rsidRPr="00C90A9D" w:rsidRDefault="00516F98" w:rsidP="007F2B9B">
            <w:pPr>
              <w:rPr>
                <w:rFonts w:ascii="Times New Roman" w:hAnsi="Times New Roman" w:cs="Times New Roman"/>
                <w:sz w:val="24"/>
                <w:szCs w:val="24"/>
              </w:rPr>
            </w:pPr>
          </w:p>
        </w:tc>
        <w:tc>
          <w:tcPr>
            <w:tcW w:w="2550" w:type="dxa"/>
            <w:gridSpan w:val="14"/>
            <w:vMerge/>
            <w:shd w:val="clear" w:color="auto" w:fill="auto"/>
            <w:vAlign w:val="bottom"/>
          </w:tcPr>
          <w:p w14:paraId="3B2660D6"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41" w:type="dxa"/>
            <w:gridSpan w:val="6"/>
            <w:shd w:val="clear" w:color="auto" w:fill="auto"/>
            <w:vAlign w:val="bottom"/>
          </w:tcPr>
          <w:p w14:paraId="4A5DD28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06798F87"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5585DDB1" w14:textId="77777777" w:rsidR="00516F98" w:rsidRPr="00C90A9D" w:rsidRDefault="00516F98" w:rsidP="007F2B9B">
            <w:pPr>
              <w:rPr>
                <w:rFonts w:ascii="Times New Roman" w:hAnsi="Times New Roman" w:cs="Times New Roman"/>
                <w:sz w:val="24"/>
                <w:szCs w:val="24"/>
                <w:lang w:val="sr-Cyrl-RS"/>
              </w:rPr>
            </w:pPr>
            <w:r w:rsidRPr="00C90A9D">
              <w:rPr>
                <w:rFonts w:ascii="Times New Roman" w:hAnsi="Times New Roman" w:cs="Times New Roman"/>
                <w:sz w:val="24"/>
                <w:szCs w:val="24"/>
              </w:rPr>
              <w:t>3.1.1. Израда и усвајање Нацио-налног програма за очување и унапређење сексуалног и репро-дуктивног здравља</w:t>
            </w:r>
          </w:p>
        </w:tc>
        <w:tc>
          <w:tcPr>
            <w:tcW w:w="1575" w:type="dxa"/>
            <w:gridSpan w:val="30"/>
            <w:shd w:val="clear" w:color="auto" w:fill="auto"/>
          </w:tcPr>
          <w:p w14:paraId="0B96C05F"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МЗ</w:t>
            </w:r>
          </w:p>
        </w:tc>
        <w:tc>
          <w:tcPr>
            <w:tcW w:w="1540" w:type="dxa"/>
            <w:gridSpan w:val="7"/>
            <w:shd w:val="clear" w:color="auto" w:fill="auto"/>
          </w:tcPr>
          <w:p w14:paraId="315EB3A9"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МРЗБСП, МБПД, КТРР</w:t>
            </w:r>
          </w:p>
        </w:tc>
        <w:tc>
          <w:tcPr>
            <w:tcW w:w="1571" w:type="dxa"/>
            <w:gridSpan w:val="23"/>
            <w:shd w:val="clear" w:color="auto" w:fill="auto"/>
          </w:tcPr>
          <w:p w14:paraId="191F283F" w14:textId="77777777" w:rsidR="00516F98" w:rsidRPr="00C23031" w:rsidRDefault="00516F98" w:rsidP="00937C84">
            <w:pPr>
              <w:rPr>
                <w:rFonts w:ascii="Times New Roman" w:hAnsi="Times New Roman" w:cs="Times New Roman"/>
                <w:sz w:val="24"/>
                <w:szCs w:val="24"/>
              </w:rPr>
            </w:pPr>
            <w:r w:rsidRPr="00C23031">
              <w:rPr>
                <w:rFonts w:ascii="Times New Roman" w:hAnsi="Times New Roman" w:cs="Times New Roman"/>
                <w:sz w:val="24"/>
                <w:szCs w:val="24"/>
              </w:rPr>
              <w:t>Трећи квартал 2025.</w:t>
            </w:r>
          </w:p>
        </w:tc>
        <w:tc>
          <w:tcPr>
            <w:tcW w:w="1148" w:type="dxa"/>
            <w:gridSpan w:val="14"/>
            <w:shd w:val="clear" w:color="auto" w:fill="auto"/>
          </w:tcPr>
          <w:p w14:paraId="5B57C829" w14:textId="77777777" w:rsidR="00516F98" w:rsidRPr="007C62E6" w:rsidRDefault="00516F98" w:rsidP="007F2B9B">
            <w:pPr>
              <w:rPr>
                <w:rFonts w:ascii="Times New Roman" w:hAnsi="Times New Roman" w:cs="Times New Roman"/>
                <w:sz w:val="24"/>
                <w:szCs w:val="24"/>
                <w:lang w:val="sr-Cyrl-RS"/>
              </w:rPr>
            </w:pPr>
            <w:r w:rsidRPr="0074657A">
              <w:rPr>
                <w:rFonts w:ascii="Times New Roman" w:hAnsi="Times New Roman" w:cs="Times New Roman"/>
                <w:sz w:val="24"/>
                <w:szCs w:val="24"/>
              </w:rPr>
              <w:t>Буџет РС - текући трошко</w:t>
            </w:r>
            <w:r w:rsidR="00945F39">
              <w:rPr>
                <w:rFonts w:ascii="Times New Roman" w:hAnsi="Times New Roman" w:cs="Times New Roman"/>
                <w:sz w:val="24"/>
                <w:szCs w:val="24"/>
                <w:lang w:val="sr-Cyrl-RS"/>
              </w:rPr>
              <w:t>-</w:t>
            </w:r>
            <w:r w:rsidRPr="0074657A">
              <w:rPr>
                <w:rFonts w:ascii="Times New Roman" w:hAnsi="Times New Roman" w:cs="Times New Roman"/>
                <w:sz w:val="24"/>
                <w:szCs w:val="24"/>
              </w:rPr>
              <w:t>ви</w:t>
            </w:r>
            <w:r>
              <w:rPr>
                <w:rFonts w:ascii="Times New Roman" w:hAnsi="Times New Roman" w:cs="Times New Roman"/>
                <w:sz w:val="24"/>
                <w:szCs w:val="24"/>
              </w:rPr>
              <w:t xml:space="preserve"> </w:t>
            </w:r>
            <w:r>
              <w:rPr>
                <w:rFonts w:ascii="Times New Roman" w:hAnsi="Times New Roman" w:cs="Times New Roman"/>
                <w:sz w:val="24"/>
                <w:szCs w:val="24"/>
                <w:lang w:val="sr-Cyrl-RS"/>
              </w:rPr>
              <w:t>запосле</w:t>
            </w:r>
            <w:r w:rsidR="00945F39">
              <w:rPr>
                <w:rFonts w:ascii="Times New Roman" w:hAnsi="Times New Roman" w:cs="Times New Roman"/>
                <w:sz w:val="24"/>
                <w:szCs w:val="24"/>
                <w:lang w:val="sr-Cyrl-RS"/>
              </w:rPr>
              <w:t>-</w:t>
            </w:r>
            <w:r>
              <w:rPr>
                <w:rFonts w:ascii="Times New Roman" w:hAnsi="Times New Roman" w:cs="Times New Roman"/>
                <w:sz w:val="24"/>
                <w:szCs w:val="24"/>
                <w:lang w:val="sr-Cyrl-RS"/>
              </w:rPr>
              <w:t>них</w:t>
            </w:r>
          </w:p>
        </w:tc>
        <w:tc>
          <w:tcPr>
            <w:tcW w:w="2550" w:type="dxa"/>
            <w:gridSpan w:val="14"/>
            <w:shd w:val="clear" w:color="auto" w:fill="auto"/>
          </w:tcPr>
          <w:p w14:paraId="51A6AD7A" w14:textId="77777777" w:rsidR="00516F98" w:rsidRPr="00937C84" w:rsidRDefault="009A4081" w:rsidP="007F2B9B">
            <w:pPr>
              <w:rPr>
                <w:rFonts w:ascii="Times New Roman" w:eastAsia="Times New Roman" w:hAnsi="Times New Roman" w:cs="Times New Roman"/>
                <w:sz w:val="24"/>
                <w:szCs w:val="24"/>
                <w:lang w:val="sr-Cyrl-RS"/>
              </w:rPr>
            </w:pPr>
            <w:r>
              <w:rPr>
                <w:rFonts w:ascii="Times New Roman" w:hAnsi="Times New Roman" w:cs="Times New Roman"/>
                <w:sz w:val="24"/>
                <w:szCs w:val="24"/>
                <w:lang w:val="sr-Cyrl-RS"/>
              </w:rPr>
              <w:t>27</w:t>
            </w:r>
            <w:r w:rsidR="00516F98" w:rsidRPr="00C90A9D">
              <w:rPr>
                <w:rFonts w:ascii="Times New Roman" w:hAnsi="Times New Roman" w:cs="Times New Roman"/>
                <w:sz w:val="24"/>
                <w:szCs w:val="24"/>
                <w:lang w:val="sr-Cyrl-RS"/>
              </w:rPr>
              <w:t xml:space="preserve"> – </w:t>
            </w:r>
            <w:r w:rsidR="00516F98" w:rsidRPr="00C90A9D">
              <w:rPr>
                <w:rFonts w:ascii="Times New Roman" w:hAnsi="Times New Roman" w:cs="Times New Roman"/>
                <w:sz w:val="24"/>
                <w:szCs w:val="24"/>
              </w:rPr>
              <w:t>1802</w:t>
            </w:r>
            <w:r w:rsidR="00516F98" w:rsidRPr="00C90A9D">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rPr>
              <w:t xml:space="preserve"> 0001</w:t>
            </w:r>
            <w:r w:rsidR="00516F98">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lang w:val="sr-Cyrl-RS"/>
              </w:rPr>
              <w:t>–</w:t>
            </w:r>
            <w:r w:rsidR="00516F98">
              <w:rPr>
                <w:rFonts w:ascii="Times New Roman" w:hAnsi="Times New Roman" w:cs="Times New Roman"/>
                <w:sz w:val="24"/>
                <w:szCs w:val="24"/>
                <w:lang w:val="sr-Cyrl-RS"/>
              </w:rPr>
              <w:t>411/412</w:t>
            </w:r>
          </w:p>
          <w:p w14:paraId="025A0055" w14:textId="77777777" w:rsidR="00516F98" w:rsidRPr="00C90A9D" w:rsidRDefault="00516F98" w:rsidP="007F2B9B">
            <w:pPr>
              <w:rPr>
                <w:rFonts w:ascii="Times New Roman" w:eastAsia="Times New Roman" w:hAnsi="Times New Roman" w:cs="Times New Roman"/>
                <w:sz w:val="24"/>
                <w:szCs w:val="24"/>
                <w:lang w:val="sr-Cyrl-RS"/>
              </w:rPr>
            </w:pPr>
          </w:p>
        </w:tc>
        <w:tc>
          <w:tcPr>
            <w:tcW w:w="2141" w:type="dxa"/>
            <w:gridSpan w:val="6"/>
            <w:shd w:val="clear" w:color="auto" w:fill="auto"/>
          </w:tcPr>
          <w:p w14:paraId="51CB7CA4" w14:textId="77777777" w:rsidR="00516F98" w:rsidRPr="0074657A" w:rsidRDefault="00516F98" w:rsidP="007F2B9B">
            <w:pPr>
              <w:rPr>
                <w:rFonts w:ascii="Times New Roman" w:eastAsia="Times New Roman" w:hAnsi="Times New Roman" w:cs="Times New Roman"/>
                <w:sz w:val="24"/>
                <w:szCs w:val="24"/>
                <w:lang w:val="en-US"/>
              </w:rPr>
            </w:pPr>
          </w:p>
        </w:tc>
      </w:tr>
      <w:tr w:rsidR="00516F98" w:rsidRPr="00C90A9D" w14:paraId="0A57C947"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0083E066" w14:textId="77777777" w:rsidR="00516F98" w:rsidRPr="00C90A9D" w:rsidRDefault="00516F98" w:rsidP="007F2B9B">
            <w:pPr>
              <w:rPr>
                <w:rFonts w:ascii="Times New Roman" w:hAnsi="Times New Roman" w:cs="Times New Roman"/>
                <w:sz w:val="24"/>
                <w:szCs w:val="24"/>
                <w:lang w:val="sr-Cyrl-RS"/>
              </w:rPr>
            </w:pPr>
            <w:r w:rsidRPr="00C90A9D">
              <w:rPr>
                <w:rFonts w:ascii="Times New Roman" w:hAnsi="Times New Roman" w:cs="Times New Roman"/>
                <w:sz w:val="24"/>
                <w:szCs w:val="24"/>
              </w:rPr>
              <w:t>3.1.2. Израда родне анализе доступности примарне и секундарне здравствене заштите грађанкама и грађанима, а посебно осетљивим друштвеним групама (старији, жене и мушкарци са инвалидитетом, Роми и Ромкиње, сеоско становништво и д</w:t>
            </w:r>
            <w:r w:rsidRPr="00C90A9D">
              <w:rPr>
                <w:rFonts w:ascii="Times New Roman" w:hAnsi="Times New Roman" w:cs="Times New Roman"/>
                <w:sz w:val="24"/>
                <w:szCs w:val="24"/>
                <w:lang w:val="sr-Cyrl-RS"/>
              </w:rPr>
              <w:t>р)</w:t>
            </w:r>
          </w:p>
        </w:tc>
        <w:tc>
          <w:tcPr>
            <w:tcW w:w="1575" w:type="dxa"/>
            <w:gridSpan w:val="30"/>
            <w:shd w:val="clear" w:color="auto" w:fill="auto"/>
          </w:tcPr>
          <w:p w14:paraId="5E445EED" w14:textId="77777777" w:rsidR="00516F98" w:rsidRPr="00C90A9D" w:rsidRDefault="00516F98" w:rsidP="007F2B9B">
            <w:pPr>
              <w:pStyle w:val="BodyA"/>
              <w:rPr>
                <w:color w:val="auto"/>
              </w:rPr>
            </w:pPr>
            <w:r w:rsidRPr="00C90A9D">
              <w:rPr>
                <w:rFonts w:ascii="Times New Roman" w:hAnsi="Times New Roman"/>
                <w:color w:val="auto"/>
                <w:sz w:val="24"/>
                <w:szCs w:val="24"/>
              </w:rPr>
              <w:t>МЗ</w:t>
            </w:r>
          </w:p>
        </w:tc>
        <w:tc>
          <w:tcPr>
            <w:tcW w:w="1540" w:type="dxa"/>
            <w:gridSpan w:val="7"/>
            <w:shd w:val="clear" w:color="auto" w:fill="auto"/>
          </w:tcPr>
          <w:p w14:paraId="7FFA9AF0" w14:textId="77777777" w:rsidR="00516F98" w:rsidRPr="00C90A9D" w:rsidRDefault="00516F98" w:rsidP="00B23972">
            <w:pPr>
              <w:pStyle w:val="BodyA"/>
              <w:rPr>
                <w:rFonts w:ascii="Times New Roman" w:hAnsi="Times New Roman"/>
                <w:color w:val="auto"/>
                <w:sz w:val="24"/>
                <w:szCs w:val="24"/>
              </w:rPr>
            </w:pPr>
            <w:r w:rsidRPr="00C90A9D">
              <w:rPr>
                <w:rFonts w:ascii="Times New Roman" w:hAnsi="Times New Roman"/>
                <w:color w:val="auto"/>
                <w:sz w:val="24"/>
                <w:szCs w:val="24"/>
              </w:rPr>
              <w:t>И</w:t>
            </w:r>
            <w:r w:rsidRPr="00C90A9D">
              <w:rPr>
                <w:rFonts w:ascii="Times New Roman" w:hAnsi="Times New Roman"/>
                <w:color w:val="auto"/>
                <w:sz w:val="24"/>
                <w:szCs w:val="24"/>
                <w:lang w:val="sr-Cyrl-RS"/>
              </w:rPr>
              <w:t xml:space="preserve">ЈЗ </w:t>
            </w:r>
            <w:r w:rsidRPr="00C90A9D">
              <w:rPr>
                <w:rFonts w:ascii="Times New Roman" w:hAnsi="Times New Roman"/>
                <w:color w:val="auto"/>
                <w:sz w:val="24"/>
                <w:szCs w:val="24"/>
              </w:rPr>
              <w:t>РС,</w:t>
            </w:r>
          </w:p>
          <w:p w14:paraId="4C16E39F" w14:textId="77777777" w:rsidR="00516F98" w:rsidRPr="00C90A9D" w:rsidRDefault="00516F98" w:rsidP="00B23972">
            <w:pPr>
              <w:pStyle w:val="BodyA"/>
              <w:rPr>
                <w:color w:val="auto"/>
              </w:rPr>
            </w:pPr>
            <w:r w:rsidRPr="00C90A9D">
              <w:rPr>
                <w:rFonts w:ascii="Times New Roman" w:hAnsi="Times New Roman"/>
                <w:color w:val="auto"/>
                <w:sz w:val="24"/>
                <w:szCs w:val="24"/>
                <w:lang w:val="ru-RU"/>
              </w:rPr>
              <w:t xml:space="preserve">ИЈЗ АВП </w:t>
            </w:r>
          </w:p>
        </w:tc>
        <w:tc>
          <w:tcPr>
            <w:tcW w:w="1571" w:type="dxa"/>
            <w:gridSpan w:val="23"/>
            <w:shd w:val="clear" w:color="auto" w:fill="auto"/>
          </w:tcPr>
          <w:p w14:paraId="25271D1C" w14:textId="77777777" w:rsidR="00516F98" w:rsidRPr="00C23031" w:rsidRDefault="00516F98" w:rsidP="007F2B9B">
            <w:pPr>
              <w:pStyle w:val="BodyA"/>
              <w:rPr>
                <w:rFonts w:ascii="Times New Roman" w:hAnsi="Times New Roman" w:cs="Times New Roman"/>
                <w:color w:val="auto"/>
                <w:sz w:val="24"/>
                <w:szCs w:val="24"/>
                <w:lang w:val="sr-Cyrl-RS"/>
              </w:rPr>
            </w:pPr>
            <w:r w:rsidRPr="00C23031">
              <w:rPr>
                <w:rFonts w:ascii="Times New Roman" w:hAnsi="Times New Roman" w:cs="Times New Roman"/>
                <w:color w:val="auto"/>
                <w:sz w:val="24"/>
                <w:szCs w:val="24"/>
                <w:lang w:val="sr-Cyrl-RS"/>
              </w:rPr>
              <w:t xml:space="preserve">Четврти </w:t>
            </w:r>
            <w:r w:rsidRPr="00C23031">
              <w:rPr>
                <w:rFonts w:ascii="Times New Roman" w:hAnsi="Times New Roman" w:cs="Times New Roman"/>
                <w:color w:val="auto"/>
                <w:sz w:val="24"/>
                <w:szCs w:val="24"/>
              </w:rPr>
              <w:t>квартал 202</w:t>
            </w:r>
            <w:r w:rsidRPr="00C23031">
              <w:rPr>
                <w:rFonts w:ascii="Times New Roman" w:hAnsi="Times New Roman" w:cs="Times New Roman"/>
                <w:color w:val="auto"/>
                <w:sz w:val="24"/>
                <w:szCs w:val="24"/>
                <w:lang w:val="sr-Cyrl-RS"/>
              </w:rPr>
              <w:t>5</w:t>
            </w:r>
            <w:r w:rsidRPr="00C23031">
              <w:rPr>
                <w:rFonts w:ascii="Times New Roman" w:hAnsi="Times New Roman" w:cs="Times New Roman"/>
                <w:color w:val="auto"/>
                <w:sz w:val="24"/>
                <w:szCs w:val="24"/>
              </w:rPr>
              <w:t>.</w:t>
            </w:r>
          </w:p>
          <w:p w14:paraId="6894868C" w14:textId="77777777" w:rsidR="00516F98" w:rsidRPr="00C23031" w:rsidRDefault="00516F98" w:rsidP="007F2B9B">
            <w:pPr>
              <w:pStyle w:val="BodyA"/>
              <w:rPr>
                <w:rFonts w:ascii="Times New Roman" w:eastAsia="Times New Roman" w:hAnsi="Times New Roman" w:cs="Times New Roman"/>
                <w:color w:val="auto"/>
                <w:sz w:val="24"/>
                <w:szCs w:val="24"/>
                <w:lang w:val="sr-Cyrl-RS"/>
              </w:rPr>
            </w:pPr>
          </w:p>
          <w:p w14:paraId="24FA9EB9" w14:textId="77777777" w:rsidR="00516F98" w:rsidRPr="00C23031" w:rsidRDefault="00516F98" w:rsidP="007F2B9B">
            <w:pPr>
              <w:pStyle w:val="BodyA"/>
              <w:rPr>
                <w:rFonts w:ascii="Times New Roman" w:eastAsia="Times New Roman" w:hAnsi="Times New Roman" w:cs="Times New Roman"/>
                <w:color w:val="auto"/>
                <w:sz w:val="24"/>
                <w:szCs w:val="24"/>
              </w:rPr>
            </w:pPr>
            <w:r w:rsidRPr="00C23031">
              <w:rPr>
                <w:rFonts w:ascii="Times New Roman" w:hAnsi="Times New Roman"/>
                <w:color w:val="auto"/>
                <w:sz w:val="24"/>
                <w:szCs w:val="24"/>
              </w:rPr>
              <w:t>Активност критична за имплемента</w:t>
            </w:r>
            <w:r w:rsidRPr="00C23031">
              <w:rPr>
                <w:rFonts w:ascii="Times New Roman" w:hAnsi="Times New Roman"/>
                <w:color w:val="auto"/>
                <w:sz w:val="24"/>
                <w:szCs w:val="24"/>
                <w:lang w:val="ru-RU"/>
              </w:rPr>
              <w:t>цију мере</w:t>
            </w:r>
          </w:p>
          <w:p w14:paraId="3DA7EE55" w14:textId="77777777" w:rsidR="00516F98" w:rsidRPr="00C23031" w:rsidRDefault="00516F98" w:rsidP="007F2B9B">
            <w:pPr>
              <w:pStyle w:val="BodyA"/>
              <w:rPr>
                <w:rFonts w:ascii="Times New Roman" w:eastAsia="Times New Roman" w:hAnsi="Times New Roman" w:cs="Times New Roman"/>
                <w:color w:val="auto"/>
                <w:sz w:val="24"/>
                <w:szCs w:val="24"/>
              </w:rPr>
            </w:pPr>
          </w:p>
          <w:p w14:paraId="6E6F0586" w14:textId="77777777" w:rsidR="00516F98" w:rsidRPr="00C23031" w:rsidRDefault="00516F98" w:rsidP="007F2B9B">
            <w:pPr>
              <w:pStyle w:val="BodyA"/>
              <w:rPr>
                <w:color w:val="auto"/>
              </w:rPr>
            </w:pPr>
            <w:r w:rsidRPr="00C23031">
              <w:rPr>
                <w:rFonts w:ascii="Times New Roman" w:hAnsi="Times New Roman"/>
                <w:color w:val="auto"/>
                <w:sz w:val="24"/>
                <w:szCs w:val="24"/>
                <w:lang w:val="ru-RU"/>
              </w:rPr>
              <w:t xml:space="preserve">Повезано поглавље </w:t>
            </w:r>
            <w:r w:rsidRPr="00C23031">
              <w:rPr>
                <w:rFonts w:ascii="Times New Roman" w:hAnsi="Times New Roman"/>
                <w:color w:val="auto"/>
                <w:sz w:val="24"/>
                <w:szCs w:val="24"/>
              </w:rPr>
              <w:t>28</w:t>
            </w:r>
          </w:p>
        </w:tc>
        <w:tc>
          <w:tcPr>
            <w:tcW w:w="1148" w:type="dxa"/>
            <w:gridSpan w:val="14"/>
            <w:shd w:val="clear" w:color="auto" w:fill="auto"/>
          </w:tcPr>
          <w:p w14:paraId="3433CCEF" w14:textId="77777777" w:rsidR="00516F98" w:rsidRPr="00C90A9D" w:rsidRDefault="00516F98" w:rsidP="007F2B9B">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Буџет РС</w:t>
            </w:r>
          </w:p>
        </w:tc>
        <w:tc>
          <w:tcPr>
            <w:tcW w:w="2550" w:type="dxa"/>
            <w:gridSpan w:val="14"/>
            <w:shd w:val="clear" w:color="auto" w:fill="auto"/>
          </w:tcPr>
          <w:p w14:paraId="4249ABFD" w14:textId="77777777" w:rsidR="00516F98" w:rsidRPr="00C90A9D" w:rsidRDefault="00310A32" w:rsidP="00A27264">
            <w:pPr>
              <w:rPr>
                <w:rFonts w:ascii="Times New Roman" w:hAnsi="Times New Roman" w:cs="Times New Roman"/>
                <w:sz w:val="24"/>
                <w:szCs w:val="24"/>
              </w:rPr>
            </w:pPr>
            <w:r>
              <w:rPr>
                <w:rFonts w:ascii="Times New Roman" w:hAnsi="Times New Roman" w:cs="Times New Roman"/>
                <w:sz w:val="24"/>
                <w:szCs w:val="24"/>
                <w:lang w:val="sr-Cyrl-RS"/>
              </w:rPr>
              <w:t>27</w:t>
            </w:r>
            <w:r w:rsidR="00516F98" w:rsidRPr="00C90A9D">
              <w:rPr>
                <w:rFonts w:ascii="Times New Roman" w:hAnsi="Times New Roman" w:cs="Times New Roman"/>
                <w:sz w:val="24"/>
                <w:szCs w:val="24"/>
                <w:lang w:val="sr-Cyrl-RS"/>
              </w:rPr>
              <w:t xml:space="preserve"> – </w:t>
            </w:r>
            <w:r w:rsidR="00516F98" w:rsidRPr="00C90A9D">
              <w:rPr>
                <w:rFonts w:ascii="Times New Roman" w:hAnsi="Times New Roman" w:cs="Times New Roman"/>
                <w:sz w:val="24"/>
                <w:szCs w:val="24"/>
              </w:rPr>
              <w:t>1802</w:t>
            </w:r>
            <w:r w:rsidR="00516F98" w:rsidRPr="00C90A9D">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rPr>
              <w:t xml:space="preserve"> 0001 –</w:t>
            </w:r>
            <w:r w:rsidR="00516F98" w:rsidRPr="00C90A9D">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rPr>
              <w:t xml:space="preserve">465 </w:t>
            </w:r>
          </w:p>
        </w:tc>
        <w:tc>
          <w:tcPr>
            <w:tcW w:w="2141" w:type="dxa"/>
            <w:gridSpan w:val="6"/>
            <w:shd w:val="clear" w:color="auto" w:fill="auto"/>
          </w:tcPr>
          <w:p w14:paraId="1F57E779" w14:textId="77777777" w:rsidR="00516F98" w:rsidRPr="00D962CF" w:rsidRDefault="00516F98" w:rsidP="00AD5FDB">
            <w:pPr>
              <w:rPr>
                <w:rFonts w:ascii="Times New Roman" w:eastAsia="Times New Roman" w:hAnsi="Times New Roman" w:cs="Times New Roman"/>
                <w:sz w:val="24"/>
                <w:szCs w:val="24"/>
                <w:lang w:val="sr-Cyrl-RS"/>
              </w:rPr>
            </w:pPr>
            <w:r w:rsidRPr="00D962CF">
              <w:rPr>
                <w:rFonts w:ascii="Times New Roman" w:eastAsia="Times New Roman" w:hAnsi="Times New Roman" w:cs="Times New Roman"/>
                <w:sz w:val="24"/>
                <w:szCs w:val="24"/>
                <w:lang w:val="sr-Cyrl-RS"/>
              </w:rPr>
              <w:t>300</w:t>
            </w:r>
          </w:p>
        </w:tc>
      </w:tr>
      <w:tr w:rsidR="00516F98" w:rsidRPr="00C90A9D" w14:paraId="55CEABFC"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64D164BC" w14:textId="77777777" w:rsidR="00516F98" w:rsidRPr="00C90A9D" w:rsidRDefault="00516F98" w:rsidP="007F2B9B">
            <w:pPr>
              <w:pStyle w:val="BodyA"/>
              <w:rPr>
                <w:color w:val="auto"/>
              </w:rPr>
            </w:pPr>
            <w:r w:rsidRPr="00C90A9D">
              <w:rPr>
                <w:rFonts w:ascii="Times New Roman" w:hAnsi="Times New Roman"/>
                <w:color w:val="auto"/>
                <w:sz w:val="24"/>
                <w:szCs w:val="24"/>
              </w:rPr>
              <w:t xml:space="preserve">3.1.3. Израда и спровођење </w:t>
            </w:r>
            <w:r w:rsidRPr="00C90A9D">
              <w:rPr>
                <w:rFonts w:ascii="Times New Roman" w:hAnsi="Times New Roman"/>
                <w:color w:val="auto"/>
                <w:sz w:val="24"/>
                <w:szCs w:val="24"/>
                <w:lang w:val="ru-RU"/>
              </w:rPr>
              <w:t xml:space="preserve">програма едукације друштвено осетљивих група жена о правима из здравствене заштите и мерама превенције репродуктивног </w:t>
            </w:r>
            <w:r w:rsidRPr="00C90A9D">
              <w:rPr>
                <w:rFonts w:ascii="Times New Roman" w:hAnsi="Times New Roman"/>
                <w:color w:val="auto"/>
                <w:sz w:val="24"/>
                <w:szCs w:val="24"/>
                <w:lang w:val="ru-RU"/>
              </w:rPr>
              <w:lastRenderedPageBreak/>
              <w:t>здравља</w:t>
            </w:r>
          </w:p>
        </w:tc>
        <w:tc>
          <w:tcPr>
            <w:tcW w:w="1575" w:type="dxa"/>
            <w:gridSpan w:val="30"/>
            <w:shd w:val="clear" w:color="auto" w:fill="auto"/>
          </w:tcPr>
          <w:p w14:paraId="50126620" w14:textId="77777777" w:rsidR="00516F98" w:rsidRPr="00C90A9D" w:rsidRDefault="00516F98" w:rsidP="007F2B9B">
            <w:pPr>
              <w:pStyle w:val="BodyA"/>
              <w:rPr>
                <w:color w:val="auto"/>
              </w:rPr>
            </w:pPr>
            <w:r w:rsidRPr="00C90A9D">
              <w:rPr>
                <w:rFonts w:ascii="Times New Roman" w:hAnsi="Times New Roman"/>
                <w:color w:val="auto"/>
                <w:sz w:val="24"/>
                <w:szCs w:val="24"/>
              </w:rPr>
              <w:lastRenderedPageBreak/>
              <w:t>МЗ</w:t>
            </w:r>
          </w:p>
        </w:tc>
        <w:tc>
          <w:tcPr>
            <w:tcW w:w="1540" w:type="dxa"/>
            <w:gridSpan w:val="7"/>
            <w:shd w:val="clear" w:color="auto" w:fill="auto"/>
          </w:tcPr>
          <w:p w14:paraId="6CE4ADB1" w14:textId="77777777" w:rsidR="00516F98" w:rsidRPr="00C90A9D" w:rsidRDefault="00516F98" w:rsidP="007F2B9B">
            <w:pPr>
              <w:pStyle w:val="BodyA"/>
              <w:rPr>
                <w:rFonts w:ascii="Times New Roman" w:hAnsi="Times New Roman"/>
                <w:color w:val="auto"/>
                <w:sz w:val="24"/>
                <w:szCs w:val="24"/>
                <w:lang w:val="sr-Cyrl-RS"/>
              </w:rPr>
            </w:pPr>
            <w:r w:rsidRPr="00C90A9D">
              <w:rPr>
                <w:rFonts w:ascii="Times New Roman" w:hAnsi="Times New Roman"/>
                <w:color w:val="auto"/>
                <w:sz w:val="24"/>
                <w:szCs w:val="24"/>
              </w:rPr>
              <w:t>И</w:t>
            </w:r>
            <w:r w:rsidRPr="00C90A9D">
              <w:rPr>
                <w:rFonts w:ascii="Times New Roman" w:hAnsi="Times New Roman"/>
                <w:color w:val="auto"/>
                <w:sz w:val="24"/>
                <w:szCs w:val="24"/>
                <w:lang w:val="sr-Cyrl-RS"/>
              </w:rPr>
              <w:t xml:space="preserve">ЈЗ РС, </w:t>
            </w:r>
          </w:p>
          <w:p w14:paraId="1BE857DD" w14:textId="77777777" w:rsidR="00516F98" w:rsidRPr="00C90A9D" w:rsidRDefault="00516F98" w:rsidP="00B23972">
            <w:pPr>
              <w:pStyle w:val="BodyA"/>
              <w:rPr>
                <w:color w:val="auto"/>
              </w:rPr>
            </w:pPr>
            <w:r w:rsidRPr="00C90A9D">
              <w:rPr>
                <w:rFonts w:ascii="Times New Roman" w:hAnsi="Times New Roman"/>
                <w:color w:val="auto"/>
                <w:sz w:val="24"/>
                <w:szCs w:val="24"/>
                <w:lang w:val="sr-Cyrl-RS"/>
              </w:rPr>
              <w:t>ИЈЗ АПВ</w:t>
            </w:r>
            <w:r w:rsidRPr="00C90A9D">
              <w:rPr>
                <w:rFonts w:ascii="Times New Roman" w:hAnsi="Times New Roman"/>
                <w:color w:val="auto"/>
                <w:sz w:val="24"/>
                <w:szCs w:val="24"/>
              </w:rPr>
              <w:t>, П</w:t>
            </w:r>
            <w:r w:rsidRPr="00C90A9D">
              <w:rPr>
                <w:rFonts w:ascii="Times New Roman" w:hAnsi="Times New Roman"/>
                <w:color w:val="auto"/>
                <w:sz w:val="24"/>
                <w:szCs w:val="24"/>
                <w:lang w:val="sr-Cyrl-RS"/>
              </w:rPr>
              <w:t>СЗ</w:t>
            </w:r>
            <w:r w:rsidRPr="00C90A9D">
              <w:rPr>
                <w:rFonts w:ascii="Times New Roman" w:hAnsi="Times New Roman"/>
                <w:color w:val="auto"/>
                <w:sz w:val="24"/>
                <w:szCs w:val="24"/>
              </w:rPr>
              <w:t>,</w:t>
            </w:r>
            <w:r w:rsidRPr="00C90A9D">
              <w:rPr>
                <w:rFonts w:ascii="Times New Roman" w:hAnsi="Times New Roman"/>
                <w:color w:val="auto"/>
                <w:sz w:val="24"/>
                <w:szCs w:val="24"/>
                <w:lang w:val="sr-Cyrl-RS"/>
              </w:rPr>
              <w:t xml:space="preserve"> МЉМПДД</w:t>
            </w:r>
            <w:r w:rsidRPr="00C90A9D">
              <w:rPr>
                <w:rFonts w:ascii="Times New Roman" w:hAnsi="Times New Roman"/>
                <w:color w:val="auto"/>
                <w:sz w:val="24"/>
                <w:szCs w:val="24"/>
              </w:rPr>
              <w:t>,</w:t>
            </w:r>
            <w:r w:rsidRPr="00C90A9D">
              <w:rPr>
                <w:rFonts w:ascii="Times New Roman" w:hAnsi="Times New Roman"/>
                <w:color w:val="auto"/>
                <w:sz w:val="24"/>
                <w:szCs w:val="24"/>
                <w:lang w:val="sr-Cyrl-RS"/>
              </w:rPr>
              <w:t xml:space="preserve"> </w:t>
            </w:r>
            <w:r w:rsidRPr="00C90A9D">
              <w:rPr>
                <w:rFonts w:ascii="Times New Roman" w:hAnsi="Times New Roman" w:cs="Times New Roman"/>
                <w:color w:val="auto"/>
                <w:sz w:val="24"/>
                <w:szCs w:val="24"/>
              </w:rPr>
              <w:t>МРЗБСП</w:t>
            </w:r>
          </w:p>
        </w:tc>
        <w:tc>
          <w:tcPr>
            <w:tcW w:w="1571" w:type="dxa"/>
            <w:gridSpan w:val="23"/>
            <w:shd w:val="clear" w:color="auto" w:fill="auto"/>
          </w:tcPr>
          <w:p w14:paraId="3B7F76CD"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Четврти квартал 2025.</w:t>
            </w:r>
          </w:p>
          <w:p w14:paraId="23FD752F" w14:textId="77777777" w:rsidR="00516F98" w:rsidRPr="00C90A9D" w:rsidRDefault="00516F98" w:rsidP="007F2B9B">
            <w:pPr>
              <w:pStyle w:val="BodyA"/>
              <w:rPr>
                <w:rFonts w:ascii="Times New Roman" w:eastAsia="Times New Roman" w:hAnsi="Times New Roman" w:cs="Times New Roman"/>
                <w:color w:val="auto"/>
                <w:sz w:val="24"/>
                <w:szCs w:val="24"/>
                <w:lang w:val="sr-Cyrl-RS"/>
              </w:rPr>
            </w:pPr>
          </w:p>
          <w:p w14:paraId="4D855654" w14:textId="77777777" w:rsidR="00516F98" w:rsidRPr="00C90A9D" w:rsidRDefault="00516F98" w:rsidP="007F2B9B">
            <w:pPr>
              <w:pStyle w:val="BodyA"/>
              <w:rPr>
                <w:color w:val="auto"/>
              </w:rPr>
            </w:pPr>
            <w:r w:rsidRPr="00C90A9D">
              <w:rPr>
                <w:rFonts w:ascii="Times New Roman" w:hAnsi="Times New Roman"/>
                <w:color w:val="auto"/>
                <w:sz w:val="24"/>
                <w:szCs w:val="24"/>
                <w:lang w:val="ru-RU"/>
              </w:rPr>
              <w:t xml:space="preserve">Повезано </w:t>
            </w:r>
            <w:r w:rsidRPr="00C90A9D">
              <w:rPr>
                <w:rFonts w:ascii="Times New Roman" w:hAnsi="Times New Roman"/>
                <w:color w:val="auto"/>
                <w:sz w:val="24"/>
                <w:szCs w:val="24"/>
                <w:lang w:val="ru-RU"/>
              </w:rPr>
              <w:lastRenderedPageBreak/>
              <w:t xml:space="preserve">поглавље </w:t>
            </w:r>
            <w:r w:rsidRPr="00C90A9D">
              <w:rPr>
                <w:rFonts w:ascii="Times New Roman" w:hAnsi="Times New Roman"/>
                <w:color w:val="auto"/>
                <w:sz w:val="24"/>
                <w:szCs w:val="24"/>
              </w:rPr>
              <w:t>28</w:t>
            </w:r>
          </w:p>
        </w:tc>
        <w:tc>
          <w:tcPr>
            <w:tcW w:w="1148" w:type="dxa"/>
            <w:gridSpan w:val="14"/>
            <w:shd w:val="clear" w:color="auto" w:fill="auto"/>
          </w:tcPr>
          <w:p w14:paraId="0F4DAE95" w14:textId="77777777" w:rsidR="00516F98" w:rsidRPr="00C90A9D" w:rsidRDefault="00516F98" w:rsidP="007F2B9B">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lastRenderedPageBreak/>
              <w:t>Буџет РС</w:t>
            </w:r>
          </w:p>
        </w:tc>
        <w:tc>
          <w:tcPr>
            <w:tcW w:w="2550" w:type="dxa"/>
            <w:gridSpan w:val="14"/>
            <w:shd w:val="clear" w:color="auto" w:fill="auto"/>
          </w:tcPr>
          <w:p w14:paraId="322F4A58" w14:textId="77777777" w:rsidR="00516F98" w:rsidRPr="00C90A9D" w:rsidRDefault="00310A32" w:rsidP="00A27264">
            <w:pPr>
              <w:rPr>
                <w:rFonts w:ascii="Times New Roman" w:eastAsia="Times New Roman" w:hAnsi="Times New Roman" w:cs="Times New Roman"/>
                <w:sz w:val="24"/>
                <w:szCs w:val="24"/>
                <w:lang w:val="sr-Cyrl-RS"/>
              </w:rPr>
            </w:pPr>
            <w:r>
              <w:rPr>
                <w:rFonts w:ascii="Times New Roman" w:hAnsi="Times New Roman" w:cs="Times New Roman"/>
                <w:sz w:val="24"/>
                <w:szCs w:val="24"/>
                <w:lang w:val="sr-Cyrl-RS"/>
              </w:rPr>
              <w:t>27</w:t>
            </w:r>
            <w:r w:rsidR="00516F98" w:rsidRPr="00C90A9D">
              <w:rPr>
                <w:rFonts w:ascii="Times New Roman" w:hAnsi="Times New Roman" w:cs="Times New Roman"/>
                <w:sz w:val="24"/>
                <w:szCs w:val="24"/>
                <w:lang w:val="sr-Cyrl-RS"/>
              </w:rPr>
              <w:t xml:space="preserve"> – </w:t>
            </w:r>
            <w:r w:rsidR="00516F98" w:rsidRPr="00C90A9D">
              <w:rPr>
                <w:rFonts w:ascii="Times New Roman" w:hAnsi="Times New Roman" w:cs="Times New Roman"/>
                <w:sz w:val="24"/>
                <w:szCs w:val="24"/>
              </w:rPr>
              <w:t>1802</w:t>
            </w:r>
            <w:r w:rsidR="000176F5">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lang w:val="sr-Cyrl-RS"/>
              </w:rPr>
              <w:t>–</w:t>
            </w:r>
            <w:r w:rsidR="00516F98" w:rsidRPr="00C90A9D">
              <w:rPr>
                <w:rFonts w:ascii="Times New Roman" w:hAnsi="Times New Roman" w:cs="Times New Roman"/>
                <w:sz w:val="24"/>
                <w:szCs w:val="24"/>
              </w:rPr>
              <w:t xml:space="preserve"> 0001 – 465 </w:t>
            </w:r>
          </w:p>
        </w:tc>
        <w:tc>
          <w:tcPr>
            <w:tcW w:w="2141" w:type="dxa"/>
            <w:gridSpan w:val="6"/>
            <w:shd w:val="clear" w:color="auto" w:fill="auto"/>
          </w:tcPr>
          <w:p w14:paraId="5B43DEFE" w14:textId="77777777" w:rsidR="00516F98" w:rsidRPr="00D962CF" w:rsidRDefault="00516F98" w:rsidP="00AD5FDB">
            <w:pPr>
              <w:rPr>
                <w:rFonts w:ascii="Times New Roman" w:eastAsia="Times New Roman" w:hAnsi="Times New Roman" w:cs="Times New Roman"/>
                <w:sz w:val="24"/>
                <w:szCs w:val="24"/>
                <w:lang w:val="en-US"/>
              </w:rPr>
            </w:pPr>
            <w:r w:rsidRPr="00D962CF">
              <w:rPr>
                <w:rFonts w:ascii="Times New Roman" w:eastAsia="Times New Roman" w:hAnsi="Times New Roman" w:cs="Times New Roman"/>
                <w:sz w:val="24"/>
                <w:szCs w:val="24"/>
                <w:lang w:val="en-US"/>
              </w:rPr>
              <w:t>100</w:t>
            </w:r>
          </w:p>
        </w:tc>
      </w:tr>
      <w:tr w:rsidR="00516F98" w:rsidRPr="00C90A9D" w14:paraId="34F033DC"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74A8CA18" w14:textId="77777777" w:rsidR="00516F98" w:rsidRPr="00C90A9D" w:rsidRDefault="00516F98" w:rsidP="007F2B9B">
            <w:pPr>
              <w:pStyle w:val="BodyA"/>
              <w:rPr>
                <w:color w:val="auto"/>
              </w:rPr>
            </w:pPr>
            <w:r w:rsidRPr="00C90A9D">
              <w:rPr>
                <w:rFonts w:ascii="Times New Roman" w:hAnsi="Times New Roman"/>
                <w:color w:val="auto"/>
                <w:sz w:val="24"/>
                <w:szCs w:val="24"/>
              </w:rPr>
              <w:t xml:space="preserve">3.1.4. </w:t>
            </w:r>
            <w:r w:rsidRPr="00C90A9D">
              <w:rPr>
                <w:rFonts w:ascii="Times New Roman" w:hAnsi="Times New Roman"/>
                <w:color w:val="auto"/>
                <w:sz w:val="24"/>
                <w:szCs w:val="24"/>
                <w:lang w:val="ru-RU"/>
              </w:rPr>
              <w:t xml:space="preserve">Континуирано спровођење информативних и едукативних кампања о раном откривању рака грлића материце ради превентивних прегледа </w:t>
            </w:r>
            <w:r w:rsidRPr="00C90A9D">
              <w:rPr>
                <w:rFonts w:ascii="Times New Roman" w:hAnsi="Times New Roman"/>
                <w:color w:val="auto"/>
                <w:sz w:val="24"/>
                <w:szCs w:val="24"/>
              </w:rPr>
              <w:t>(скрининга), као и за превенцију рака простате код мушкараца</w:t>
            </w:r>
            <w:r w:rsidRPr="00C90A9D">
              <w:rPr>
                <w:rFonts w:ascii="Times New Roman" w:hAnsi="Times New Roman"/>
                <w:color w:val="auto"/>
                <w:sz w:val="24"/>
                <w:szCs w:val="24"/>
                <w:lang w:val="sr-Cyrl-RS"/>
              </w:rPr>
              <w:t>,</w:t>
            </w:r>
            <w:r w:rsidRPr="00C90A9D">
              <w:rPr>
                <w:rFonts w:ascii="Times New Roman" w:hAnsi="Times New Roman"/>
                <w:color w:val="auto"/>
                <w:sz w:val="24"/>
                <w:szCs w:val="24"/>
              </w:rPr>
              <w:t xml:space="preserve"> репродуктивном здрављу</w:t>
            </w:r>
            <w:r w:rsidRPr="00C90A9D">
              <w:rPr>
                <w:rFonts w:ascii="Times New Roman" w:hAnsi="Times New Roman"/>
                <w:color w:val="auto"/>
                <w:sz w:val="24"/>
                <w:szCs w:val="24"/>
                <w:lang w:val="sr-Cyrl-RS"/>
              </w:rPr>
              <w:t xml:space="preserve"> и </w:t>
            </w:r>
            <w:r w:rsidRPr="00C90A9D">
              <w:rPr>
                <w:rFonts w:ascii="Times New Roman" w:hAnsi="Times New Roman"/>
                <w:color w:val="auto"/>
                <w:sz w:val="24"/>
                <w:szCs w:val="24"/>
              </w:rPr>
              <w:t>здравим стиловима живота</w:t>
            </w:r>
          </w:p>
        </w:tc>
        <w:tc>
          <w:tcPr>
            <w:tcW w:w="1575" w:type="dxa"/>
            <w:gridSpan w:val="30"/>
            <w:shd w:val="clear" w:color="auto" w:fill="auto"/>
          </w:tcPr>
          <w:p w14:paraId="0A5DFBF9" w14:textId="77777777" w:rsidR="00516F98" w:rsidRPr="00C90A9D" w:rsidRDefault="00516F98" w:rsidP="007F2B9B">
            <w:pPr>
              <w:pStyle w:val="BodyA"/>
              <w:rPr>
                <w:color w:val="auto"/>
              </w:rPr>
            </w:pPr>
            <w:r w:rsidRPr="00C90A9D">
              <w:rPr>
                <w:rFonts w:ascii="Times New Roman" w:hAnsi="Times New Roman"/>
                <w:color w:val="auto"/>
                <w:sz w:val="24"/>
                <w:szCs w:val="24"/>
              </w:rPr>
              <w:t>МЗ</w:t>
            </w:r>
          </w:p>
        </w:tc>
        <w:tc>
          <w:tcPr>
            <w:tcW w:w="1540" w:type="dxa"/>
            <w:gridSpan w:val="7"/>
            <w:shd w:val="clear" w:color="auto" w:fill="auto"/>
          </w:tcPr>
          <w:p w14:paraId="52983FAB" w14:textId="77777777" w:rsidR="00516F98" w:rsidRPr="00C90A9D" w:rsidRDefault="00516F98" w:rsidP="007F2B9B">
            <w:pPr>
              <w:pStyle w:val="BodyA"/>
              <w:rPr>
                <w:rFonts w:ascii="Times New Roman" w:hAnsi="Times New Roman"/>
                <w:color w:val="auto"/>
                <w:sz w:val="24"/>
                <w:szCs w:val="24"/>
                <w:lang w:val="sr-Cyrl-RS"/>
              </w:rPr>
            </w:pPr>
            <w:r w:rsidRPr="00C90A9D">
              <w:rPr>
                <w:rFonts w:ascii="Times New Roman" w:hAnsi="Times New Roman"/>
                <w:color w:val="auto"/>
                <w:sz w:val="24"/>
                <w:szCs w:val="24"/>
              </w:rPr>
              <w:t>И</w:t>
            </w:r>
            <w:r w:rsidRPr="00C90A9D">
              <w:rPr>
                <w:rFonts w:ascii="Times New Roman" w:hAnsi="Times New Roman"/>
                <w:color w:val="auto"/>
                <w:sz w:val="24"/>
                <w:szCs w:val="24"/>
                <w:lang w:val="sr-Cyrl-RS"/>
              </w:rPr>
              <w:t xml:space="preserve">ЈЗ РС, </w:t>
            </w:r>
          </w:p>
          <w:p w14:paraId="35CF7683" w14:textId="77777777" w:rsidR="00516F98" w:rsidRPr="00C90A9D" w:rsidRDefault="00516F98" w:rsidP="00B23972">
            <w:pPr>
              <w:pStyle w:val="BodyA"/>
              <w:rPr>
                <w:color w:val="auto"/>
              </w:rPr>
            </w:pPr>
            <w:r w:rsidRPr="00C90A9D">
              <w:rPr>
                <w:rFonts w:ascii="Times New Roman" w:hAnsi="Times New Roman"/>
                <w:color w:val="auto"/>
                <w:sz w:val="24"/>
                <w:szCs w:val="24"/>
                <w:lang w:val="sr-Cyrl-RS"/>
              </w:rPr>
              <w:t>ИЈЗ АПВ</w:t>
            </w:r>
            <w:r w:rsidRPr="00C90A9D">
              <w:rPr>
                <w:rFonts w:ascii="Times New Roman" w:hAnsi="Times New Roman"/>
                <w:color w:val="auto"/>
                <w:sz w:val="24"/>
                <w:szCs w:val="24"/>
              </w:rPr>
              <w:t xml:space="preserve">, домови здравља </w:t>
            </w:r>
          </w:p>
        </w:tc>
        <w:tc>
          <w:tcPr>
            <w:tcW w:w="1571" w:type="dxa"/>
            <w:gridSpan w:val="23"/>
            <w:shd w:val="clear" w:color="auto" w:fill="auto"/>
          </w:tcPr>
          <w:p w14:paraId="73024EF0"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 xml:space="preserve">Четврти квартал 2025. </w:t>
            </w:r>
          </w:p>
          <w:p w14:paraId="3A9B34BD" w14:textId="77777777" w:rsidR="00516F98" w:rsidRPr="00C90A9D" w:rsidRDefault="00516F98" w:rsidP="007F2B9B">
            <w:pPr>
              <w:pStyle w:val="BodyA"/>
              <w:rPr>
                <w:rFonts w:ascii="Times New Roman" w:eastAsia="Times New Roman" w:hAnsi="Times New Roman" w:cs="Times New Roman"/>
                <w:color w:val="auto"/>
                <w:sz w:val="24"/>
                <w:szCs w:val="24"/>
              </w:rPr>
            </w:pPr>
          </w:p>
          <w:p w14:paraId="6F4311B2" w14:textId="77777777" w:rsidR="00516F98" w:rsidRPr="00C90A9D" w:rsidRDefault="00516F98" w:rsidP="007F2B9B">
            <w:pPr>
              <w:pStyle w:val="BodyA"/>
              <w:rPr>
                <w:rFonts w:ascii="Times New Roman" w:eastAsia="Times New Roman" w:hAnsi="Times New Roman" w:cs="Times New Roman"/>
                <w:color w:val="auto"/>
                <w:sz w:val="24"/>
                <w:szCs w:val="24"/>
              </w:rPr>
            </w:pPr>
            <w:r w:rsidRPr="00C90A9D">
              <w:rPr>
                <w:rFonts w:ascii="Times New Roman" w:hAnsi="Times New Roman"/>
                <w:color w:val="auto"/>
                <w:sz w:val="24"/>
                <w:szCs w:val="24"/>
              </w:rPr>
              <w:t>Активност критична за имплемента</w:t>
            </w:r>
            <w:r w:rsidRPr="00C90A9D">
              <w:rPr>
                <w:rFonts w:ascii="Times New Roman" w:hAnsi="Times New Roman"/>
                <w:color w:val="auto"/>
                <w:sz w:val="24"/>
                <w:szCs w:val="24"/>
                <w:lang w:val="sr-Cyrl-RS"/>
              </w:rPr>
              <w:t>ц</w:t>
            </w:r>
            <w:r w:rsidRPr="00C90A9D">
              <w:rPr>
                <w:rFonts w:ascii="Times New Roman" w:hAnsi="Times New Roman"/>
                <w:color w:val="auto"/>
                <w:sz w:val="24"/>
                <w:szCs w:val="24"/>
                <w:lang w:val="ru-RU"/>
              </w:rPr>
              <w:t>ију мере</w:t>
            </w:r>
          </w:p>
          <w:p w14:paraId="7B0ACE19" w14:textId="77777777" w:rsidR="00516F98" w:rsidRPr="00C90A9D" w:rsidRDefault="00516F98" w:rsidP="007F2B9B">
            <w:pPr>
              <w:pStyle w:val="BodyA"/>
              <w:rPr>
                <w:rFonts w:ascii="Times New Roman" w:eastAsia="Times New Roman" w:hAnsi="Times New Roman" w:cs="Times New Roman"/>
                <w:color w:val="auto"/>
                <w:sz w:val="24"/>
                <w:szCs w:val="24"/>
              </w:rPr>
            </w:pPr>
          </w:p>
          <w:p w14:paraId="68919FC6" w14:textId="77777777" w:rsidR="00516F98" w:rsidRPr="00C90A9D" w:rsidRDefault="00516F98" w:rsidP="007F2B9B">
            <w:pPr>
              <w:pStyle w:val="BodyA"/>
              <w:rPr>
                <w:color w:val="auto"/>
              </w:rPr>
            </w:pPr>
            <w:r w:rsidRPr="00C90A9D">
              <w:rPr>
                <w:rFonts w:ascii="Times New Roman" w:hAnsi="Times New Roman"/>
                <w:color w:val="auto"/>
                <w:sz w:val="24"/>
                <w:szCs w:val="24"/>
                <w:lang w:val="ru-RU"/>
              </w:rPr>
              <w:t xml:space="preserve">Повезано поглавље </w:t>
            </w:r>
            <w:r w:rsidRPr="00C90A9D">
              <w:rPr>
                <w:rFonts w:ascii="Times New Roman" w:hAnsi="Times New Roman"/>
                <w:color w:val="auto"/>
                <w:sz w:val="24"/>
                <w:szCs w:val="24"/>
              </w:rPr>
              <w:t>28</w:t>
            </w:r>
          </w:p>
        </w:tc>
        <w:tc>
          <w:tcPr>
            <w:tcW w:w="1148" w:type="dxa"/>
            <w:gridSpan w:val="14"/>
            <w:shd w:val="clear" w:color="auto" w:fill="auto"/>
          </w:tcPr>
          <w:p w14:paraId="35AB5129"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lang w:val="sr-Cyrl-RS"/>
              </w:rPr>
              <w:t>Буџет РС</w:t>
            </w:r>
          </w:p>
        </w:tc>
        <w:tc>
          <w:tcPr>
            <w:tcW w:w="2550" w:type="dxa"/>
            <w:gridSpan w:val="14"/>
            <w:shd w:val="clear" w:color="auto" w:fill="auto"/>
          </w:tcPr>
          <w:p w14:paraId="085570C2" w14:textId="77777777" w:rsidR="00516F98" w:rsidRPr="00C90A9D" w:rsidRDefault="00310A32" w:rsidP="00A27264">
            <w:pPr>
              <w:rPr>
                <w:rFonts w:ascii="Times New Roman" w:eastAsia="Times New Roman" w:hAnsi="Times New Roman" w:cs="Times New Roman"/>
                <w:sz w:val="24"/>
                <w:szCs w:val="24"/>
                <w:lang w:val="sr-Cyrl-RS"/>
              </w:rPr>
            </w:pPr>
            <w:r>
              <w:rPr>
                <w:rFonts w:ascii="Times New Roman" w:hAnsi="Times New Roman" w:cs="Times New Roman"/>
                <w:sz w:val="24"/>
                <w:szCs w:val="24"/>
                <w:lang w:val="sr-Cyrl-RS"/>
              </w:rPr>
              <w:t>27</w:t>
            </w:r>
            <w:r w:rsidR="00516F98" w:rsidRPr="00C90A9D">
              <w:rPr>
                <w:rFonts w:ascii="Times New Roman" w:hAnsi="Times New Roman" w:cs="Times New Roman"/>
                <w:sz w:val="24"/>
                <w:szCs w:val="24"/>
                <w:lang w:val="sr-Cyrl-RS"/>
              </w:rPr>
              <w:t xml:space="preserve"> – </w:t>
            </w:r>
            <w:r w:rsidR="00516F98" w:rsidRPr="00C90A9D">
              <w:rPr>
                <w:rFonts w:ascii="Times New Roman" w:hAnsi="Times New Roman" w:cs="Times New Roman"/>
                <w:sz w:val="24"/>
                <w:szCs w:val="24"/>
              </w:rPr>
              <w:t>1802</w:t>
            </w:r>
            <w:r w:rsidR="00516F98" w:rsidRPr="00C90A9D">
              <w:rPr>
                <w:rFonts w:ascii="Times New Roman" w:hAnsi="Times New Roman" w:cs="Times New Roman"/>
                <w:sz w:val="24"/>
                <w:szCs w:val="24"/>
                <w:lang w:val="sr-Cyrl-RS"/>
              </w:rPr>
              <w:t xml:space="preserve"> –</w:t>
            </w:r>
            <w:r w:rsidR="00516F98" w:rsidRPr="00C90A9D">
              <w:rPr>
                <w:rFonts w:ascii="Times New Roman" w:hAnsi="Times New Roman" w:cs="Times New Roman"/>
                <w:sz w:val="24"/>
                <w:szCs w:val="24"/>
              </w:rPr>
              <w:t xml:space="preserve"> 0001 – 465 </w:t>
            </w:r>
          </w:p>
        </w:tc>
        <w:tc>
          <w:tcPr>
            <w:tcW w:w="2141" w:type="dxa"/>
            <w:gridSpan w:val="6"/>
            <w:shd w:val="clear" w:color="auto" w:fill="auto"/>
          </w:tcPr>
          <w:p w14:paraId="50D3744E" w14:textId="77777777" w:rsidR="00516F98" w:rsidRPr="00FC24B8" w:rsidRDefault="00516F98" w:rsidP="00AD5FDB">
            <w:pPr>
              <w:rPr>
                <w:rFonts w:ascii="Times New Roman" w:eastAsia="Times New Roman" w:hAnsi="Times New Roman" w:cs="Times New Roman"/>
                <w:sz w:val="24"/>
                <w:szCs w:val="24"/>
                <w:lang w:val="en-US"/>
              </w:rPr>
            </w:pPr>
          </w:p>
          <w:p w14:paraId="5B21A628" w14:textId="77777777" w:rsidR="00516F98" w:rsidRPr="00DE330C" w:rsidRDefault="00516F98" w:rsidP="00AD5FDB">
            <w:pPr>
              <w:rPr>
                <w:rFonts w:ascii="Times New Roman" w:eastAsia="Times New Roman" w:hAnsi="Times New Roman" w:cs="Times New Roman"/>
                <w:sz w:val="24"/>
                <w:szCs w:val="24"/>
                <w:lang w:val="en-US"/>
              </w:rPr>
            </w:pPr>
            <w:r w:rsidRPr="00DE330C">
              <w:rPr>
                <w:rFonts w:ascii="Times New Roman" w:eastAsia="Times New Roman" w:hAnsi="Times New Roman" w:cs="Times New Roman"/>
                <w:sz w:val="24"/>
                <w:szCs w:val="24"/>
                <w:lang w:val="en-US"/>
              </w:rPr>
              <w:t>100</w:t>
            </w:r>
          </w:p>
        </w:tc>
      </w:tr>
      <w:tr w:rsidR="00516F98" w:rsidRPr="00C90A9D" w14:paraId="641EFECA"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7E0244E7" w14:textId="77777777" w:rsidR="00516F98" w:rsidRPr="00C90A9D" w:rsidRDefault="00516F98" w:rsidP="007F2B9B">
            <w:pPr>
              <w:pStyle w:val="BodyA"/>
              <w:rPr>
                <w:color w:val="auto"/>
              </w:rPr>
            </w:pPr>
            <w:r w:rsidRPr="00C90A9D">
              <w:rPr>
                <w:rFonts w:ascii="Times New Roman" w:hAnsi="Times New Roman"/>
                <w:color w:val="auto"/>
                <w:sz w:val="24"/>
                <w:szCs w:val="24"/>
              </w:rPr>
              <w:t>3.1.5. Допуне Правилника о са</w:t>
            </w:r>
            <w:r w:rsidRPr="00C90A9D">
              <w:rPr>
                <w:rFonts w:ascii="Times New Roman" w:hAnsi="Times New Roman"/>
                <w:color w:val="auto"/>
                <w:sz w:val="24"/>
                <w:szCs w:val="24"/>
                <w:lang w:val="ru-RU"/>
              </w:rPr>
              <w:t>држају и обиму права на здрав</w:t>
            </w:r>
            <w:r w:rsidRPr="00C90A9D">
              <w:rPr>
                <w:rFonts w:ascii="Times New Roman" w:hAnsi="Times New Roman"/>
                <w:color w:val="auto"/>
                <w:sz w:val="24"/>
                <w:szCs w:val="24"/>
              </w:rPr>
              <w:t>-ствену заштиту којима се обезбеђује доступност контрацептивних средстава свим женама, право на прекид трудноће свим женама, као и хитне контрацепције жртвама силовања на терет здравственог осигурања у свим случајевима</w:t>
            </w:r>
          </w:p>
        </w:tc>
        <w:tc>
          <w:tcPr>
            <w:tcW w:w="1575" w:type="dxa"/>
            <w:gridSpan w:val="30"/>
            <w:shd w:val="clear" w:color="auto" w:fill="auto"/>
          </w:tcPr>
          <w:p w14:paraId="381A44C9" w14:textId="77777777" w:rsidR="00516F98" w:rsidRPr="00C90A9D" w:rsidRDefault="00516F98" w:rsidP="007F2B9B">
            <w:pPr>
              <w:pStyle w:val="BodyA"/>
              <w:rPr>
                <w:color w:val="auto"/>
              </w:rPr>
            </w:pPr>
            <w:r w:rsidRPr="00C90A9D">
              <w:rPr>
                <w:rFonts w:ascii="Times New Roman" w:hAnsi="Times New Roman"/>
                <w:color w:val="auto"/>
                <w:sz w:val="24"/>
                <w:szCs w:val="24"/>
              </w:rPr>
              <w:t>МЗ</w:t>
            </w:r>
          </w:p>
        </w:tc>
        <w:tc>
          <w:tcPr>
            <w:tcW w:w="1540" w:type="dxa"/>
            <w:gridSpan w:val="7"/>
            <w:shd w:val="clear" w:color="auto" w:fill="auto"/>
          </w:tcPr>
          <w:p w14:paraId="62CD9807" w14:textId="77777777" w:rsidR="00516F98" w:rsidRPr="00C90A9D" w:rsidRDefault="00516F98" w:rsidP="007F2B9B">
            <w:pPr>
              <w:rPr>
                <w:rFonts w:ascii="Times New Roman" w:hAnsi="Times New Roman"/>
                <w:sz w:val="24"/>
                <w:szCs w:val="24"/>
                <w:lang w:val="sr-Cyrl-RS"/>
              </w:rPr>
            </w:pPr>
            <w:r w:rsidRPr="00C90A9D">
              <w:rPr>
                <w:rFonts w:ascii="Times New Roman" w:hAnsi="Times New Roman"/>
                <w:sz w:val="24"/>
                <w:szCs w:val="24"/>
              </w:rPr>
              <w:t>И</w:t>
            </w:r>
            <w:r w:rsidRPr="00C90A9D">
              <w:rPr>
                <w:rFonts w:ascii="Times New Roman" w:hAnsi="Times New Roman"/>
                <w:sz w:val="24"/>
                <w:szCs w:val="24"/>
                <w:lang w:val="sr-Cyrl-RS"/>
              </w:rPr>
              <w:t xml:space="preserve">ЈЗ РС, </w:t>
            </w:r>
          </w:p>
          <w:p w14:paraId="044E298D" w14:textId="77777777" w:rsidR="00516F98" w:rsidRPr="00C90A9D" w:rsidRDefault="00516F98" w:rsidP="00B23972">
            <w:pPr>
              <w:rPr>
                <w:rFonts w:ascii="Times New Roman" w:hAnsi="Times New Roman" w:cs="Times New Roman"/>
                <w:sz w:val="24"/>
                <w:szCs w:val="24"/>
                <w:lang w:val="sr-Cyrl-RS"/>
              </w:rPr>
            </w:pPr>
            <w:r w:rsidRPr="00C90A9D">
              <w:rPr>
                <w:rFonts w:ascii="Times New Roman" w:hAnsi="Times New Roman"/>
                <w:sz w:val="24"/>
                <w:szCs w:val="24"/>
                <w:lang w:val="sr-Cyrl-RS"/>
              </w:rPr>
              <w:t>ИЈЗ АПВ,</w:t>
            </w:r>
            <w:r w:rsidRPr="00C90A9D">
              <w:rPr>
                <w:rFonts w:ascii="Times New Roman" w:hAnsi="Times New Roman"/>
                <w:sz w:val="24"/>
                <w:szCs w:val="24"/>
              </w:rPr>
              <w:t xml:space="preserve"> </w:t>
            </w:r>
            <w:r w:rsidRPr="00C90A9D">
              <w:rPr>
                <w:rFonts w:ascii="Times New Roman" w:hAnsi="Times New Roman"/>
                <w:sz w:val="24"/>
                <w:szCs w:val="24"/>
                <w:lang w:val="sr-Cyrl-RS"/>
              </w:rPr>
              <w:t>КТРР</w:t>
            </w:r>
          </w:p>
        </w:tc>
        <w:tc>
          <w:tcPr>
            <w:tcW w:w="1571" w:type="dxa"/>
            <w:gridSpan w:val="23"/>
            <w:shd w:val="clear" w:color="auto" w:fill="auto"/>
          </w:tcPr>
          <w:p w14:paraId="459CB401" w14:textId="77777777" w:rsidR="00516F98" w:rsidRPr="00C23031" w:rsidRDefault="00516F98" w:rsidP="00937C84">
            <w:pPr>
              <w:rPr>
                <w:rFonts w:ascii="Times New Roman" w:hAnsi="Times New Roman" w:cs="Times New Roman"/>
                <w:sz w:val="24"/>
                <w:szCs w:val="24"/>
              </w:rPr>
            </w:pPr>
            <w:r w:rsidRPr="00C23031">
              <w:rPr>
                <w:rFonts w:ascii="Times New Roman" w:hAnsi="Times New Roman" w:cs="Times New Roman"/>
                <w:sz w:val="24"/>
                <w:szCs w:val="24"/>
              </w:rPr>
              <w:t>Четврти квартал 202</w:t>
            </w:r>
            <w:r w:rsidRPr="00C23031">
              <w:rPr>
                <w:rFonts w:ascii="Times New Roman" w:hAnsi="Times New Roman" w:cs="Times New Roman"/>
                <w:sz w:val="24"/>
                <w:szCs w:val="24"/>
                <w:lang w:val="sr-Cyrl-RS"/>
              </w:rPr>
              <w:t>5</w:t>
            </w:r>
            <w:r w:rsidRPr="00C23031">
              <w:rPr>
                <w:rFonts w:ascii="Times New Roman" w:hAnsi="Times New Roman" w:cs="Times New Roman"/>
                <w:sz w:val="24"/>
                <w:szCs w:val="24"/>
              </w:rPr>
              <w:t>.</w:t>
            </w:r>
          </w:p>
        </w:tc>
        <w:tc>
          <w:tcPr>
            <w:tcW w:w="1148" w:type="dxa"/>
            <w:gridSpan w:val="14"/>
            <w:shd w:val="clear" w:color="auto" w:fill="auto"/>
          </w:tcPr>
          <w:p w14:paraId="27B26388"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Буџет РС</w:t>
            </w:r>
            <w:r>
              <w:rPr>
                <w:rFonts w:ascii="Times New Roman" w:eastAsia="Times New Roman" w:hAnsi="Times New Roman" w:cs="Times New Roman"/>
                <w:sz w:val="24"/>
                <w:szCs w:val="24"/>
                <w:lang w:val="sr-Cyrl-RS"/>
              </w:rPr>
              <w:t xml:space="preserve"> – текући трошко</w:t>
            </w:r>
            <w:r w:rsidR="000176F5">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ви запосле</w:t>
            </w:r>
            <w:r w:rsidR="000176F5">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них</w:t>
            </w:r>
          </w:p>
        </w:tc>
        <w:tc>
          <w:tcPr>
            <w:tcW w:w="2550" w:type="dxa"/>
            <w:gridSpan w:val="14"/>
            <w:shd w:val="clear" w:color="auto" w:fill="auto"/>
          </w:tcPr>
          <w:p w14:paraId="01A111BB" w14:textId="77777777" w:rsidR="00516F98" w:rsidRPr="00C90A9D" w:rsidRDefault="00310A32" w:rsidP="007F2B9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27</w:t>
            </w:r>
            <w:r w:rsidR="00516F98" w:rsidRPr="007C62E6">
              <w:rPr>
                <w:rFonts w:ascii="Times New Roman" w:eastAsia="Times New Roman" w:hAnsi="Times New Roman" w:cs="Times New Roman"/>
                <w:sz w:val="24"/>
                <w:szCs w:val="24"/>
                <w:lang w:val="sr-Cyrl-RS"/>
              </w:rPr>
              <w:t xml:space="preserve"> – 1802 – 0001</w:t>
            </w:r>
            <w:r w:rsidR="000176F5">
              <w:rPr>
                <w:rFonts w:ascii="Times New Roman" w:eastAsia="Times New Roman" w:hAnsi="Times New Roman" w:cs="Times New Roman"/>
                <w:sz w:val="24"/>
                <w:szCs w:val="24"/>
                <w:lang w:val="sr-Cyrl-RS"/>
              </w:rPr>
              <w:t xml:space="preserve"> </w:t>
            </w:r>
            <w:r w:rsidR="00516F98" w:rsidRPr="007C62E6">
              <w:rPr>
                <w:rFonts w:ascii="Times New Roman" w:eastAsia="Times New Roman" w:hAnsi="Times New Roman" w:cs="Times New Roman"/>
                <w:sz w:val="24"/>
                <w:szCs w:val="24"/>
                <w:lang w:val="sr-Cyrl-RS"/>
              </w:rPr>
              <w:t>–</w:t>
            </w:r>
            <w:r w:rsidR="00516F98">
              <w:rPr>
                <w:rFonts w:ascii="Times New Roman" w:eastAsia="Times New Roman" w:hAnsi="Times New Roman" w:cs="Times New Roman"/>
                <w:sz w:val="24"/>
                <w:szCs w:val="24"/>
                <w:lang w:val="sr-Cyrl-RS"/>
              </w:rPr>
              <w:t>411/412</w:t>
            </w:r>
          </w:p>
        </w:tc>
        <w:tc>
          <w:tcPr>
            <w:tcW w:w="2141" w:type="dxa"/>
            <w:gridSpan w:val="6"/>
            <w:shd w:val="clear" w:color="auto" w:fill="auto"/>
          </w:tcPr>
          <w:p w14:paraId="1B31E4B0" w14:textId="77777777" w:rsidR="00516F98" w:rsidRPr="0074657A" w:rsidRDefault="00516F98" w:rsidP="007F2B9B">
            <w:pPr>
              <w:rPr>
                <w:rFonts w:ascii="Times New Roman" w:eastAsia="Times New Roman" w:hAnsi="Times New Roman" w:cs="Times New Roman"/>
                <w:sz w:val="24"/>
                <w:szCs w:val="24"/>
                <w:lang w:val="en-US"/>
              </w:rPr>
            </w:pPr>
          </w:p>
        </w:tc>
      </w:tr>
      <w:tr w:rsidR="00516F98" w:rsidRPr="00C90A9D" w14:paraId="7303BB8B" w14:textId="77777777" w:rsidTr="003010F3">
        <w:tblPrEx>
          <w:tblBorders>
            <w:top w:val="double" w:sz="4" w:space="0" w:color="auto"/>
            <w:left w:val="double" w:sz="4" w:space="0" w:color="auto"/>
            <w:right w:val="double" w:sz="4" w:space="0" w:color="auto"/>
          </w:tblBorders>
        </w:tblPrEx>
        <w:tc>
          <w:tcPr>
            <w:tcW w:w="3669" w:type="dxa"/>
            <w:gridSpan w:val="17"/>
            <w:shd w:val="clear" w:color="auto" w:fill="auto"/>
          </w:tcPr>
          <w:p w14:paraId="14218256" w14:textId="77777777" w:rsidR="00516F98" w:rsidRPr="00C90A9D" w:rsidRDefault="00516F98" w:rsidP="007F2B9B">
            <w:pPr>
              <w:pStyle w:val="BodyA"/>
              <w:rPr>
                <w:color w:val="auto"/>
                <w:lang w:val="sr-Cyrl-RS"/>
              </w:rPr>
            </w:pPr>
            <w:r w:rsidRPr="00C90A9D">
              <w:rPr>
                <w:rFonts w:ascii="Times New Roman" w:hAnsi="Times New Roman"/>
                <w:color w:val="auto"/>
                <w:sz w:val="24"/>
                <w:szCs w:val="24"/>
              </w:rPr>
              <w:t xml:space="preserve">3.1.6. Израда и усвајање програма и дефинисања мера против дискриминације </w:t>
            </w:r>
            <w:r w:rsidRPr="00C90A9D">
              <w:rPr>
                <w:rFonts w:ascii="Times New Roman" w:hAnsi="Times New Roman"/>
                <w:color w:val="auto"/>
                <w:sz w:val="24"/>
                <w:szCs w:val="24"/>
                <w:lang w:val="ru-RU"/>
              </w:rPr>
              <w:t>жена из вишеструко дискриминисаних група у здравственим установама</w:t>
            </w:r>
            <w:r w:rsidRPr="00C90A9D">
              <w:rPr>
                <w:rFonts w:ascii="Times New Roman" w:hAnsi="Times New Roman"/>
                <w:color w:val="auto"/>
                <w:sz w:val="24"/>
                <w:szCs w:val="24"/>
              </w:rPr>
              <w:t xml:space="preserve"> </w:t>
            </w:r>
          </w:p>
        </w:tc>
        <w:tc>
          <w:tcPr>
            <w:tcW w:w="1575" w:type="dxa"/>
            <w:gridSpan w:val="30"/>
            <w:shd w:val="clear" w:color="auto" w:fill="auto"/>
          </w:tcPr>
          <w:p w14:paraId="6491CB19" w14:textId="77777777" w:rsidR="00516F98" w:rsidRPr="00C90A9D" w:rsidRDefault="00516F98" w:rsidP="007F2B9B">
            <w:pPr>
              <w:pStyle w:val="BodyA"/>
              <w:rPr>
                <w:color w:val="auto"/>
              </w:rPr>
            </w:pPr>
            <w:r w:rsidRPr="00C90A9D">
              <w:rPr>
                <w:rFonts w:ascii="Times New Roman" w:hAnsi="Times New Roman"/>
                <w:color w:val="auto"/>
                <w:sz w:val="24"/>
                <w:szCs w:val="24"/>
              </w:rPr>
              <w:t>МЗ</w:t>
            </w:r>
          </w:p>
        </w:tc>
        <w:tc>
          <w:tcPr>
            <w:tcW w:w="1540" w:type="dxa"/>
            <w:gridSpan w:val="7"/>
            <w:shd w:val="clear" w:color="auto" w:fill="auto"/>
          </w:tcPr>
          <w:p w14:paraId="48295E37"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 xml:space="preserve">МРЗБСП, КТРР, </w:t>
            </w:r>
          </w:p>
          <w:p w14:paraId="76103F8A" w14:textId="77777777" w:rsidR="00516F98" w:rsidRPr="00C90A9D" w:rsidRDefault="00516F98" w:rsidP="007F2B9B">
            <w:pPr>
              <w:rPr>
                <w:rFonts w:ascii="Times New Roman" w:hAnsi="Times New Roman" w:cs="Times New Roman"/>
                <w:sz w:val="24"/>
                <w:szCs w:val="24"/>
              </w:rPr>
            </w:pPr>
            <w:r w:rsidRPr="00C90A9D">
              <w:rPr>
                <w:rFonts w:ascii="Times New Roman" w:hAnsi="Times New Roman" w:cs="Times New Roman"/>
                <w:sz w:val="24"/>
                <w:szCs w:val="24"/>
              </w:rPr>
              <w:t>ПЗР</w:t>
            </w:r>
          </w:p>
        </w:tc>
        <w:tc>
          <w:tcPr>
            <w:tcW w:w="1571" w:type="dxa"/>
            <w:gridSpan w:val="23"/>
            <w:shd w:val="clear" w:color="auto" w:fill="auto"/>
          </w:tcPr>
          <w:p w14:paraId="68628FFC" w14:textId="77777777" w:rsidR="00516F98" w:rsidRPr="00C23031" w:rsidRDefault="00516F98" w:rsidP="007F2B9B">
            <w:pPr>
              <w:rPr>
                <w:rFonts w:ascii="Times New Roman" w:hAnsi="Times New Roman" w:cs="Times New Roman"/>
                <w:sz w:val="24"/>
                <w:szCs w:val="24"/>
              </w:rPr>
            </w:pPr>
            <w:r w:rsidRPr="00C23031">
              <w:rPr>
                <w:rFonts w:ascii="Times New Roman" w:hAnsi="Times New Roman" w:cs="Times New Roman"/>
                <w:sz w:val="24"/>
                <w:szCs w:val="24"/>
              </w:rPr>
              <w:t>Четврти квартал 202</w:t>
            </w:r>
            <w:r w:rsidRPr="00C23031">
              <w:rPr>
                <w:rFonts w:ascii="Times New Roman" w:hAnsi="Times New Roman" w:cs="Times New Roman"/>
                <w:sz w:val="24"/>
                <w:szCs w:val="24"/>
                <w:lang w:val="sr-Cyrl-RS"/>
              </w:rPr>
              <w:t>5</w:t>
            </w:r>
            <w:r w:rsidRPr="00C23031">
              <w:rPr>
                <w:rFonts w:ascii="Times New Roman" w:hAnsi="Times New Roman" w:cs="Times New Roman"/>
                <w:sz w:val="24"/>
                <w:szCs w:val="24"/>
              </w:rPr>
              <w:t>.</w:t>
            </w:r>
          </w:p>
        </w:tc>
        <w:tc>
          <w:tcPr>
            <w:tcW w:w="1148" w:type="dxa"/>
            <w:gridSpan w:val="14"/>
            <w:shd w:val="clear" w:color="auto" w:fill="auto"/>
          </w:tcPr>
          <w:p w14:paraId="283AA452" w14:textId="77777777" w:rsidR="00516F98" w:rsidRPr="00C90A9D" w:rsidRDefault="00516F98" w:rsidP="007F2B9B">
            <w:pPr>
              <w:rPr>
                <w:rFonts w:ascii="Times New Roman" w:hAnsi="Times New Roman" w:cs="Times New Roman"/>
                <w:sz w:val="24"/>
                <w:szCs w:val="24"/>
              </w:rPr>
            </w:pPr>
            <w:r w:rsidRPr="0074657A">
              <w:rPr>
                <w:rFonts w:ascii="Times New Roman" w:hAnsi="Times New Roman" w:cs="Times New Roman"/>
                <w:sz w:val="24"/>
                <w:szCs w:val="24"/>
              </w:rPr>
              <w:t xml:space="preserve">Буџет РС </w:t>
            </w:r>
            <w:r>
              <w:rPr>
                <w:rFonts w:ascii="Times New Roman" w:eastAsia="Times New Roman" w:hAnsi="Times New Roman" w:cs="Times New Roman"/>
                <w:sz w:val="24"/>
                <w:szCs w:val="24"/>
                <w:lang w:val="sr-Cyrl-RS"/>
              </w:rPr>
              <w:t xml:space="preserve"> – текући трошко</w:t>
            </w:r>
            <w:r w:rsidR="000176F5">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ви запосле</w:t>
            </w:r>
            <w:r w:rsidR="000176F5">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них</w:t>
            </w:r>
          </w:p>
        </w:tc>
        <w:tc>
          <w:tcPr>
            <w:tcW w:w="2550" w:type="dxa"/>
            <w:gridSpan w:val="14"/>
            <w:shd w:val="clear" w:color="auto" w:fill="auto"/>
          </w:tcPr>
          <w:p w14:paraId="6CBE953C" w14:textId="77777777" w:rsidR="00516F98" w:rsidRPr="00C90A9D" w:rsidRDefault="00310A32" w:rsidP="007F2B9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27</w:t>
            </w:r>
            <w:r w:rsidR="00516F98" w:rsidRPr="007C62E6">
              <w:rPr>
                <w:rFonts w:ascii="Times New Roman" w:eastAsia="Times New Roman" w:hAnsi="Times New Roman" w:cs="Times New Roman"/>
                <w:sz w:val="24"/>
                <w:szCs w:val="24"/>
                <w:lang w:val="sr-Cyrl-RS"/>
              </w:rPr>
              <w:t xml:space="preserve"> – 1802 – 0001</w:t>
            </w:r>
            <w:r w:rsidR="000176F5">
              <w:rPr>
                <w:rFonts w:ascii="Times New Roman" w:eastAsia="Times New Roman" w:hAnsi="Times New Roman" w:cs="Times New Roman"/>
                <w:sz w:val="24"/>
                <w:szCs w:val="24"/>
                <w:lang w:val="sr-Cyrl-RS"/>
              </w:rPr>
              <w:t xml:space="preserve"> </w:t>
            </w:r>
            <w:r w:rsidR="00516F98" w:rsidRPr="007C62E6">
              <w:rPr>
                <w:rFonts w:ascii="Times New Roman" w:eastAsia="Times New Roman" w:hAnsi="Times New Roman" w:cs="Times New Roman"/>
                <w:sz w:val="24"/>
                <w:szCs w:val="24"/>
                <w:lang w:val="sr-Cyrl-RS"/>
              </w:rPr>
              <w:t>–411/412</w:t>
            </w:r>
          </w:p>
        </w:tc>
        <w:tc>
          <w:tcPr>
            <w:tcW w:w="2141" w:type="dxa"/>
            <w:gridSpan w:val="6"/>
            <w:shd w:val="clear" w:color="auto" w:fill="auto"/>
          </w:tcPr>
          <w:p w14:paraId="66700885" w14:textId="77777777" w:rsidR="00516F98" w:rsidRPr="0074657A" w:rsidRDefault="00516F98" w:rsidP="007F2B9B">
            <w:pPr>
              <w:rPr>
                <w:rFonts w:ascii="Times New Roman" w:eastAsia="Times New Roman" w:hAnsi="Times New Roman" w:cs="Times New Roman"/>
                <w:sz w:val="24"/>
                <w:szCs w:val="24"/>
                <w:lang w:val="en-US"/>
              </w:rPr>
            </w:pPr>
          </w:p>
        </w:tc>
      </w:tr>
      <w:tr w:rsidR="00A421C9" w:rsidRPr="00C90A9D" w14:paraId="7D2C4B04"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713EAC8B" w14:textId="77777777" w:rsidR="00A421C9" w:rsidRPr="00C90A9D" w:rsidRDefault="00A421C9" w:rsidP="00A421C9">
            <w:pPr>
              <w:jc w:val="both"/>
              <w:rPr>
                <w:rFonts w:ascii="Times New Roman" w:eastAsia="Times New Roman" w:hAnsi="Times New Roman" w:cs="Times New Roman"/>
                <w:b/>
                <w:sz w:val="24"/>
                <w:szCs w:val="24"/>
                <w:lang w:val="sr-Cyrl-RS"/>
              </w:rPr>
            </w:pPr>
          </w:p>
          <w:p w14:paraId="0C6E43D0"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 xml:space="preserve">Мера 3.2: Обезбеђење социјалне сигурности, смањење сиромаштва, социјалне искључености и унапређење доступности услуга социјалне заштите ради очувања и повећања квалитета живота, благостања жена и мушкараца из рањивих група, као и </w:t>
            </w:r>
            <w:r w:rsidRPr="00C90A9D">
              <w:rPr>
                <w:rFonts w:ascii="Times New Roman" w:eastAsia="Arial" w:hAnsi="Times New Roman" w:cs="Times New Roman"/>
                <w:b/>
                <w:sz w:val="24"/>
                <w:szCs w:val="24"/>
                <w:lang w:val="sr-Cyrl-RS"/>
              </w:rPr>
              <w:lastRenderedPageBreak/>
              <w:t xml:space="preserve">подршке породицама у задовољавању животних потреба  </w:t>
            </w:r>
          </w:p>
        </w:tc>
      </w:tr>
      <w:tr w:rsidR="00A421C9" w:rsidRPr="00C90A9D" w14:paraId="61EA2E42" w14:textId="77777777" w:rsidTr="00DA737F">
        <w:tc>
          <w:tcPr>
            <w:tcW w:w="14194" w:type="dxa"/>
            <w:gridSpan w:val="111"/>
            <w:tcBorders>
              <w:left w:val="double" w:sz="4" w:space="0" w:color="auto"/>
              <w:right w:val="double" w:sz="4" w:space="0" w:color="auto"/>
            </w:tcBorders>
            <w:shd w:val="clear" w:color="auto" w:fill="auto"/>
            <w:vAlign w:val="bottom"/>
          </w:tcPr>
          <w:p w14:paraId="2746CB18"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lastRenderedPageBreak/>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рад, запошљавање, борачка и социјална питања</w:t>
            </w:r>
          </w:p>
        </w:tc>
      </w:tr>
      <w:tr w:rsidR="00A421C9" w:rsidRPr="00C90A9D" w14:paraId="3237228C" w14:textId="77777777" w:rsidTr="003010F3">
        <w:trPr>
          <w:trHeight w:val="217"/>
        </w:trPr>
        <w:tc>
          <w:tcPr>
            <w:tcW w:w="4797" w:type="dxa"/>
            <w:gridSpan w:val="37"/>
            <w:tcBorders>
              <w:left w:val="double" w:sz="4" w:space="0" w:color="auto"/>
              <w:right w:val="single" w:sz="4" w:space="0" w:color="auto"/>
            </w:tcBorders>
            <w:shd w:val="clear" w:color="auto" w:fill="auto"/>
          </w:tcPr>
          <w:p w14:paraId="6FFD924F" w14:textId="77777777" w:rsidR="00A421C9" w:rsidRPr="00C90A9D" w:rsidRDefault="008B7B51"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9397" w:type="dxa"/>
            <w:gridSpan w:val="74"/>
            <w:tcBorders>
              <w:left w:val="single" w:sz="4" w:space="0" w:color="auto"/>
              <w:right w:val="double" w:sz="4" w:space="0" w:color="auto"/>
            </w:tcBorders>
            <w:shd w:val="clear" w:color="auto" w:fill="auto"/>
          </w:tcPr>
          <w:p w14:paraId="6DE2D5F6"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Тип мере:</w:t>
            </w:r>
            <w:r w:rsidRPr="00C90A9D">
              <w:rPr>
                <w:rFonts w:ascii="Times New Roman" w:eastAsia="Times New Roman" w:hAnsi="Times New Roman" w:cs="Times New Roman"/>
                <w:sz w:val="24"/>
                <w:szCs w:val="24"/>
                <w:lang w:val="sr-Cyrl-RS"/>
              </w:rPr>
              <w:t xml:space="preserve"> информативно–едукативна </w:t>
            </w:r>
          </w:p>
        </w:tc>
      </w:tr>
      <w:tr w:rsidR="00A421C9" w:rsidRPr="00C90A9D" w14:paraId="06FC7896" w14:textId="77777777" w:rsidTr="003010F3">
        <w:tc>
          <w:tcPr>
            <w:tcW w:w="2330" w:type="dxa"/>
            <w:tcBorders>
              <w:left w:val="double" w:sz="4" w:space="0" w:color="auto"/>
              <w:right w:val="nil"/>
            </w:tcBorders>
            <w:shd w:val="clear" w:color="auto" w:fill="auto"/>
          </w:tcPr>
          <w:p w14:paraId="08352928"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7A78A444" w14:textId="77777777" w:rsidR="00A421C9" w:rsidRPr="00C90A9D" w:rsidRDefault="00A421C9" w:rsidP="00A421C9">
            <w:pPr>
              <w:rPr>
                <w:rFonts w:ascii="Times New Roman" w:eastAsia="Times New Roman" w:hAnsi="Times New Roman" w:cs="Times New Roman"/>
                <w:sz w:val="24"/>
                <w:szCs w:val="24"/>
                <w:lang w:val="sr-Cyrl-RS"/>
              </w:rPr>
            </w:pPr>
          </w:p>
        </w:tc>
        <w:tc>
          <w:tcPr>
            <w:tcW w:w="11864" w:type="dxa"/>
            <w:gridSpan w:val="110"/>
            <w:tcBorders>
              <w:left w:val="nil"/>
              <w:right w:val="double" w:sz="4" w:space="0" w:color="auto"/>
            </w:tcBorders>
            <w:shd w:val="clear" w:color="auto" w:fill="auto"/>
          </w:tcPr>
          <w:p w14:paraId="0142C283"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Закон о социјалној заштити („Службени гласник РС”, број 24/11);</w:t>
            </w:r>
          </w:p>
          <w:p w14:paraId="792CCE2A" w14:textId="77777777" w:rsidR="00A421C9" w:rsidRPr="00C90A9D" w:rsidRDefault="00A421C9" w:rsidP="00A421C9">
            <w:pPr>
              <w:rPr>
                <w:rFonts w:ascii="Times New Roman" w:hAnsi="Times New Roman" w:cs="Times New Roman"/>
                <w:sz w:val="24"/>
                <w:szCs w:val="24"/>
              </w:rPr>
            </w:pPr>
            <w:r w:rsidRPr="00C90A9D">
              <w:rPr>
                <w:rFonts w:ascii="Times New Roman" w:hAnsi="Times New Roman" w:cs="Times New Roman"/>
                <w:sz w:val="24"/>
                <w:szCs w:val="24"/>
                <w:lang w:val="sr-Cyrl-RS"/>
              </w:rPr>
              <w:t>- Предлог националне стратегије социјалне заштите;</w:t>
            </w:r>
          </w:p>
          <w:p w14:paraId="46EE1267" w14:textId="77777777" w:rsidR="00A421C9" w:rsidRPr="00C90A9D" w:rsidRDefault="00A421C9" w:rsidP="00A421C9">
            <w:pPr>
              <w:rPr>
                <w:rFonts w:ascii="Times New Roman" w:hAnsi="Times New Roman" w:cs="Times New Roman"/>
                <w:sz w:val="24"/>
                <w:szCs w:val="24"/>
              </w:rPr>
            </w:pPr>
            <w:r w:rsidRPr="00C90A9D">
              <w:rPr>
                <w:rFonts w:ascii="Times New Roman" w:hAnsi="Times New Roman" w:cs="Times New Roman"/>
                <w:sz w:val="24"/>
                <w:szCs w:val="24"/>
              </w:rPr>
              <w:t>- Предлог стандарда за пружање интегрисаних здравствених и социјалних услуга ради повећања доступности и ефикасности подршке старијим женама и мушкарцима;</w:t>
            </w:r>
          </w:p>
          <w:p w14:paraId="3644C313" w14:textId="77777777" w:rsidR="00A421C9" w:rsidRPr="00C90A9D" w:rsidRDefault="00A421C9" w:rsidP="00A421C9">
            <w:pPr>
              <w:jc w:val="both"/>
              <w:rPr>
                <w:rFonts w:ascii="Times New Roman" w:eastAsia="Times New Roman" w:hAnsi="Times New Roman" w:cs="Times New Roman"/>
                <w:sz w:val="24"/>
                <w:szCs w:val="24"/>
                <w:lang w:val="sr-Cyrl-RS"/>
              </w:rPr>
            </w:pPr>
          </w:p>
        </w:tc>
      </w:tr>
      <w:tr w:rsidR="00516F98" w:rsidRPr="00C90A9D" w14:paraId="03236C9B" w14:textId="77777777" w:rsidTr="003010F3">
        <w:tc>
          <w:tcPr>
            <w:tcW w:w="3819" w:type="dxa"/>
            <w:gridSpan w:val="25"/>
            <w:tcBorders>
              <w:left w:val="double" w:sz="4" w:space="0" w:color="auto"/>
              <w:bottom w:val="single" w:sz="4" w:space="0" w:color="auto"/>
            </w:tcBorders>
            <w:shd w:val="clear" w:color="auto" w:fill="auto"/>
          </w:tcPr>
          <w:p w14:paraId="1EAACD50"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3" w:type="dxa"/>
            <w:gridSpan w:val="17"/>
            <w:shd w:val="clear" w:color="auto" w:fill="auto"/>
          </w:tcPr>
          <w:p w14:paraId="19934018"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34" w:type="dxa"/>
            <w:gridSpan w:val="20"/>
            <w:shd w:val="clear" w:color="auto" w:fill="auto"/>
          </w:tcPr>
          <w:p w14:paraId="410E9DE1"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08" w:type="dxa"/>
            <w:gridSpan w:val="25"/>
            <w:shd w:val="clear" w:color="auto" w:fill="auto"/>
          </w:tcPr>
          <w:p w14:paraId="68CB8D50"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1543" w:type="dxa"/>
            <w:gridSpan w:val="15"/>
            <w:shd w:val="clear" w:color="auto" w:fill="auto"/>
          </w:tcPr>
          <w:p w14:paraId="63F9285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317" w:type="dxa"/>
            <w:gridSpan w:val="9"/>
            <w:tcBorders>
              <w:right w:val="double" w:sz="4" w:space="0" w:color="auto"/>
            </w:tcBorders>
            <w:shd w:val="clear" w:color="auto" w:fill="auto"/>
          </w:tcPr>
          <w:p w14:paraId="688CF86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3F77B60C" w14:textId="77777777" w:rsidTr="003010F3">
        <w:tc>
          <w:tcPr>
            <w:tcW w:w="3819" w:type="dxa"/>
            <w:gridSpan w:val="25"/>
            <w:tcBorders>
              <w:left w:val="double" w:sz="4" w:space="0" w:color="auto"/>
              <w:bottom w:val="single" w:sz="4" w:space="0" w:color="auto"/>
            </w:tcBorders>
            <w:shd w:val="clear" w:color="auto" w:fill="auto"/>
          </w:tcPr>
          <w:p w14:paraId="010A2538"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Смањена стопа сиромаштва жена, мушкараца и деце, посебно деце из једнородитељских породица</w:t>
            </w:r>
          </w:p>
        </w:tc>
        <w:tc>
          <w:tcPr>
            <w:tcW w:w="1273" w:type="dxa"/>
            <w:gridSpan w:val="17"/>
            <w:shd w:val="clear" w:color="auto" w:fill="auto"/>
          </w:tcPr>
          <w:p w14:paraId="7D427D9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2534" w:type="dxa"/>
            <w:gridSpan w:val="20"/>
            <w:shd w:val="clear" w:color="auto" w:fill="auto"/>
          </w:tcPr>
          <w:p w14:paraId="7AD89C5B"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i/>
                <w:sz w:val="24"/>
                <w:szCs w:val="24"/>
              </w:rPr>
              <w:t>SILC</w:t>
            </w:r>
            <w:r w:rsidRPr="00C90A9D">
              <w:rPr>
                <w:rFonts w:ascii="Times New Roman" w:eastAsia="Arial" w:hAnsi="Times New Roman" w:cs="Times New Roman"/>
                <w:i/>
                <w:sz w:val="24"/>
                <w:szCs w:val="24"/>
                <w:lang w:val="sr-Cyrl-RS"/>
              </w:rPr>
              <w:t xml:space="preserve">, </w:t>
            </w:r>
            <w:r w:rsidRPr="00C90A9D">
              <w:rPr>
                <w:rFonts w:ascii="Times New Roman" w:eastAsia="Arial" w:hAnsi="Times New Roman" w:cs="Times New Roman"/>
                <w:sz w:val="24"/>
                <w:szCs w:val="24"/>
                <w:lang w:val="sr-Cyrl-RS"/>
              </w:rPr>
              <w:t xml:space="preserve">Национални из-вештај о социјалном укључивању и смање-њу сиромаштва у РС, </w:t>
            </w:r>
          </w:p>
        </w:tc>
        <w:tc>
          <w:tcPr>
            <w:tcW w:w="1708" w:type="dxa"/>
            <w:gridSpan w:val="25"/>
            <w:shd w:val="clear" w:color="auto" w:fill="auto"/>
          </w:tcPr>
          <w:p w14:paraId="62F336FB" w14:textId="77777777" w:rsidR="00516F98" w:rsidRPr="00C90A9D" w:rsidRDefault="00516F98" w:rsidP="00A421C9">
            <w:pPr>
              <w:rPr>
                <w:rFonts w:ascii="Times New Roman" w:hAnsi="Times New Roman" w:cs="Times New Roman"/>
                <w:sz w:val="24"/>
                <w:szCs w:val="24"/>
              </w:rPr>
            </w:pPr>
            <w:r w:rsidRPr="00C90A9D">
              <w:rPr>
                <w:rFonts w:ascii="Times New Roman" w:hAnsi="Times New Roman" w:cs="Times New Roman"/>
                <w:sz w:val="24"/>
                <w:szCs w:val="24"/>
              </w:rPr>
              <w:t>20,1</w:t>
            </w:r>
          </w:p>
          <w:p w14:paraId="279138FD" w14:textId="77777777" w:rsidR="00516F98" w:rsidRPr="00C90A9D" w:rsidRDefault="00516F98" w:rsidP="00A421C9">
            <w:pPr>
              <w:rPr>
                <w:rFonts w:ascii="Times New Roman" w:hAnsi="Times New Roman" w:cs="Times New Roman"/>
                <w:sz w:val="24"/>
                <w:szCs w:val="24"/>
              </w:rPr>
            </w:pPr>
            <w:r w:rsidRPr="00C90A9D">
              <w:rPr>
                <w:rFonts w:ascii="Times New Roman" w:hAnsi="Times New Roman" w:cs="Times New Roman"/>
                <w:sz w:val="24"/>
                <w:szCs w:val="24"/>
              </w:rPr>
              <w:t>(жене 20,7; мушкарци 19,3; особе од 0 до 17 година живота 20,3)</w:t>
            </w:r>
          </w:p>
        </w:tc>
        <w:tc>
          <w:tcPr>
            <w:tcW w:w="1543" w:type="dxa"/>
            <w:gridSpan w:val="15"/>
            <w:shd w:val="clear" w:color="auto" w:fill="auto"/>
          </w:tcPr>
          <w:p w14:paraId="09441AC7" w14:textId="77777777" w:rsidR="00516F98" w:rsidRPr="00C90A9D" w:rsidRDefault="00516F98" w:rsidP="00A421C9">
            <w:pPr>
              <w:rPr>
                <w:rFonts w:ascii="Times New Roman" w:hAnsi="Times New Roman" w:cs="Times New Roman"/>
                <w:sz w:val="24"/>
                <w:szCs w:val="24"/>
              </w:rPr>
            </w:pPr>
            <w:r w:rsidRPr="00C90A9D">
              <w:rPr>
                <w:rFonts w:ascii="Times New Roman" w:hAnsi="Times New Roman" w:cs="Times New Roman"/>
                <w:sz w:val="24"/>
                <w:szCs w:val="24"/>
              </w:rPr>
              <w:t>2022.</w:t>
            </w:r>
          </w:p>
        </w:tc>
        <w:tc>
          <w:tcPr>
            <w:tcW w:w="3317" w:type="dxa"/>
            <w:gridSpan w:val="9"/>
            <w:tcBorders>
              <w:right w:val="double" w:sz="4" w:space="0" w:color="auto"/>
            </w:tcBorders>
            <w:shd w:val="clear" w:color="auto" w:fill="auto"/>
          </w:tcPr>
          <w:p w14:paraId="14C4081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19</w:t>
            </w:r>
          </w:p>
        </w:tc>
      </w:tr>
      <w:tr w:rsidR="00516F98" w:rsidRPr="00C90A9D" w14:paraId="1D1AED52" w14:textId="77777777" w:rsidTr="003010F3">
        <w:tc>
          <w:tcPr>
            <w:tcW w:w="3819" w:type="dxa"/>
            <w:gridSpan w:val="25"/>
            <w:tcBorders>
              <w:left w:val="double" w:sz="4" w:space="0" w:color="auto"/>
            </w:tcBorders>
            <w:shd w:val="clear" w:color="auto" w:fill="auto"/>
          </w:tcPr>
          <w:p w14:paraId="6E8FB3B6"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корисника/ца услуга социјалне заштите, разврстано по полу, општини/граду, припадности друштвено осетљивој групи, узрасту</w:t>
            </w:r>
          </w:p>
        </w:tc>
        <w:tc>
          <w:tcPr>
            <w:tcW w:w="1273" w:type="dxa"/>
            <w:gridSpan w:val="17"/>
            <w:shd w:val="clear" w:color="auto" w:fill="auto"/>
          </w:tcPr>
          <w:p w14:paraId="19EE46A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6519401E"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Годишњи извештаји ЦСР и других устано-ва и услуга из система социјалне заштите, извештаји ЗСЗ и ПЗСЗ</w:t>
            </w:r>
          </w:p>
        </w:tc>
        <w:tc>
          <w:tcPr>
            <w:tcW w:w="1708" w:type="dxa"/>
            <w:gridSpan w:val="25"/>
            <w:shd w:val="clear" w:color="auto" w:fill="auto"/>
          </w:tcPr>
          <w:p w14:paraId="14BDBBBB" w14:textId="77777777" w:rsidR="00516F98" w:rsidRPr="00C90A9D" w:rsidRDefault="00516F98" w:rsidP="00A421C9">
            <w:pPr>
              <w:rPr>
                <w:rFonts w:ascii="Times New Roman" w:hAnsi="Times New Roman" w:cs="Times New Roman"/>
                <w:sz w:val="24"/>
                <w:szCs w:val="24"/>
              </w:rPr>
            </w:pPr>
            <w:r w:rsidRPr="00C90A9D">
              <w:rPr>
                <w:rFonts w:ascii="Times New Roman" w:hAnsi="Times New Roman" w:cs="Times New Roman"/>
                <w:sz w:val="24"/>
                <w:szCs w:val="24"/>
              </w:rPr>
              <w:t xml:space="preserve">707 188 </w:t>
            </w:r>
          </w:p>
          <w:p w14:paraId="4DD7BFF0" w14:textId="77777777" w:rsidR="00516F98" w:rsidRPr="00C90A9D" w:rsidRDefault="00516F98" w:rsidP="000176F5">
            <w:pPr>
              <w:rPr>
                <w:rFonts w:ascii="Times New Roman" w:hAnsi="Times New Roman" w:cs="Times New Roman"/>
                <w:sz w:val="24"/>
                <w:szCs w:val="24"/>
              </w:rPr>
            </w:pPr>
            <w:r w:rsidRPr="00C90A9D">
              <w:rPr>
                <w:rFonts w:ascii="Times New Roman" w:hAnsi="Times New Roman" w:cs="Times New Roman"/>
                <w:sz w:val="24"/>
                <w:szCs w:val="24"/>
              </w:rPr>
              <w:t>(527 386 пу</w:t>
            </w:r>
            <w:r w:rsidR="000176F5">
              <w:rPr>
                <w:rFonts w:ascii="Times New Roman" w:hAnsi="Times New Roman" w:cs="Times New Roman"/>
                <w:sz w:val="24"/>
                <w:szCs w:val="24"/>
                <w:lang w:val="sr-Cyrl-RS"/>
              </w:rPr>
              <w:t>но</w:t>
            </w:r>
            <w:r w:rsidRPr="00C90A9D">
              <w:rPr>
                <w:rFonts w:ascii="Times New Roman" w:hAnsi="Times New Roman" w:cs="Times New Roman"/>
                <w:sz w:val="24"/>
                <w:szCs w:val="24"/>
              </w:rPr>
              <w:t>летних; 286 991 пунолетних жена)</w:t>
            </w:r>
          </w:p>
        </w:tc>
        <w:tc>
          <w:tcPr>
            <w:tcW w:w="1543" w:type="dxa"/>
            <w:gridSpan w:val="15"/>
            <w:shd w:val="clear" w:color="auto" w:fill="auto"/>
          </w:tcPr>
          <w:p w14:paraId="68EB2D35" w14:textId="77777777" w:rsidR="00516F98" w:rsidRPr="00C90A9D" w:rsidRDefault="00516F98" w:rsidP="00A421C9">
            <w:pPr>
              <w:rPr>
                <w:rFonts w:ascii="Times New Roman" w:hAnsi="Times New Roman" w:cs="Times New Roman"/>
                <w:sz w:val="24"/>
                <w:szCs w:val="24"/>
              </w:rPr>
            </w:pPr>
            <w:r w:rsidRPr="00C90A9D">
              <w:rPr>
                <w:rFonts w:ascii="Times New Roman" w:hAnsi="Times New Roman" w:cs="Times New Roman"/>
                <w:sz w:val="24"/>
                <w:szCs w:val="24"/>
              </w:rPr>
              <w:t>2022.</w:t>
            </w:r>
          </w:p>
        </w:tc>
        <w:tc>
          <w:tcPr>
            <w:tcW w:w="3317" w:type="dxa"/>
            <w:gridSpan w:val="9"/>
            <w:tcBorders>
              <w:right w:val="double" w:sz="4" w:space="0" w:color="auto"/>
            </w:tcBorders>
            <w:shd w:val="clear" w:color="auto" w:fill="auto"/>
          </w:tcPr>
          <w:p w14:paraId="21322DF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750 000</w:t>
            </w:r>
          </w:p>
        </w:tc>
      </w:tr>
      <w:tr w:rsidR="00516F98" w:rsidRPr="00C90A9D" w14:paraId="214634D5" w14:textId="77777777" w:rsidTr="003010F3">
        <w:tc>
          <w:tcPr>
            <w:tcW w:w="3819" w:type="dxa"/>
            <w:gridSpan w:val="25"/>
            <w:tcBorders>
              <w:left w:val="double" w:sz="4" w:space="0" w:color="auto"/>
            </w:tcBorders>
            <w:shd w:val="clear" w:color="auto" w:fill="auto"/>
          </w:tcPr>
          <w:p w14:paraId="2D0F3549"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обука за раднике/це у систему социјалне заштите о родној равноправности, правима особа из вишеструко дискриминисаних група, разврстане по професији, територијалној припадности</w:t>
            </w:r>
          </w:p>
        </w:tc>
        <w:tc>
          <w:tcPr>
            <w:tcW w:w="1273" w:type="dxa"/>
            <w:gridSpan w:val="17"/>
            <w:shd w:val="clear" w:color="auto" w:fill="auto"/>
          </w:tcPr>
          <w:p w14:paraId="3B7C0AD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34" w:type="dxa"/>
            <w:gridSpan w:val="20"/>
            <w:shd w:val="clear" w:color="auto" w:fill="auto"/>
          </w:tcPr>
          <w:p w14:paraId="20B87B00"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База акредитованих програма обука, извештаји и евалуа-ције обука, извештаји Коморе социјалне заштите</w:t>
            </w:r>
          </w:p>
        </w:tc>
        <w:tc>
          <w:tcPr>
            <w:tcW w:w="1708" w:type="dxa"/>
            <w:gridSpan w:val="25"/>
            <w:shd w:val="clear" w:color="auto" w:fill="auto"/>
          </w:tcPr>
          <w:p w14:paraId="60537ED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38</w:t>
            </w:r>
          </w:p>
        </w:tc>
        <w:tc>
          <w:tcPr>
            <w:tcW w:w="1543" w:type="dxa"/>
            <w:gridSpan w:val="15"/>
            <w:shd w:val="clear" w:color="auto" w:fill="auto"/>
          </w:tcPr>
          <w:p w14:paraId="7E3722F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317" w:type="dxa"/>
            <w:gridSpan w:val="9"/>
            <w:tcBorders>
              <w:right w:val="double" w:sz="4" w:space="0" w:color="auto"/>
            </w:tcBorders>
            <w:shd w:val="clear" w:color="auto" w:fill="auto"/>
          </w:tcPr>
          <w:p w14:paraId="2445B53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43</w:t>
            </w:r>
          </w:p>
        </w:tc>
      </w:tr>
      <w:tr w:rsidR="00A421C9" w:rsidRPr="00C90A9D" w14:paraId="635FE945" w14:textId="77777777" w:rsidTr="003010F3">
        <w:tblPrEx>
          <w:tblBorders>
            <w:top w:val="double" w:sz="4" w:space="0" w:color="auto"/>
            <w:left w:val="double" w:sz="4" w:space="0" w:color="auto"/>
            <w:right w:val="double" w:sz="4" w:space="0" w:color="auto"/>
          </w:tblBorders>
        </w:tblPrEx>
        <w:tc>
          <w:tcPr>
            <w:tcW w:w="2863" w:type="dxa"/>
            <w:gridSpan w:val="7"/>
            <w:vMerge w:val="restart"/>
            <w:shd w:val="clear" w:color="auto" w:fill="auto"/>
          </w:tcPr>
          <w:p w14:paraId="1D65A327"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35" w:type="dxa"/>
            <w:gridSpan w:val="63"/>
            <w:vMerge w:val="restart"/>
            <w:shd w:val="clear" w:color="auto" w:fill="auto"/>
          </w:tcPr>
          <w:p w14:paraId="5F30C57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96" w:type="dxa"/>
            <w:gridSpan w:val="41"/>
            <w:shd w:val="clear" w:color="auto" w:fill="auto"/>
          </w:tcPr>
          <w:p w14:paraId="6D1540B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79DBB02B" w14:textId="77777777" w:rsidTr="003010F3">
        <w:tblPrEx>
          <w:tblBorders>
            <w:top w:val="double" w:sz="4" w:space="0" w:color="auto"/>
            <w:left w:val="double" w:sz="4" w:space="0" w:color="auto"/>
            <w:right w:val="double" w:sz="4" w:space="0" w:color="auto"/>
          </w:tblBorders>
        </w:tblPrEx>
        <w:tc>
          <w:tcPr>
            <w:tcW w:w="2863" w:type="dxa"/>
            <w:gridSpan w:val="7"/>
            <w:vMerge/>
            <w:shd w:val="clear" w:color="auto" w:fill="auto"/>
          </w:tcPr>
          <w:p w14:paraId="7184D89A" w14:textId="77777777" w:rsidR="00516F98" w:rsidRPr="00C90A9D" w:rsidRDefault="00516F98" w:rsidP="00A421C9">
            <w:pPr>
              <w:rPr>
                <w:rFonts w:ascii="Times New Roman" w:eastAsia="Times New Roman" w:hAnsi="Times New Roman" w:cs="Times New Roman"/>
                <w:i/>
                <w:sz w:val="24"/>
                <w:szCs w:val="24"/>
                <w:lang w:val="sr-Cyrl-RS"/>
              </w:rPr>
            </w:pPr>
          </w:p>
        </w:tc>
        <w:tc>
          <w:tcPr>
            <w:tcW w:w="5235" w:type="dxa"/>
            <w:gridSpan w:val="63"/>
            <w:vMerge/>
            <w:tcBorders>
              <w:bottom w:val="single" w:sz="4" w:space="0" w:color="auto"/>
            </w:tcBorders>
            <w:shd w:val="clear" w:color="auto" w:fill="auto"/>
          </w:tcPr>
          <w:p w14:paraId="1076724D" w14:textId="77777777" w:rsidR="00516F98" w:rsidRPr="00C90A9D" w:rsidRDefault="00516F98" w:rsidP="00A421C9">
            <w:pPr>
              <w:rPr>
                <w:rFonts w:ascii="Times New Roman" w:eastAsia="Times New Roman" w:hAnsi="Times New Roman" w:cs="Times New Roman"/>
                <w:i/>
                <w:sz w:val="24"/>
                <w:szCs w:val="24"/>
                <w:lang w:val="sr-Cyrl-RS"/>
              </w:rPr>
            </w:pPr>
          </w:p>
        </w:tc>
        <w:tc>
          <w:tcPr>
            <w:tcW w:w="6096" w:type="dxa"/>
            <w:gridSpan w:val="41"/>
            <w:shd w:val="clear" w:color="auto" w:fill="auto"/>
          </w:tcPr>
          <w:p w14:paraId="2B0BAC3F"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3185AD73" w14:textId="77777777" w:rsidTr="003010F3">
        <w:tblPrEx>
          <w:tblBorders>
            <w:top w:val="double" w:sz="4" w:space="0" w:color="auto"/>
            <w:left w:val="double" w:sz="4" w:space="0" w:color="auto"/>
            <w:right w:val="double" w:sz="4" w:space="0" w:color="auto"/>
          </w:tblBorders>
        </w:tblPrEx>
        <w:tc>
          <w:tcPr>
            <w:tcW w:w="2863" w:type="dxa"/>
            <w:gridSpan w:val="7"/>
            <w:shd w:val="clear" w:color="auto" w:fill="auto"/>
          </w:tcPr>
          <w:p w14:paraId="7C02662A"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lastRenderedPageBreak/>
              <w:t>Приходи из буџета</w:t>
            </w:r>
          </w:p>
        </w:tc>
        <w:tc>
          <w:tcPr>
            <w:tcW w:w="5235" w:type="dxa"/>
            <w:gridSpan w:val="63"/>
            <w:tcBorders>
              <w:top w:val="single" w:sz="4" w:space="0" w:color="auto"/>
              <w:bottom w:val="nil"/>
            </w:tcBorders>
            <w:shd w:val="clear" w:color="auto" w:fill="auto"/>
          </w:tcPr>
          <w:p w14:paraId="031665E7" w14:textId="77777777" w:rsidR="00516F98" w:rsidRPr="00DE330C" w:rsidRDefault="00516F98" w:rsidP="00A421C9">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sr-Cyrl-RS"/>
              </w:rPr>
              <w:t>30 – 0802 – 0002</w:t>
            </w:r>
            <w:r w:rsidR="00C362D2">
              <w:rPr>
                <w:rFonts w:ascii="Times New Roman" w:eastAsia="Times New Roman" w:hAnsi="Times New Roman" w:cs="Times New Roman"/>
                <w:sz w:val="24"/>
                <w:szCs w:val="24"/>
                <w:lang w:val="sr-Cyrl-RS"/>
              </w:rPr>
              <w:t xml:space="preserve"> </w:t>
            </w:r>
            <w:r w:rsidRPr="00DE330C">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sidRPr="00DE330C">
              <w:rPr>
                <w:rFonts w:ascii="Times New Roman" w:eastAsia="Times New Roman" w:hAnsi="Times New Roman" w:cs="Times New Roman"/>
                <w:sz w:val="24"/>
                <w:szCs w:val="24"/>
                <w:lang w:val="sr-Cyrl-RS"/>
              </w:rPr>
              <w:t>411/412</w:t>
            </w:r>
            <w:r>
              <w:rPr>
                <w:rFonts w:ascii="Times New Roman" w:eastAsia="Times New Roman" w:hAnsi="Times New Roman" w:cs="Times New Roman"/>
                <w:sz w:val="24"/>
                <w:szCs w:val="24"/>
                <w:lang w:val="sr-Cyrl-RS"/>
              </w:rPr>
              <w:t>;</w:t>
            </w:r>
          </w:p>
          <w:p w14:paraId="0D500026" w14:textId="77777777" w:rsidR="00516F98" w:rsidRPr="00C90A9D" w:rsidRDefault="00516F98" w:rsidP="00A421C9">
            <w:pPr>
              <w:rPr>
                <w:rFonts w:ascii="Times New Roman" w:eastAsia="Times New Roman" w:hAnsi="Times New Roman" w:cs="Times New Roman"/>
                <w:sz w:val="24"/>
                <w:szCs w:val="24"/>
              </w:rPr>
            </w:pPr>
            <w:r w:rsidRPr="007C62E6">
              <w:rPr>
                <w:rFonts w:ascii="Times New Roman" w:eastAsia="Times New Roman" w:hAnsi="Times New Roman" w:cs="Times New Roman"/>
                <w:sz w:val="24"/>
                <w:szCs w:val="24"/>
              </w:rPr>
              <w:t>19 – 1802 – 0001</w:t>
            </w:r>
            <w:r w:rsidR="00C362D2">
              <w:rPr>
                <w:rFonts w:ascii="Times New Roman" w:eastAsia="Times New Roman" w:hAnsi="Times New Roman" w:cs="Times New Roman"/>
                <w:sz w:val="24"/>
                <w:szCs w:val="24"/>
                <w:lang w:val="sr-Cyrl-RS"/>
              </w:rPr>
              <w:t xml:space="preserve"> </w:t>
            </w:r>
            <w:r w:rsidRPr="007C62E6">
              <w:rPr>
                <w:rFonts w:ascii="Times New Roman" w:eastAsia="Times New Roman" w:hAnsi="Times New Roman" w:cs="Times New Roman"/>
                <w:sz w:val="24"/>
                <w:szCs w:val="24"/>
              </w:rPr>
              <w:t>–</w:t>
            </w:r>
            <w:r w:rsidR="00C362D2">
              <w:rPr>
                <w:rFonts w:ascii="Times New Roman" w:eastAsia="Times New Roman" w:hAnsi="Times New Roman" w:cs="Times New Roman"/>
                <w:sz w:val="24"/>
                <w:szCs w:val="24"/>
                <w:lang w:val="sr-Cyrl-RS"/>
              </w:rPr>
              <w:t xml:space="preserve"> </w:t>
            </w:r>
            <w:r w:rsidRPr="007C62E6">
              <w:rPr>
                <w:rFonts w:ascii="Times New Roman" w:eastAsia="Times New Roman" w:hAnsi="Times New Roman" w:cs="Times New Roman"/>
                <w:sz w:val="24"/>
                <w:szCs w:val="24"/>
              </w:rPr>
              <w:t>411/412</w:t>
            </w:r>
          </w:p>
        </w:tc>
        <w:tc>
          <w:tcPr>
            <w:tcW w:w="6096" w:type="dxa"/>
            <w:gridSpan w:val="41"/>
            <w:shd w:val="clear" w:color="auto" w:fill="auto"/>
          </w:tcPr>
          <w:p w14:paraId="5122723F" w14:textId="77777777" w:rsidR="00516F98" w:rsidRPr="00DE330C" w:rsidRDefault="00516F98" w:rsidP="00DE330C">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A421C9" w:rsidRPr="00C90A9D" w14:paraId="054D39CD" w14:textId="77777777" w:rsidTr="003010F3">
        <w:tblPrEx>
          <w:tblBorders>
            <w:top w:val="double" w:sz="4" w:space="0" w:color="auto"/>
            <w:left w:val="double" w:sz="4" w:space="0" w:color="auto"/>
            <w:right w:val="double" w:sz="4" w:space="0" w:color="auto"/>
          </w:tblBorders>
        </w:tblPrEx>
        <w:tc>
          <w:tcPr>
            <w:tcW w:w="3676" w:type="dxa"/>
            <w:gridSpan w:val="18"/>
            <w:shd w:val="clear" w:color="auto" w:fill="auto"/>
          </w:tcPr>
          <w:p w14:paraId="705BE5C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108AC45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68" w:type="dxa"/>
            <w:gridSpan w:val="29"/>
            <w:shd w:val="clear" w:color="auto" w:fill="auto"/>
          </w:tcPr>
          <w:p w14:paraId="369ABDD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0" w:type="dxa"/>
            <w:gridSpan w:val="7"/>
            <w:vMerge w:val="restart"/>
            <w:shd w:val="clear" w:color="auto" w:fill="auto"/>
          </w:tcPr>
          <w:p w14:paraId="69715CC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71" w:type="dxa"/>
            <w:gridSpan w:val="23"/>
            <w:vMerge w:val="restart"/>
            <w:shd w:val="clear" w:color="auto" w:fill="auto"/>
          </w:tcPr>
          <w:p w14:paraId="3D006A2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8" w:type="dxa"/>
            <w:gridSpan w:val="14"/>
            <w:vMerge w:val="restart"/>
            <w:shd w:val="clear" w:color="auto" w:fill="auto"/>
          </w:tcPr>
          <w:p w14:paraId="53F50E51"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70" w:type="dxa"/>
            <w:gridSpan w:val="15"/>
            <w:vMerge w:val="restart"/>
            <w:shd w:val="clear" w:color="auto" w:fill="auto"/>
          </w:tcPr>
          <w:p w14:paraId="7B33237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73E3CD70"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0C28D564"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vAlign w:val="bottom"/>
          </w:tcPr>
          <w:p w14:paraId="7EAF278A"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1" w:type="dxa"/>
            <w:gridSpan w:val="28"/>
            <w:shd w:val="clear" w:color="auto" w:fill="auto"/>
            <w:vAlign w:val="bottom"/>
          </w:tcPr>
          <w:p w14:paraId="208CD092"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0" w:type="dxa"/>
            <w:gridSpan w:val="7"/>
            <w:vMerge/>
            <w:shd w:val="clear" w:color="auto" w:fill="auto"/>
            <w:vAlign w:val="bottom"/>
          </w:tcPr>
          <w:p w14:paraId="552A3932"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71" w:type="dxa"/>
            <w:gridSpan w:val="23"/>
            <w:vMerge/>
            <w:shd w:val="clear" w:color="auto" w:fill="auto"/>
            <w:vAlign w:val="bottom"/>
          </w:tcPr>
          <w:p w14:paraId="4FE109EE"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8" w:type="dxa"/>
            <w:gridSpan w:val="14"/>
            <w:vMerge/>
            <w:shd w:val="clear" w:color="auto" w:fill="auto"/>
            <w:vAlign w:val="bottom"/>
          </w:tcPr>
          <w:p w14:paraId="0746D657"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70" w:type="dxa"/>
            <w:gridSpan w:val="15"/>
            <w:vMerge/>
            <w:shd w:val="clear" w:color="auto" w:fill="auto"/>
            <w:vAlign w:val="bottom"/>
          </w:tcPr>
          <w:p w14:paraId="43998A2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74556C4E"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2EE6E162"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158F03EB" w14:textId="77777777" w:rsidR="00516F98" w:rsidRPr="00DE2ED8" w:rsidRDefault="00516F98" w:rsidP="00A74B5C">
            <w:pPr>
              <w:pStyle w:val="BodyA"/>
              <w:rPr>
                <w:color w:val="auto"/>
              </w:rPr>
            </w:pPr>
            <w:r w:rsidRPr="00DE2ED8">
              <w:rPr>
                <w:rFonts w:ascii="Times New Roman" w:hAnsi="Times New Roman"/>
                <w:color w:val="auto"/>
                <w:sz w:val="24"/>
                <w:szCs w:val="24"/>
              </w:rPr>
              <w:t>3.2.</w:t>
            </w:r>
            <w:r w:rsidRPr="00DE2ED8">
              <w:rPr>
                <w:rFonts w:ascii="Times New Roman" w:hAnsi="Times New Roman"/>
                <w:color w:val="auto"/>
                <w:sz w:val="24"/>
                <w:szCs w:val="24"/>
                <w:lang w:val="sr-Cyrl-RS"/>
              </w:rPr>
              <w:t>1.</w:t>
            </w:r>
            <w:r w:rsidRPr="00DE2ED8">
              <w:rPr>
                <w:rFonts w:ascii="Times New Roman" w:hAnsi="Times New Roman"/>
                <w:color w:val="auto"/>
                <w:sz w:val="24"/>
                <w:szCs w:val="24"/>
                <w:lang w:val="ru-RU"/>
              </w:rPr>
              <w:t xml:space="preserve"> Израда/ревизија локалних акционих планова за инклузију Рома и подршка спровођењ</w:t>
            </w:r>
            <w:r w:rsidR="00A74B5C" w:rsidRPr="00DE2ED8">
              <w:rPr>
                <w:rFonts w:ascii="Times New Roman" w:hAnsi="Times New Roman"/>
                <w:color w:val="auto"/>
                <w:sz w:val="24"/>
                <w:szCs w:val="24"/>
                <w:lang w:val="ru-RU"/>
              </w:rPr>
              <w:t xml:space="preserve">у оперативних планова за </w:t>
            </w:r>
            <w:r w:rsidRPr="00DE2ED8">
              <w:rPr>
                <w:rFonts w:ascii="Times New Roman" w:hAnsi="Times New Roman"/>
                <w:color w:val="auto"/>
                <w:sz w:val="24"/>
                <w:szCs w:val="24"/>
                <w:lang w:val="ru-RU"/>
              </w:rPr>
              <w:t xml:space="preserve">2025. годину за мобилне тимове у циљу социјалног укључивања, посебно Ромкиња. </w:t>
            </w:r>
          </w:p>
        </w:tc>
        <w:tc>
          <w:tcPr>
            <w:tcW w:w="1561" w:type="dxa"/>
            <w:gridSpan w:val="28"/>
            <w:shd w:val="clear" w:color="auto" w:fill="auto"/>
          </w:tcPr>
          <w:p w14:paraId="2A9616C1" w14:textId="77777777" w:rsidR="00516F98" w:rsidRPr="00DE20BC" w:rsidRDefault="00516F98" w:rsidP="00B1218E">
            <w:pPr>
              <w:pStyle w:val="BodyA"/>
              <w:rPr>
                <w:color w:val="auto"/>
              </w:rPr>
            </w:pPr>
            <w:r w:rsidRPr="00DE20BC">
              <w:rPr>
                <w:rFonts w:ascii="Times New Roman" w:hAnsi="Times New Roman"/>
                <w:color w:val="auto"/>
                <w:sz w:val="24"/>
                <w:szCs w:val="24"/>
              </w:rPr>
              <w:t>МРЗБСП</w:t>
            </w:r>
          </w:p>
        </w:tc>
        <w:tc>
          <w:tcPr>
            <w:tcW w:w="1540" w:type="dxa"/>
            <w:gridSpan w:val="7"/>
            <w:shd w:val="clear" w:color="auto" w:fill="auto"/>
          </w:tcPr>
          <w:p w14:paraId="5AF3AF6C" w14:textId="77777777" w:rsidR="00516F98" w:rsidRPr="00DE20BC" w:rsidRDefault="00516F98" w:rsidP="00B1218E">
            <w:pPr>
              <w:pStyle w:val="BodyA"/>
              <w:rPr>
                <w:rFonts w:ascii="Times New Roman" w:hAnsi="Times New Roman"/>
                <w:color w:val="auto"/>
                <w:sz w:val="24"/>
                <w:szCs w:val="24"/>
                <w:lang w:val="sr-Cyrl-RS"/>
              </w:rPr>
            </w:pPr>
            <w:r w:rsidRPr="00DE20BC">
              <w:rPr>
                <w:rFonts w:ascii="Times New Roman" w:hAnsi="Times New Roman"/>
                <w:color w:val="auto"/>
                <w:sz w:val="24"/>
                <w:szCs w:val="24"/>
                <w:lang w:val="sr-Cyrl-RS"/>
              </w:rPr>
              <w:t xml:space="preserve">СКГО, </w:t>
            </w:r>
          </w:p>
          <w:p w14:paraId="519D9CBF" w14:textId="77777777" w:rsidR="00516F98" w:rsidRPr="00DE20BC" w:rsidRDefault="00516F98" w:rsidP="00B1218E">
            <w:pPr>
              <w:pStyle w:val="BodyA"/>
              <w:rPr>
                <w:rFonts w:ascii="Times New Roman" w:hAnsi="Times New Roman"/>
                <w:color w:val="auto"/>
                <w:sz w:val="24"/>
                <w:szCs w:val="24"/>
              </w:rPr>
            </w:pPr>
            <w:r w:rsidRPr="00DE20BC">
              <w:rPr>
                <w:rFonts w:ascii="Times New Roman" w:hAnsi="Times New Roman"/>
                <w:color w:val="auto"/>
                <w:sz w:val="24"/>
                <w:szCs w:val="24"/>
              </w:rPr>
              <w:t>РЗСЗ,</w:t>
            </w:r>
          </w:p>
          <w:p w14:paraId="2693356A" w14:textId="77777777" w:rsidR="00516F98" w:rsidRPr="00DE20BC" w:rsidRDefault="00516F98" w:rsidP="00E402ED">
            <w:pPr>
              <w:pStyle w:val="BodyA"/>
              <w:rPr>
                <w:color w:val="auto"/>
              </w:rPr>
            </w:pPr>
            <w:r w:rsidRPr="00DE20BC">
              <w:rPr>
                <w:rFonts w:ascii="Times New Roman" w:hAnsi="Times New Roman"/>
                <w:color w:val="auto"/>
                <w:sz w:val="24"/>
                <w:szCs w:val="24"/>
              </w:rPr>
              <w:t>Пок.</w:t>
            </w:r>
            <w:r w:rsidR="00E402ED">
              <w:rPr>
                <w:rFonts w:ascii="Times New Roman" w:hAnsi="Times New Roman"/>
                <w:color w:val="auto"/>
                <w:sz w:val="24"/>
                <w:szCs w:val="24"/>
                <w:lang w:val="sr-Cyrl-RS"/>
              </w:rPr>
              <w:t>сек.</w:t>
            </w:r>
            <w:r w:rsidRPr="00DE20BC">
              <w:rPr>
                <w:rFonts w:ascii="Times New Roman" w:hAnsi="Times New Roman"/>
                <w:color w:val="auto"/>
                <w:sz w:val="24"/>
                <w:szCs w:val="24"/>
              </w:rPr>
              <w:t xml:space="preserve"> за социјалну политику, </w:t>
            </w:r>
            <w:r w:rsidRPr="00DE20BC">
              <w:rPr>
                <w:rFonts w:ascii="Times New Roman" w:hAnsi="Times New Roman"/>
                <w:color w:val="auto"/>
                <w:sz w:val="24"/>
                <w:szCs w:val="24"/>
                <w:lang w:val="ru-RU"/>
              </w:rPr>
              <w:t>демографију и родну рав</w:t>
            </w:r>
            <w:r w:rsidRPr="00DE20BC">
              <w:rPr>
                <w:rFonts w:ascii="Times New Roman" w:hAnsi="Times New Roman"/>
                <w:color w:val="auto"/>
                <w:sz w:val="24"/>
                <w:szCs w:val="24"/>
              </w:rPr>
              <w:t>ноправност</w:t>
            </w:r>
          </w:p>
        </w:tc>
        <w:tc>
          <w:tcPr>
            <w:tcW w:w="1571" w:type="dxa"/>
            <w:gridSpan w:val="23"/>
            <w:shd w:val="clear" w:color="auto" w:fill="auto"/>
          </w:tcPr>
          <w:p w14:paraId="7874D7CE" w14:textId="77777777" w:rsidR="00516F98" w:rsidRPr="00DE20BC" w:rsidRDefault="00516F98" w:rsidP="00B1218E">
            <w:pPr>
              <w:rPr>
                <w:rFonts w:ascii="Times New Roman" w:hAnsi="Times New Roman" w:cs="Times New Roman"/>
                <w:sz w:val="24"/>
                <w:szCs w:val="24"/>
              </w:rPr>
            </w:pPr>
            <w:r w:rsidRPr="00DE20BC">
              <w:rPr>
                <w:rFonts w:ascii="Times New Roman" w:hAnsi="Times New Roman" w:cs="Times New Roman"/>
                <w:sz w:val="24"/>
                <w:szCs w:val="24"/>
                <w:lang w:val="sr-Cyrl-RS"/>
              </w:rPr>
              <w:t>Четврти</w:t>
            </w:r>
            <w:r w:rsidRPr="00DE20BC">
              <w:rPr>
                <w:rFonts w:ascii="Times New Roman" w:hAnsi="Times New Roman" w:cs="Times New Roman"/>
                <w:sz w:val="24"/>
                <w:szCs w:val="24"/>
              </w:rPr>
              <w:t xml:space="preserve"> квартал 2025.</w:t>
            </w:r>
          </w:p>
        </w:tc>
        <w:tc>
          <w:tcPr>
            <w:tcW w:w="1148" w:type="dxa"/>
            <w:gridSpan w:val="14"/>
            <w:shd w:val="clear" w:color="auto" w:fill="auto"/>
          </w:tcPr>
          <w:p w14:paraId="3587F1CC" w14:textId="77777777" w:rsidR="00516F98" w:rsidRPr="00DE20BC" w:rsidRDefault="00516F98" w:rsidP="00DE330C">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olor w:val="auto"/>
                <w:sz w:val="24"/>
                <w:szCs w:val="24"/>
                <w:lang w:val="ru-RU"/>
              </w:rPr>
            </w:pPr>
            <w:r w:rsidRPr="00DE20BC">
              <w:rPr>
                <w:rFonts w:ascii="Times New Roman" w:hAnsi="Times New Roman"/>
                <w:color w:val="auto"/>
                <w:sz w:val="24"/>
                <w:szCs w:val="24"/>
                <w:lang w:val="ru-RU"/>
              </w:rPr>
              <w:t>ИПА 2020</w:t>
            </w:r>
          </w:p>
        </w:tc>
        <w:tc>
          <w:tcPr>
            <w:tcW w:w="2570" w:type="dxa"/>
            <w:gridSpan w:val="15"/>
            <w:shd w:val="clear" w:color="auto" w:fill="auto"/>
          </w:tcPr>
          <w:p w14:paraId="3B53F19B" w14:textId="77777777" w:rsidR="00516F98" w:rsidRPr="00DE20BC" w:rsidRDefault="00516F98" w:rsidP="00B1218E">
            <w:pPr>
              <w:rPr>
                <w:rFonts w:ascii="Times New Roman" w:eastAsia="Times New Roman" w:hAnsi="Times New Roman" w:cs="Times New Roman"/>
                <w:sz w:val="24"/>
                <w:szCs w:val="24"/>
              </w:rPr>
            </w:pPr>
          </w:p>
        </w:tc>
        <w:tc>
          <w:tcPr>
            <w:tcW w:w="2121" w:type="dxa"/>
            <w:gridSpan w:val="5"/>
            <w:shd w:val="clear" w:color="auto" w:fill="auto"/>
          </w:tcPr>
          <w:p w14:paraId="1E68A0A0" w14:textId="77777777" w:rsidR="00516F98" w:rsidRPr="00DE20BC" w:rsidRDefault="00516F98" w:rsidP="00B1218E">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strike/>
                <w:color w:val="auto"/>
                <w:sz w:val="24"/>
                <w:szCs w:val="24"/>
                <w:lang w:val="ru-RU"/>
              </w:rPr>
            </w:pPr>
          </w:p>
        </w:tc>
      </w:tr>
      <w:tr w:rsidR="00516F98" w:rsidRPr="00C90A9D" w14:paraId="4EB00C46" w14:textId="77777777" w:rsidTr="003010F3">
        <w:tblPrEx>
          <w:tblBorders>
            <w:top w:val="double" w:sz="4" w:space="0" w:color="auto"/>
            <w:left w:val="double" w:sz="4" w:space="0" w:color="auto"/>
            <w:right w:val="double" w:sz="4" w:space="0" w:color="auto"/>
          </w:tblBorders>
        </w:tblPrEx>
        <w:tc>
          <w:tcPr>
            <w:tcW w:w="3683" w:type="dxa"/>
            <w:gridSpan w:val="19"/>
            <w:shd w:val="clear" w:color="auto" w:fill="auto"/>
          </w:tcPr>
          <w:p w14:paraId="6A613C79" w14:textId="77777777" w:rsidR="00516F98" w:rsidRPr="00DE2ED8" w:rsidRDefault="00516F98" w:rsidP="004F65E8">
            <w:pPr>
              <w:rPr>
                <w:rFonts w:ascii="Times New Roman" w:hAnsi="Times New Roman" w:cs="Times New Roman"/>
                <w:sz w:val="24"/>
                <w:szCs w:val="24"/>
              </w:rPr>
            </w:pPr>
            <w:r w:rsidRPr="00DE2ED8">
              <w:rPr>
                <w:rFonts w:ascii="Times New Roman" w:hAnsi="Times New Roman" w:cs="Times New Roman"/>
                <w:sz w:val="24"/>
                <w:szCs w:val="24"/>
              </w:rPr>
              <w:t>3.2.</w:t>
            </w:r>
            <w:r w:rsidR="004F65E8" w:rsidRPr="00DE2ED8">
              <w:rPr>
                <w:rFonts w:ascii="Times New Roman" w:hAnsi="Times New Roman" w:cs="Times New Roman"/>
                <w:sz w:val="24"/>
                <w:szCs w:val="24"/>
                <w:lang w:val="sr-Cyrl-RS"/>
              </w:rPr>
              <w:t>2.</w:t>
            </w:r>
            <w:r w:rsidRPr="00DE2ED8">
              <w:rPr>
                <w:rFonts w:ascii="Times New Roman" w:hAnsi="Times New Roman" w:cs="Times New Roman"/>
                <w:sz w:val="24"/>
                <w:szCs w:val="24"/>
              </w:rPr>
              <w:t xml:space="preserve"> Израда и усвајање стандарда за пружање интегрисаних здравствених и социјалних услуга ради повећања доступности и ефикасности подршке старијим женама и мушкарцима, укључујући и из сеоских средина</w:t>
            </w:r>
          </w:p>
        </w:tc>
        <w:tc>
          <w:tcPr>
            <w:tcW w:w="1561" w:type="dxa"/>
            <w:gridSpan w:val="28"/>
            <w:shd w:val="clear" w:color="auto" w:fill="auto"/>
          </w:tcPr>
          <w:p w14:paraId="2F59DFED" w14:textId="77777777" w:rsidR="00516F98" w:rsidRPr="00C90A9D" w:rsidRDefault="00516F98" w:rsidP="00B1218E">
            <w:pPr>
              <w:rPr>
                <w:rFonts w:ascii="Times New Roman" w:hAnsi="Times New Roman" w:cs="Times New Roman"/>
                <w:sz w:val="24"/>
                <w:szCs w:val="24"/>
              </w:rPr>
            </w:pPr>
            <w:r w:rsidRPr="00C90A9D">
              <w:rPr>
                <w:rFonts w:ascii="Times New Roman" w:hAnsi="Times New Roman" w:cs="Times New Roman"/>
                <w:sz w:val="24"/>
                <w:szCs w:val="24"/>
              </w:rPr>
              <w:t>МЗ</w:t>
            </w:r>
          </w:p>
        </w:tc>
        <w:tc>
          <w:tcPr>
            <w:tcW w:w="1540" w:type="dxa"/>
            <w:gridSpan w:val="7"/>
            <w:shd w:val="clear" w:color="auto" w:fill="auto"/>
          </w:tcPr>
          <w:p w14:paraId="25F04524"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sz w:val="24"/>
                <w:szCs w:val="24"/>
              </w:rPr>
              <w:t>МРЗБСП</w:t>
            </w:r>
            <w:r w:rsidRPr="00C90A9D">
              <w:rPr>
                <w:rFonts w:ascii="Times New Roman" w:hAnsi="Times New Roman" w:cs="Times New Roman"/>
                <w:sz w:val="24"/>
                <w:szCs w:val="24"/>
                <w:lang w:val="sr-Cyrl-RS"/>
              </w:rPr>
              <w:t xml:space="preserve">, МЉМПДД, </w:t>
            </w:r>
          </w:p>
          <w:p w14:paraId="0D9938D8"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ЈЛС, </w:t>
            </w:r>
          </w:p>
          <w:p w14:paraId="4A2663E0"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СКГО, </w:t>
            </w:r>
          </w:p>
          <w:p w14:paraId="3DD26510"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РЗЦЗ, </w:t>
            </w:r>
          </w:p>
          <w:p w14:paraId="4B7BE4BD"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ПЗСЗ, </w:t>
            </w:r>
          </w:p>
          <w:p w14:paraId="6B02FCE6" w14:textId="77777777" w:rsidR="00516F98" w:rsidRPr="00C90A9D" w:rsidRDefault="00516F98" w:rsidP="00B1218E">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КОМОРУ СЗ и </w:t>
            </w:r>
          </w:p>
          <w:p w14:paraId="6CAD0661" w14:textId="77777777" w:rsidR="00516F98" w:rsidRPr="00C90A9D" w:rsidRDefault="00516F98" w:rsidP="00B1218E">
            <w:pPr>
              <w:rPr>
                <w:rFonts w:ascii="Times New Roman" w:hAnsi="Times New Roman" w:cs="Times New Roman"/>
                <w:sz w:val="24"/>
                <w:szCs w:val="24"/>
              </w:rPr>
            </w:pPr>
            <w:r w:rsidRPr="00C90A9D">
              <w:rPr>
                <w:rFonts w:ascii="Times New Roman" w:hAnsi="Times New Roman" w:cs="Times New Roman"/>
                <w:sz w:val="24"/>
                <w:szCs w:val="24"/>
                <w:lang w:val="sr-Cyrl-RS"/>
              </w:rPr>
              <w:t>установе социјалне заштите</w:t>
            </w:r>
          </w:p>
        </w:tc>
        <w:tc>
          <w:tcPr>
            <w:tcW w:w="1571" w:type="dxa"/>
            <w:gridSpan w:val="23"/>
            <w:shd w:val="clear" w:color="auto" w:fill="auto"/>
          </w:tcPr>
          <w:p w14:paraId="44DA96C6" w14:textId="77777777" w:rsidR="00516F98" w:rsidRPr="00C23031" w:rsidRDefault="00516F98" w:rsidP="00B1218E">
            <w:pPr>
              <w:rPr>
                <w:rFonts w:ascii="Times New Roman" w:hAnsi="Times New Roman" w:cs="Times New Roman"/>
                <w:sz w:val="24"/>
                <w:szCs w:val="24"/>
              </w:rPr>
            </w:pPr>
            <w:r w:rsidRPr="00C23031">
              <w:rPr>
                <w:rFonts w:ascii="Times New Roman" w:hAnsi="Times New Roman" w:cs="Times New Roman"/>
                <w:sz w:val="24"/>
                <w:szCs w:val="24"/>
              </w:rPr>
              <w:t>Четврти квартал 202</w:t>
            </w:r>
            <w:r w:rsidRPr="00C23031">
              <w:rPr>
                <w:rFonts w:ascii="Times New Roman" w:hAnsi="Times New Roman" w:cs="Times New Roman"/>
                <w:sz w:val="24"/>
                <w:szCs w:val="24"/>
                <w:lang w:val="sr-Cyrl-RS"/>
              </w:rPr>
              <w:t>5</w:t>
            </w:r>
            <w:r w:rsidRPr="00C23031">
              <w:rPr>
                <w:rFonts w:ascii="Times New Roman" w:hAnsi="Times New Roman" w:cs="Times New Roman"/>
                <w:sz w:val="24"/>
                <w:szCs w:val="24"/>
              </w:rPr>
              <w:t>.</w:t>
            </w:r>
          </w:p>
        </w:tc>
        <w:tc>
          <w:tcPr>
            <w:tcW w:w="1148" w:type="dxa"/>
            <w:gridSpan w:val="14"/>
            <w:shd w:val="clear" w:color="auto" w:fill="auto"/>
          </w:tcPr>
          <w:p w14:paraId="10D6F430" w14:textId="77777777" w:rsidR="00516F98" w:rsidRPr="00C90A9D" w:rsidRDefault="00516F98" w:rsidP="00B1218E">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olor w:val="auto"/>
                <w:sz w:val="24"/>
                <w:szCs w:val="24"/>
                <w:lang w:val="ru-RU"/>
              </w:rPr>
            </w:pPr>
            <w:r w:rsidRPr="00C90A9D">
              <w:rPr>
                <w:rFonts w:ascii="Times New Roman" w:hAnsi="Times New Roman"/>
                <w:color w:val="auto"/>
                <w:sz w:val="24"/>
                <w:szCs w:val="24"/>
                <w:lang w:val="ru-RU"/>
              </w:rPr>
              <w:t>Буџет РС</w:t>
            </w:r>
            <w:r>
              <w:rPr>
                <w:rFonts w:ascii="Times New Roman" w:eastAsia="Times New Roman" w:hAnsi="Times New Roman" w:cs="Times New Roman"/>
                <w:sz w:val="24"/>
                <w:szCs w:val="24"/>
                <w:lang w:val="sr-Cyrl-RS"/>
              </w:rPr>
              <w:t xml:space="preserve"> – текући трошко</w:t>
            </w:r>
            <w:r w:rsidR="00C362D2">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ви запосле</w:t>
            </w:r>
            <w:r w:rsidR="00C362D2">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них</w:t>
            </w:r>
          </w:p>
        </w:tc>
        <w:tc>
          <w:tcPr>
            <w:tcW w:w="2570" w:type="dxa"/>
            <w:gridSpan w:val="15"/>
            <w:shd w:val="clear" w:color="auto" w:fill="auto"/>
          </w:tcPr>
          <w:p w14:paraId="21628924" w14:textId="77777777" w:rsidR="00516F98" w:rsidRPr="00C90A9D" w:rsidRDefault="00516F98" w:rsidP="00B1218E">
            <w:pPr>
              <w:rPr>
                <w:rFonts w:ascii="Times New Roman" w:eastAsia="Times New Roman" w:hAnsi="Times New Roman" w:cs="Times New Roman"/>
                <w:sz w:val="24"/>
                <w:szCs w:val="24"/>
              </w:rPr>
            </w:pPr>
            <w:r w:rsidRPr="007C62E6">
              <w:rPr>
                <w:rFonts w:ascii="Times New Roman" w:eastAsia="Times New Roman" w:hAnsi="Times New Roman" w:cs="Times New Roman"/>
                <w:sz w:val="24"/>
                <w:szCs w:val="24"/>
              </w:rPr>
              <w:t>19 – 1802 – 0001–411/412</w:t>
            </w:r>
          </w:p>
        </w:tc>
        <w:tc>
          <w:tcPr>
            <w:tcW w:w="2121" w:type="dxa"/>
            <w:gridSpan w:val="5"/>
            <w:shd w:val="clear" w:color="auto" w:fill="auto"/>
          </w:tcPr>
          <w:p w14:paraId="5C33EA4A" w14:textId="77777777" w:rsidR="00516F98" w:rsidRPr="0074657A" w:rsidRDefault="00516F98" w:rsidP="00B1218E">
            <w:pPr>
              <w:pStyle w:val="BodyA"/>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olor w:val="auto"/>
                <w:sz w:val="24"/>
                <w:szCs w:val="24"/>
              </w:rPr>
            </w:pPr>
          </w:p>
        </w:tc>
      </w:tr>
      <w:tr w:rsidR="00A421C9" w:rsidRPr="00C90A9D" w14:paraId="0880C790" w14:textId="77777777" w:rsidTr="00DA737F">
        <w:tc>
          <w:tcPr>
            <w:tcW w:w="14194" w:type="dxa"/>
            <w:gridSpan w:val="111"/>
            <w:tcBorders>
              <w:top w:val="thinThickThinSmallGap" w:sz="24" w:space="0" w:color="auto"/>
              <w:left w:val="double" w:sz="4" w:space="0" w:color="auto"/>
              <w:bottom w:val="single" w:sz="4" w:space="0" w:color="auto"/>
              <w:right w:val="double" w:sz="4" w:space="0" w:color="auto"/>
            </w:tcBorders>
            <w:shd w:val="clear" w:color="auto" w:fill="auto"/>
            <w:vAlign w:val="bottom"/>
          </w:tcPr>
          <w:p w14:paraId="52D3A8C7" w14:textId="77777777" w:rsidR="00A421C9" w:rsidRPr="00C90A9D" w:rsidRDefault="00A421C9" w:rsidP="00A421C9">
            <w:pPr>
              <w:rPr>
                <w:rFonts w:ascii="Times New Roman" w:eastAsia="Arial" w:hAnsi="Times New Roman" w:cs="Times New Roman"/>
                <w:sz w:val="24"/>
                <w:szCs w:val="24"/>
                <w:u w:val="single"/>
                <w:lang w:val="sr-Cyrl-RS"/>
              </w:rPr>
            </w:pPr>
          </w:p>
          <w:p w14:paraId="1CFEC1D9" w14:textId="77777777" w:rsidR="00A421C9" w:rsidRPr="00C90A9D" w:rsidRDefault="00A421C9" w:rsidP="00A421C9">
            <w:pPr>
              <w:jc w:val="both"/>
              <w:rPr>
                <w:rFonts w:ascii="Times New Roman" w:eastAsia="Arial" w:hAnsi="Times New Roman" w:cs="Times New Roman"/>
                <w:b/>
                <w:sz w:val="24"/>
                <w:szCs w:val="24"/>
                <w:lang w:val="sr-Cyrl-RS"/>
              </w:rPr>
            </w:pPr>
            <w:r w:rsidRPr="00C90A9D">
              <w:rPr>
                <w:rFonts w:ascii="Times New Roman" w:eastAsia="Arial" w:hAnsi="Times New Roman" w:cs="Times New Roman"/>
                <w:b/>
                <w:sz w:val="24"/>
                <w:szCs w:val="24"/>
                <w:u w:val="single"/>
                <w:lang w:val="sr-Cyrl-RS"/>
              </w:rPr>
              <w:t>Посебни циљ 4</w:t>
            </w:r>
            <w:r w:rsidRPr="00C90A9D">
              <w:rPr>
                <w:rFonts w:ascii="Times New Roman" w:eastAsia="Arial" w:hAnsi="Times New Roman" w:cs="Times New Roman"/>
                <w:b/>
                <w:sz w:val="24"/>
                <w:szCs w:val="24"/>
                <w:lang w:val="sr-Cyrl-RS"/>
              </w:rPr>
              <w:t xml:space="preserve">: Успостављен целовит и функционални систем креирања и спровођења родно одговорних јавних политика и буџета </w:t>
            </w:r>
          </w:p>
          <w:p w14:paraId="745F565B" w14:textId="77777777" w:rsidR="00A421C9" w:rsidRPr="00C90A9D" w:rsidRDefault="00A421C9" w:rsidP="00A421C9">
            <w:pPr>
              <w:jc w:val="both"/>
              <w:rPr>
                <w:rFonts w:ascii="Times New Roman" w:eastAsia="Arial" w:hAnsi="Times New Roman" w:cs="Times New Roman"/>
                <w:sz w:val="24"/>
                <w:szCs w:val="24"/>
                <w:lang w:val="sr-Cyrl-RS"/>
              </w:rPr>
            </w:pPr>
          </w:p>
        </w:tc>
      </w:tr>
      <w:tr w:rsidR="00A421C9" w:rsidRPr="00C90A9D" w14:paraId="13A7845D" w14:textId="77777777" w:rsidTr="00DA737F">
        <w:tc>
          <w:tcPr>
            <w:tcW w:w="14194" w:type="dxa"/>
            <w:gridSpan w:val="111"/>
            <w:tcBorders>
              <w:left w:val="double" w:sz="4" w:space="0" w:color="auto"/>
              <w:right w:val="double" w:sz="4" w:space="0" w:color="auto"/>
            </w:tcBorders>
            <w:shd w:val="clear" w:color="auto" w:fill="auto"/>
            <w:vAlign w:val="bottom"/>
          </w:tcPr>
          <w:p w14:paraId="4F74A55F"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lastRenderedPageBreak/>
              <w:t>Институција одговорна за координацију и извештавање:</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w:t>
            </w:r>
          </w:p>
          <w:p w14:paraId="48F900FB" w14:textId="77777777" w:rsidR="00A421C9" w:rsidRPr="00C90A9D" w:rsidRDefault="00A421C9" w:rsidP="00A421C9">
            <w:pPr>
              <w:rPr>
                <w:rFonts w:ascii="Times New Roman" w:eastAsia="Times New Roman" w:hAnsi="Times New Roman" w:cs="Times New Roman"/>
                <w:sz w:val="24"/>
                <w:szCs w:val="24"/>
                <w:lang w:val="sr-Cyrl-RS"/>
              </w:rPr>
            </w:pPr>
          </w:p>
        </w:tc>
      </w:tr>
      <w:tr w:rsidR="00516F98" w:rsidRPr="00C90A9D" w14:paraId="54E6A79D" w14:textId="77777777" w:rsidTr="003010F3">
        <w:tc>
          <w:tcPr>
            <w:tcW w:w="2991" w:type="dxa"/>
            <w:gridSpan w:val="14"/>
            <w:tcBorders>
              <w:left w:val="double" w:sz="4" w:space="0" w:color="auto"/>
              <w:bottom w:val="single" w:sz="4" w:space="0" w:color="auto"/>
            </w:tcBorders>
            <w:shd w:val="clear" w:color="auto" w:fill="auto"/>
          </w:tcPr>
          <w:p w14:paraId="1C8D9BD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посебног циља (показатељ исхода)</w:t>
            </w:r>
          </w:p>
        </w:tc>
        <w:tc>
          <w:tcPr>
            <w:tcW w:w="1269" w:type="dxa"/>
            <w:gridSpan w:val="18"/>
            <w:shd w:val="clear" w:color="auto" w:fill="auto"/>
          </w:tcPr>
          <w:p w14:paraId="7FA00F1F"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3232" w:type="dxa"/>
            <w:gridSpan w:val="28"/>
            <w:shd w:val="clear" w:color="auto" w:fill="auto"/>
          </w:tcPr>
          <w:p w14:paraId="3A7102CF"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60" w:type="dxa"/>
            <w:gridSpan w:val="25"/>
            <w:shd w:val="clear" w:color="auto" w:fill="auto"/>
          </w:tcPr>
          <w:p w14:paraId="1C85A46E"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54" w:type="dxa"/>
            <w:gridSpan w:val="14"/>
            <w:shd w:val="clear" w:color="auto" w:fill="auto"/>
          </w:tcPr>
          <w:p w14:paraId="4E01D2A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988" w:type="dxa"/>
            <w:gridSpan w:val="12"/>
            <w:tcBorders>
              <w:right w:val="double" w:sz="4" w:space="0" w:color="auto"/>
            </w:tcBorders>
            <w:shd w:val="clear" w:color="auto" w:fill="auto"/>
          </w:tcPr>
          <w:p w14:paraId="36FAF71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2D6CB727" w14:textId="77777777" w:rsidTr="003010F3">
        <w:trPr>
          <w:trHeight w:val="321"/>
        </w:trPr>
        <w:tc>
          <w:tcPr>
            <w:tcW w:w="2991" w:type="dxa"/>
            <w:gridSpan w:val="14"/>
            <w:tcBorders>
              <w:left w:val="double" w:sz="4" w:space="0" w:color="auto"/>
              <w:bottom w:val="single" w:sz="4" w:space="0" w:color="auto"/>
            </w:tcBorders>
            <w:shd w:val="clear" w:color="auto" w:fill="auto"/>
          </w:tcPr>
          <w:p w14:paraId="2FB925F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Успостављени механизми за родну равноправност на свим нивоима и у свим органима јавне власти</w:t>
            </w:r>
          </w:p>
        </w:tc>
        <w:tc>
          <w:tcPr>
            <w:tcW w:w="1269" w:type="dxa"/>
            <w:gridSpan w:val="18"/>
            <w:shd w:val="clear" w:color="auto" w:fill="auto"/>
          </w:tcPr>
          <w:p w14:paraId="6CF1B50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Делимич-но/У пот-пуности</w:t>
            </w:r>
          </w:p>
        </w:tc>
        <w:tc>
          <w:tcPr>
            <w:tcW w:w="3232" w:type="dxa"/>
            <w:gridSpan w:val="28"/>
            <w:shd w:val="clear" w:color="auto" w:fill="auto"/>
          </w:tcPr>
          <w:p w14:paraId="0FBB31B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Јавно доступни подаци о броју и саставу механизама родне равнопра</w:t>
            </w:r>
            <w:r w:rsidR="00C362D2">
              <w:rPr>
                <w:rFonts w:ascii="Times New Roman" w:eastAsia="Times New Roman" w:hAnsi="Times New Roman" w:cs="Times New Roman"/>
                <w:sz w:val="24"/>
                <w:szCs w:val="24"/>
                <w:lang w:val="sr-Cyrl-RS"/>
              </w:rPr>
              <w:t>в</w:t>
            </w:r>
            <w:r w:rsidRPr="00C90A9D">
              <w:rPr>
                <w:rFonts w:ascii="Times New Roman" w:eastAsia="Times New Roman" w:hAnsi="Times New Roman" w:cs="Times New Roman"/>
                <w:sz w:val="24"/>
                <w:szCs w:val="24"/>
                <w:lang w:val="sr-Cyrl-RS"/>
              </w:rPr>
              <w:t>ности на свим нивоима власти, извеш-таји механизама за родну равноправност, извештаји и студије независних институ-ција, института, истраживач-ких центара, удружења; го-дишњи извештаји/преглед и МЉМПДД</w:t>
            </w:r>
          </w:p>
        </w:tc>
        <w:tc>
          <w:tcPr>
            <w:tcW w:w="1760" w:type="dxa"/>
            <w:gridSpan w:val="25"/>
            <w:shd w:val="clear" w:color="auto" w:fill="auto"/>
          </w:tcPr>
          <w:p w14:paraId="1B6E7D9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w:t>
            </w:r>
          </w:p>
        </w:tc>
        <w:tc>
          <w:tcPr>
            <w:tcW w:w="954" w:type="dxa"/>
            <w:gridSpan w:val="14"/>
            <w:shd w:val="clear" w:color="auto" w:fill="auto"/>
          </w:tcPr>
          <w:p w14:paraId="78D5C4D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988" w:type="dxa"/>
            <w:gridSpan w:val="12"/>
            <w:tcBorders>
              <w:right w:val="double" w:sz="4" w:space="0" w:color="auto"/>
            </w:tcBorders>
            <w:shd w:val="clear" w:color="auto" w:fill="auto"/>
          </w:tcPr>
          <w:p w14:paraId="3BEDD0B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 потпуности</w:t>
            </w:r>
          </w:p>
        </w:tc>
      </w:tr>
      <w:tr w:rsidR="00516F98" w:rsidRPr="00C90A9D" w14:paraId="7B88101E" w14:textId="77777777" w:rsidTr="003010F3">
        <w:tc>
          <w:tcPr>
            <w:tcW w:w="2991" w:type="dxa"/>
            <w:gridSpan w:val="14"/>
            <w:tcBorders>
              <w:left w:val="double" w:sz="4" w:space="0" w:color="auto"/>
            </w:tcBorders>
            <w:shd w:val="clear" w:color="auto" w:fill="auto"/>
          </w:tcPr>
          <w:p w14:paraId="3EBB0F4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Усклађена методологија доступних база родне ста-тистике у свим областима, као и подаци о положају жена и мушкараца, девој-чица и дечака из друштве-но осетљивих група</w:t>
            </w:r>
          </w:p>
        </w:tc>
        <w:tc>
          <w:tcPr>
            <w:tcW w:w="1269" w:type="dxa"/>
            <w:gridSpan w:val="18"/>
            <w:shd w:val="clear" w:color="auto" w:fill="auto"/>
          </w:tcPr>
          <w:p w14:paraId="29454AB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Делимич-но/У пот-пуности</w:t>
            </w:r>
          </w:p>
        </w:tc>
        <w:tc>
          <w:tcPr>
            <w:tcW w:w="3232" w:type="dxa"/>
            <w:gridSpan w:val="28"/>
            <w:shd w:val="clear" w:color="auto" w:fill="auto"/>
          </w:tcPr>
          <w:p w14:paraId="625126D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Увид у базе података појединих институција на свим нивоима, студије и подаци РЗС, методологије и подаци којима координира КТРР</w:t>
            </w:r>
          </w:p>
        </w:tc>
        <w:tc>
          <w:tcPr>
            <w:tcW w:w="1760" w:type="dxa"/>
            <w:gridSpan w:val="25"/>
            <w:shd w:val="clear" w:color="auto" w:fill="auto"/>
          </w:tcPr>
          <w:p w14:paraId="5E4C4C2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w:t>
            </w:r>
          </w:p>
        </w:tc>
        <w:tc>
          <w:tcPr>
            <w:tcW w:w="954" w:type="dxa"/>
            <w:gridSpan w:val="14"/>
            <w:shd w:val="clear" w:color="auto" w:fill="auto"/>
          </w:tcPr>
          <w:p w14:paraId="3011DDD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988" w:type="dxa"/>
            <w:gridSpan w:val="12"/>
            <w:tcBorders>
              <w:right w:val="double" w:sz="4" w:space="0" w:color="auto"/>
            </w:tcBorders>
            <w:shd w:val="clear" w:color="auto" w:fill="auto"/>
          </w:tcPr>
          <w:p w14:paraId="38785600"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w:t>
            </w:r>
          </w:p>
        </w:tc>
      </w:tr>
      <w:tr w:rsidR="00516F98" w:rsidRPr="00C90A9D" w14:paraId="5FEC352A" w14:textId="77777777" w:rsidTr="003010F3">
        <w:tc>
          <w:tcPr>
            <w:tcW w:w="2991" w:type="dxa"/>
            <w:gridSpan w:val="14"/>
            <w:tcBorders>
              <w:left w:val="double" w:sz="4" w:space="0" w:color="auto"/>
              <w:bottom w:val="single" w:sz="4" w:space="0" w:color="auto"/>
            </w:tcBorders>
            <w:shd w:val="clear" w:color="auto" w:fill="auto"/>
          </w:tcPr>
          <w:p w14:paraId="2DDF521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Институционализација родно одговорног буџетирања на свим нивоима власти</w:t>
            </w:r>
          </w:p>
        </w:tc>
        <w:tc>
          <w:tcPr>
            <w:tcW w:w="1269" w:type="dxa"/>
            <w:gridSpan w:val="18"/>
            <w:shd w:val="clear" w:color="auto" w:fill="auto"/>
          </w:tcPr>
          <w:p w14:paraId="6B5D650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Делимич-но/У пот-пуности</w:t>
            </w:r>
          </w:p>
        </w:tc>
        <w:tc>
          <w:tcPr>
            <w:tcW w:w="3232" w:type="dxa"/>
            <w:gridSpan w:val="28"/>
            <w:shd w:val="clear" w:color="auto" w:fill="auto"/>
          </w:tcPr>
          <w:p w14:paraId="78F945C8" w14:textId="77777777" w:rsidR="00516F98" w:rsidRPr="00C90A9D" w:rsidRDefault="00516F98" w:rsidP="001A3E4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Извештаји и анализе приме-не РОБ у Министарству фи-нансија, Пок. секретаријату за финансије, КТРР, покра-јинским и локалним меха-низмима, извештаји Државне ревизорске институције и Фискалног савета, извештаји </w:t>
            </w:r>
            <w:r w:rsidRPr="00C90A9D">
              <w:rPr>
                <w:rFonts w:ascii="Times New Roman" w:eastAsia="Times New Roman" w:hAnsi="Times New Roman" w:cs="Times New Roman"/>
                <w:sz w:val="24"/>
                <w:szCs w:val="24"/>
                <w:lang w:val="sr-Cyrl-RS"/>
              </w:rPr>
              <w:lastRenderedPageBreak/>
              <w:t>ОЦД</w:t>
            </w:r>
          </w:p>
        </w:tc>
        <w:tc>
          <w:tcPr>
            <w:tcW w:w="1760" w:type="dxa"/>
            <w:gridSpan w:val="25"/>
            <w:shd w:val="clear" w:color="auto" w:fill="auto"/>
          </w:tcPr>
          <w:p w14:paraId="0DF7094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Делимично</w:t>
            </w:r>
          </w:p>
        </w:tc>
        <w:tc>
          <w:tcPr>
            <w:tcW w:w="954" w:type="dxa"/>
            <w:gridSpan w:val="14"/>
            <w:shd w:val="clear" w:color="auto" w:fill="auto"/>
          </w:tcPr>
          <w:p w14:paraId="592B0FB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988" w:type="dxa"/>
            <w:gridSpan w:val="12"/>
            <w:tcBorders>
              <w:right w:val="double" w:sz="4" w:space="0" w:color="auto"/>
            </w:tcBorders>
            <w:shd w:val="clear" w:color="auto" w:fill="auto"/>
          </w:tcPr>
          <w:p w14:paraId="6406475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У потпуности</w:t>
            </w:r>
          </w:p>
        </w:tc>
      </w:tr>
      <w:tr w:rsidR="00A421C9" w:rsidRPr="00C90A9D" w14:paraId="20020067"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03C07490" w14:textId="77777777" w:rsidR="001A3E43" w:rsidRDefault="001A3E43" w:rsidP="00A421C9">
            <w:pPr>
              <w:jc w:val="both"/>
              <w:rPr>
                <w:rFonts w:ascii="Times New Roman" w:eastAsia="Arial" w:hAnsi="Times New Roman" w:cs="Times New Roman"/>
                <w:b/>
                <w:sz w:val="24"/>
                <w:szCs w:val="24"/>
                <w:lang w:val="sr-Cyrl-RS"/>
              </w:rPr>
            </w:pPr>
          </w:p>
          <w:p w14:paraId="094465CC" w14:textId="77777777" w:rsidR="00A421C9" w:rsidRPr="00C90A9D" w:rsidRDefault="00A421C9" w:rsidP="00C362D2">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Мера 4.1: Унапређени капацитети, институционални и нормативни оквир који обликују амбијент у коме се унапређује родна равноправност са акцентом на институционалне механизме родне равноправности као део целовитог и функционалног система и механизама за креирање родно о</w:t>
            </w:r>
            <w:r w:rsidR="00C362D2">
              <w:rPr>
                <w:rFonts w:ascii="Times New Roman" w:eastAsia="Arial" w:hAnsi="Times New Roman" w:cs="Times New Roman"/>
                <w:b/>
                <w:sz w:val="24"/>
                <w:szCs w:val="24"/>
                <w:lang w:val="sr-Cyrl-RS"/>
              </w:rPr>
              <w:t>д</w:t>
            </w:r>
            <w:r w:rsidRPr="00C90A9D">
              <w:rPr>
                <w:rFonts w:ascii="Times New Roman" w:eastAsia="Arial" w:hAnsi="Times New Roman" w:cs="Times New Roman"/>
                <w:b/>
                <w:sz w:val="24"/>
                <w:szCs w:val="24"/>
                <w:lang w:val="sr-Cyrl-RS"/>
              </w:rPr>
              <w:t xml:space="preserve">говорних јавних политика  </w:t>
            </w:r>
          </w:p>
        </w:tc>
      </w:tr>
      <w:tr w:rsidR="00A421C9" w:rsidRPr="00C90A9D" w14:paraId="405E1653" w14:textId="77777777" w:rsidTr="00DA737F">
        <w:tc>
          <w:tcPr>
            <w:tcW w:w="14194" w:type="dxa"/>
            <w:gridSpan w:val="111"/>
            <w:tcBorders>
              <w:left w:val="double" w:sz="4" w:space="0" w:color="auto"/>
              <w:right w:val="double" w:sz="4" w:space="0" w:color="auto"/>
            </w:tcBorders>
            <w:shd w:val="clear" w:color="auto" w:fill="auto"/>
            <w:vAlign w:val="bottom"/>
          </w:tcPr>
          <w:p w14:paraId="07D6393A"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w:t>
            </w:r>
          </w:p>
        </w:tc>
      </w:tr>
      <w:tr w:rsidR="00A421C9" w:rsidRPr="00C90A9D" w14:paraId="2C8BA2C4" w14:textId="77777777" w:rsidTr="003010F3">
        <w:tc>
          <w:tcPr>
            <w:tcW w:w="5244" w:type="dxa"/>
            <w:gridSpan w:val="47"/>
            <w:tcBorders>
              <w:left w:val="double" w:sz="4" w:space="0" w:color="auto"/>
            </w:tcBorders>
            <w:shd w:val="clear" w:color="auto" w:fill="auto"/>
          </w:tcPr>
          <w:p w14:paraId="748B4717" w14:textId="77777777" w:rsidR="00A421C9" w:rsidRPr="00C90A9D" w:rsidRDefault="008B7B51" w:rsidP="00A421C9">
            <w:pP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8950" w:type="dxa"/>
            <w:gridSpan w:val="64"/>
            <w:tcBorders>
              <w:right w:val="double" w:sz="4" w:space="0" w:color="auto"/>
            </w:tcBorders>
            <w:shd w:val="clear" w:color="auto" w:fill="auto"/>
          </w:tcPr>
          <w:p w14:paraId="1E332E80" w14:textId="77777777" w:rsidR="00A421C9" w:rsidRPr="00C90A9D" w:rsidRDefault="00A421C9" w:rsidP="00A421C9">
            <w:pPr>
              <w:jc w:val="both"/>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Тип мере: </w:t>
            </w:r>
            <w:r w:rsidRPr="00C90A9D">
              <w:rPr>
                <w:rFonts w:ascii="Times New Roman" w:eastAsia="Times New Roman" w:hAnsi="Times New Roman" w:cs="Times New Roman"/>
                <w:sz w:val="24"/>
                <w:szCs w:val="24"/>
                <w:lang w:val="sr-Cyrl-RS"/>
              </w:rPr>
              <w:t>регулаторна</w:t>
            </w:r>
            <w:r w:rsidRPr="00C90A9D">
              <w:rPr>
                <w:rFonts w:ascii="Times New Roman" w:eastAsia="Times New Roman" w:hAnsi="Times New Roman" w:cs="Times New Roman"/>
                <w:i/>
                <w:sz w:val="24"/>
                <w:szCs w:val="24"/>
                <w:lang w:val="sr-Cyrl-RS"/>
              </w:rPr>
              <w:t xml:space="preserve"> </w:t>
            </w:r>
          </w:p>
        </w:tc>
      </w:tr>
      <w:tr w:rsidR="00A421C9" w:rsidRPr="00C90A9D" w14:paraId="4F2A1CEF" w14:textId="77777777" w:rsidTr="003010F3">
        <w:tc>
          <w:tcPr>
            <w:tcW w:w="2330" w:type="dxa"/>
            <w:tcBorders>
              <w:left w:val="double" w:sz="4" w:space="0" w:color="auto"/>
              <w:right w:val="nil"/>
            </w:tcBorders>
            <w:shd w:val="clear" w:color="auto" w:fill="auto"/>
          </w:tcPr>
          <w:p w14:paraId="03F010E0" w14:textId="77777777" w:rsidR="00A421C9" w:rsidRPr="00C90A9D" w:rsidRDefault="00A421C9" w:rsidP="001A3E43">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tc>
        <w:tc>
          <w:tcPr>
            <w:tcW w:w="11864" w:type="dxa"/>
            <w:gridSpan w:val="110"/>
            <w:tcBorders>
              <w:left w:val="nil"/>
              <w:right w:val="double" w:sz="4" w:space="0" w:color="auto"/>
            </w:tcBorders>
            <w:shd w:val="clear" w:color="auto" w:fill="auto"/>
          </w:tcPr>
          <w:p w14:paraId="2BC4026C" w14:textId="77777777" w:rsidR="00C23031" w:rsidRPr="00C90A9D" w:rsidRDefault="00A421C9" w:rsidP="00C23031">
            <w:pPr>
              <w:jc w:val="both"/>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 xml:space="preserve">- Прописи којима се регулишу механизми за родну равноправност на свим нивоима </w:t>
            </w:r>
            <w:r w:rsidRPr="00C23031">
              <w:rPr>
                <w:rFonts w:ascii="Times New Roman" w:eastAsia="Times New Roman" w:hAnsi="Times New Roman" w:cs="Times New Roman"/>
                <w:sz w:val="24"/>
                <w:szCs w:val="24"/>
                <w:lang w:val="sr-Cyrl-RS"/>
              </w:rPr>
              <w:t xml:space="preserve">власти </w:t>
            </w:r>
          </w:p>
          <w:p w14:paraId="199DA0AF" w14:textId="77777777" w:rsidR="00A421C9" w:rsidRPr="00C90A9D" w:rsidRDefault="00A421C9" w:rsidP="00A421C9">
            <w:pPr>
              <w:jc w:val="both"/>
              <w:rPr>
                <w:rFonts w:ascii="Times New Roman" w:eastAsia="Times New Roman" w:hAnsi="Times New Roman" w:cs="Times New Roman"/>
                <w:i/>
                <w:sz w:val="24"/>
                <w:szCs w:val="24"/>
                <w:lang w:val="sr-Cyrl-RS"/>
              </w:rPr>
            </w:pPr>
          </w:p>
        </w:tc>
      </w:tr>
      <w:tr w:rsidR="00516F98" w:rsidRPr="00C90A9D" w14:paraId="16E5762C" w14:textId="77777777" w:rsidTr="003010F3">
        <w:tc>
          <w:tcPr>
            <w:tcW w:w="3840" w:type="dxa"/>
            <w:gridSpan w:val="26"/>
            <w:tcBorders>
              <w:left w:val="double" w:sz="4" w:space="0" w:color="auto"/>
              <w:bottom w:val="single" w:sz="4" w:space="0" w:color="auto"/>
            </w:tcBorders>
            <w:shd w:val="clear" w:color="auto" w:fill="auto"/>
          </w:tcPr>
          <w:p w14:paraId="1DA4E1F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597E15E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551B0FD7"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0A3B8B8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2964FE35"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2278FF43"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02D6CF60" w14:textId="77777777" w:rsidTr="003010F3">
        <w:tc>
          <w:tcPr>
            <w:tcW w:w="3840" w:type="dxa"/>
            <w:gridSpan w:val="26"/>
            <w:tcBorders>
              <w:left w:val="double" w:sz="4" w:space="0" w:color="auto"/>
            </w:tcBorders>
            <w:shd w:val="clear" w:color="auto" w:fill="auto"/>
          </w:tcPr>
          <w:p w14:paraId="7BF33EBD"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en-US"/>
              </w:rPr>
              <w:t>Број механизама РР на националном покрајинском и локалном нивоу власти и свим нивоима унутрашње организације које имају обезбеђене људске, финансијске и материјалне услове за функционисање, разврстано по нивоима организације рада, регионима/територијалној припадности</w:t>
            </w:r>
          </w:p>
        </w:tc>
        <w:tc>
          <w:tcPr>
            <w:tcW w:w="1278" w:type="dxa"/>
            <w:gridSpan w:val="17"/>
            <w:shd w:val="clear" w:color="auto" w:fill="auto"/>
          </w:tcPr>
          <w:p w14:paraId="3DBAC0D0"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4083B19F"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Извештаји локалних, покрајинских и наци-оналних институција, извештаји механизама родне равноправности </w:t>
            </w:r>
          </w:p>
        </w:tc>
        <w:tc>
          <w:tcPr>
            <w:tcW w:w="1716" w:type="dxa"/>
            <w:gridSpan w:val="26"/>
            <w:shd w:val="clear" w:color="auto" w:fill="auto"/>
          </w:tcPr>
          <w:p w14:paraId="1741F43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w:t>
            </w:r>
          </w:p>
        </w:tc>
        <w:tc>
          <w:tcPr>
            <w:tcW w:w="992" w:type="dxa"/>
            <w:gridSpan w:val="11"/>
            <w:shd w:val="clear" w:color="auto" w:fill="auto"/>
          </w:tcPr>
          <w:p w14:paraId="5843629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2021.</w:t>
            </w:r>
          </w:p>
        </w:tc>
        <w:tc>
          <w:tcPr>
            <w:tcW w:w="3824" w:type="dxa"/>
            <w:gridSpan w:val="11"/>
            <w:tcBorders>
              <w:right w:val="double" w:sz="4" w:space="0" w:color="auto"/>
            </w:tcBorders>
            <w:shd w:val="clear" w:color="auto" w:fill="auto"/>
          </w:tcPr>
          <w:p w14:paraId="2C2AD91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200</w:t>
            </w:r>
          </w:p>
        </w:tc>
      </w:tr>
      <w:tr w:rsidR="00516F98" w:rsidRPr="00C90A9D" w14:paraId="05C841C4" w14:textId="77777777" w:rsidTr="003010F3">
        <w:trPr>
          <w:trHeight w:val="70"/>
        </w:trPr>
        <w:tc>
          <w:tcPr>
            <w:tcW w:w="3840" w:type="dxa"/>
            <w:gridSpan w:val="26"/>
            <w:tcBorders>
              <w:left w:val="double" w:sz="4" w:space="0" w:color="auto"/>
            </w:tcBorders>
            <w:shd w:val="clear" w:color="auto" w:fill="auto"/>
          </w:tcPr>
          <w:p w14:paraId="05DE5A10" w14:textId="77777777" w:rsidR="00516F98" w:rsidRPr="00C90A9D" w:rsidRDefault="000E608F" w:rsidP="000E608F">
            <w:pPr>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Број обучених представника</w:t>
            </w:r>
            <w:r w:rsidR="00516F98" w:rsidRPr="00C90A9D">
              <w:rPr>
                <w:rFonts w:ascii="Times New Roman" w:eastAsia="Arial" w:hAnsi="Times New Roman" w:cs="Times New Roman"/>
                <w:sz w:val="24"/>
                <w:szCs w:val="24"/>
                <w:lang w:val="sr-Cyrl-RS"/>
              </w:rPr>
              <w:t xml:space="preserve"> јав</w:t>
            </w:r>
            <w:r>
              <w:rPr>
                <w:rFonts w:ascii="Times New Roman" w:eastAsia="Arial" w:hAnsi="Times New Roman" w:cs="Times New Roman"/>
                <w:sz w:val="24"/>
                <w:szCs w:val="24"/>
                <w:lang w:val="sr-Cyrl-RS"/>
              </w:rPr>
              <w:t>не власти и чланова</w:t>
            </w:r>
            <w:r w:rsidR="00516F98" w:rsidRPr="00C90A9D">
              <w:rPr>
                <w:rFonts w:ascii="Times New Roman" w:eastAsia="Arial" w:hAnsi="Times New Roman" w:cs="Times New Roman"/>
                <w:sz w:val="24"/>
                <w:szCs w:val="24"/>
                <w:lang w:val="sr-Cyrl-RS"/>
              </w:rPr>
              <w:t xml:space="preserve"> механизама РР о родно заснованим стер</w:t>
            </w:r>
            <w:r w:rsidR="00C362D2">
              <w:rPr>
                <w:rFonts w:ascii="Times New Roman" w:eastAsia="Arial" w:hAnsi="Times New Roman" w:cs="Times New Roman"/>
                <w:sz w:val="24"/>
                <w:szCs w:val="24"/>
                <w:lang w:val="sr-Cyrl-RS"/>
              </w:rPr>
              <w:t>еотипима, родној равноправности</w:t>
            </w:r>
            <w:r w:rsidR="00516F98" w:rsidRPr="00C90A9D">
              <w:rPr>
                <w:rFonts w:ascii="Times New Roman" w:eastAsia="Arial" w:hAnsi="Times New Roman" w:cs="Times New Roman"/>
                <w:sz w:val="24"/>
                <w:szCs w:val="24"/>
                <w:lang w:val="sr-Cyrl-RS"/>
              </w:rPr>
              <w:t xml:space="preserve"> и родно заснованој дискриминацији, уродњавање јавних политика и закона, посебно жена из друштвено осетљивих група, разврстано по полу, институцији, и </w:t>
            </w:r>
            <w:r w:rsidR="00516F98" w:rsidRPr="00C90A9D">
              <w:rPr>
                <w:rFonts w:ascii="Times New Roman" w:eastAsia="Arial" w:hAnsi="Times New Roman" w:cs="Times New Roman"/>
                <w:sz w:val="24"/>
                <w:szCs w:val="24"/>
                <w:lang w:val="sr-Cyrl-RS"/>
              </w:rPr>
              <w:lastRenderedPageBreak/>
              <w:t>нивоима организације на којима су образовани</w:t>
            </w:r>
          </w:p>
        </w:tc>
        <w:tc>
          <w:tcPr>
            <w:tcW w:w="1278" w:type="dxa"/>
            <w:gridSpan w:val="17"/>
            <w:shd w:val="clear" w:color="auto" w:fill="auto"/>
          </w:tcPr>
          <w:p w14:paraId="3E31D68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Број</w:t>
            </w:r>
          </w:p>
        </w:tc>
        <w:tc>
          <w:tcPr>
            <w:tcW w:w="2544" w:type="dxa"/>
            <w:gridSpan w:val="20"/>
            <w:shd w:val="clear" w:color="auto" w:fill="auto"/>
          </w:tcPr>
          <w:p w14:paraId="18FFEB27"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и евалуа-ције обука за представнике/це јавне власти и чланове/це механизама за родну равноправност</w:t>
            </w:r>
          </w:p>
        </w:tc>
        <w:tc>
          <w:tcPr>
            <w:tcW w:w="1716" w:type="dxa"/>
            <w:gridSpan w:val="26"/>
            <w:shd w:val="clear" w:color="auto" w:fill="auto"/>
          </w:tcPr>
          <w:p w14:paraId="2CECF3D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90</w:t>
            </w:r>
          </w:p>
        </w:tc>
        <w:tc>
          <w:tcPr>
            <w:tcW w:w="992" w:type="dxa"/>
            <w:gridSpan w:val="11"/>
            <w:shd w:val="clear" w:color="auto" w:fill="auto"/>
          </w:tcPr>
          <w:p w14:paraId="19541DB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4B0479F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200</w:t>
            </w:r>
          </w:p>
        </w:tc>
      </w:tr>
      <w:tr w:rsidR="00516F98" w:rsidRPr="00C90A9D" w14:paraId="4DD1A282" w14:textId="77777777" w:rsidTr="003010F3">
        <w:tc>
          <w:tcPr>
            <w:tcW w:w="3840" w:type="dxa"/>
            <w:gridSpan w:val="26"/>
            <w:tcBorders>
              <w:left w:val="double" w:sz="4" w:space="0" w:color="auto"/>
              <w:bottom w:val="single" w:sz="4" w:space="0" w:color="auto"/>
            </w:tcBorders>
            <w:shd w:val="clear" w:color="auto" w:fill="auto"/>
          </w:tcPr>
          <w:p w14:paraId="6E8FBCCA"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Степен укључености женских организација и релевантних ОЦД у планирање и реализацију родно одговорних јавних политика на свим нивоима</w:t>
            </w:r>
          </w:p>
        </w:tc>
        <w:tc>
          <w:tcPr>
            <w:tcW w:w="1278" w:type="dxa"/>
            <w:gridSpan w:val="17"/>
            <w:tcBorders>
              <w:bottom w:val="single" w:sz="4" w:space="0" w:color="auto"/>
            </w:tcBorders>
            <w:shd w:val="clear" w:color="auto" w:fill="auto"/>
          </w:tcPr>
          <w:p w14:paraId="1B4A814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tcBorders>
              <w:bottom w:val="single" w:sz="4" w:space="0" w:color="auto"/>
            </w:tcBorders>
            <w:shd w:val="clear" w:color="auto" w:fill="auto"/>
          </w:tcPr>
          <w:p w14:paraId="144D556F"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 xml:space="preserve">Извештаји механиза-ма родне равноправ-ности на свим нивои-ма, годишњи извеш-таји МЉМПДД,  информације од женских организа-ција </w:t>
            </w:r>
          </w:p>
        </w:tc>
        <w:tc>
          <w:tcPr>
            <w:tcW w:w="1716" w:type="dxa"/>
            <w:gridSpan w:val="26"/>
            <w:tcBorders>
              <w:bottom w:val="single" w:sz="4" w:space="0" w:color="auto"/>
            </w:tcBorders>
            <w:shd w:val="clear" w:color="auto" w:fill="auto"/>
          </w:tcPr>
          <w:p w14:paraId="75D34D5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tc>
        <w:tc>
          <w:tcPr>
            <w:tcW w:w="992" w:type="dxa"/>
            <w:gridSpan w:val="11"/>
            <w:tcBorders>
              <w:bottom w:val="single" w:sz="4" w:space="0" w:color="auto"/>
            </w:tcBorders>
            <w:shd w:val="clear" w:color="auto" w:fill="auto"/>
          </w:tcPr>
          <w:p w14:paraId="464B613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bottom w:val="single" w:sz="4" w:space="0" w:color="auto"/>
              <w:right w:val="double" w:sz="4" w:space="0" w:color="auto"/>
            </w:tcBorders>
            <w:shd w:val="clear" w:color="auto" w:fill="auto"/>
          </w:tcPr>
          <w:p w14:paraId="54DD6DFF"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30</w:t>
            </w:r>
          </w:p>
        </w:tc>
      </w:tr>
      <w:tr w:rsidR="00A421C9" w:rsidRPr="00C90A9D" w14:paraId="7781840E" w14:textId="77777777" w:rsidTr="003010F3">
        <w:tblPrEx>
          <w:tblBorders>
            <w:top w:val="double" w:sz="4" w:space="0" w:color="auto"/>
            <w:left w:val="double" w:sz="4" w:space="0" w:color="auto"/>
            <w:right w:val="double" w:sz="4" w:space="0" w:color="auto"/>
          </w:tblBorders>
        </w:tblPrEx>
        <w:tc>
          <w:tcPr>
            <w:tcW w:w="2877" w:type="dxa"/>
            <w:gridSpan w:val="8"/>
            <w:vMerge w:val="restart"/>
            <w:shd w:val="clear" w:color="auto" w:fill="auto"/>
          </w:tcPr>
          <w:p w14:paraId="7E542B04"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46" w:type="dxa"/>
            <w:gridSpan w:val="64"/>
            <w:vMerge w:val="restart"/>
            <w:shd w:val="clear" w:color="auto" w:fill="auto"/>
          </w:tcPr>
          <w:p w14:paraId="7E0337D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71" w:type="dxa"/>
            <w:gridSpan w:val="39"/>
            <w:shd w:val="clear" w:color="auto" w:fill="auto"/>
          </w:tcPr>
          <w:p w14:paraId="5C81B820"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00BD7A1B" w14:textId="77777777" w:rsidTr="003010F3">
        <w:tblPrEx>
          <w:tblBorders>
            <w:top w:val="double" w:sz="4" w:space="0" w:color="auto"/>
            <w:left w:val="double" w:sz="4" w:space="0" w:color="auto"/>
            <w:right w:val="double" w:sz="4" w:space="0" w:color="auto"/>
          </w:tblBorders>
        </w:tblPrEx>
        <w:tc>
          <w:tcPr>
            <w:tcW w:w="2877" w:type="dxa"/>
            <w:gridSpan w:val="8"/>
            <w:vMerge/>
            <w:shd w:val="clear" w:color="auto" w:fill="auto"/>
          </w:tcPr>
          <w:p w14:paraId="3EB40486" w14:textId="77777777" w:rsidR="00516F98" w:rsidRPr="00C90A9D" w:rsidRDefault="00516F98" w:rsidP="00A421C9">
            <w:pPr>
              <w:rPr>
                <w:rFonts w:ascii="Times New Roman" w:eastAsia="Times New Roman" w:hAnsi="Times New Roman" w:cs="Times New Roman"/>
                <w:i/>
                <w:sz w:val="24"/>
                <w:szCs w:val="24"/>
                <w:lang w:val="sr-Cyrl-RS"/>
              </w:rPr>
            </w:pPr>
          </w:p>
        </w:tc>
        <w:tc>
          <w:tcPr>
            <w:tcW w:w="5246" w:type="dxa"/>
            <w:gridSpan w:val="64"/>
            <w:vMerge/>
            <w:tcBorders>
              <w:bottom w:val="single" w:sz="4" w:space="0" w:color="auto"/>
            </w:tcBorders>
            <w:shd w:val="clear" w:color="auto" w:fill="auto"/>
          </w:tcPr>
          <w:p w14:paraId="1B1E50D7" w14:textId="77777777" w:rsidR="00516F98" w:rsidRPr="00C90A9D" w:rsidRDefault="00516F98" w:rsidP="00A421C9">
            <w:pPr>
              <w:rPr>
                <w:rFonts w:ascii="Times New Roman" w:eastAsia="Times New Roman" w:hAnsi="Times New Roman" w:cs="Times New Roman"/>
                <w:i/>
                <w:sz w:val="24"/>
                <w:szCs w:val="24"/>
                <w:lang w:val="sr-Cyrl-RS"/>
              </w:rPr>
            </w:pPr>
          </w:p>
        </w:tc>
        <w:tc>
          <w:tcPr>
            <w:tcW w:w="6071" w:type="dxa"/>
            <w:gridSpan w:val="39"/>
            <w:shd w:val="clear" w:color="auto" w:fill="auto"/>
          </w:tcPr>
          <w:p w14:paraId="750FF882"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4907E8D3" w14:textId="77777777" w:rsidTr="003010F3">
        <w:tblPrEx>
          <w:tblBorders>
            <w:top w:val="double" w:sz="4" w:space="0" w:color="auto"/>
            <w:left w:val="double" w:sz="4" w:space="0" w:color="auto"/>
            <w:right w:val="double" w:sz="4" w:space="0" w:color="auto"/>
          </w:tblBorders>
        </w:tblPrEx>
        <w:tc>
          <w:tcPr>
            <w:tcW w:w="2877" w:type="dxa"/>
            <w:gridSpan w:val="8"/>
            <w:shd w:val="clear" w:color="auto" w:fill="auto"/>
          </w:tcPr>
          <w:p w14:paraId="0002206D"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46" w:type="dxa"/>
            <w:gridSpan w:val="64"/>
            <w:tcBorders>
              <w:top w:val="single" w:sz="4" w:space="0" w:color="auto"/>
              <w:bottom w:val="nil"/>
            </w:tcBorders>
            <w:shd w:val="clear" w:color="auto" w:fill="auto"/>
          </w:tcPr>
          <w:p w14:paraId="6CA29511" w14:textId="77777777" w:rsidR="00516F98" w:rsidRDefault="00516F98" w:rsidP="00A421C9">
            <w:pPr>
              <w:rPr>
                <w:rFonts w:ascii="Times New Roman" w:eastAsia="Times New Roman" w:hAnsi="Times New Roman" w:cs="Times New Roman"/>
                <w:sz w:val="24"/>
                <w:szCs w:val="24"/>
                <w:lang w:val="sr-Cyrl-RS"/>
              </w:rPr>
            </w:pPr>
            <w:r w:rsidRPr="00A82D99">
              <w:rPr>
                <w:rFonts w:ascii="Times New Roman" w:eastAsia="Times New Roman" w:hAnsi="Times New Roman" w:cs="Times New Roman"/>
                <w:sz w:val="24"/>
                <w:szCs w:val="24"/>
                <w:lang w:val="sr-Cyrl-RS"/>
              </w:rPr>
              <w:t>33 – 1001</w:t>
            </w:r>
            <w:r w:rsidR="00C362D2">
              <w:rPr>
                <w:rFonts w:ascii="Times New Roman" w:eastAsia="Times New Roman" w:hAnsi="Times New Roman" w:cs="Times New Roman"/>
                <w:sz w:val="24"/>
                <w:szCs w:val="24"/>
                <w:lang w:val="sr-Cyrl-RS"/>
              </w:rPr>
              <w:t xml:space="preserve"> </w:t>
            </w:r>
            <w:r w:rsidRPr="00A82D99">
              <w:rPr>
                <w:rFonts w:ascii="Times New Roman" w:eastAsia="Times New Roman" w:hAnsi="Times New Roman" w:cs="Times New Roman"/>
                <w:sz w:val="24"/>
                <w:szCs w:val="24"/>
                <w:lang w:val="sr-Cyrl-RS"/>
              </w:rPr>
              <w:t>– 0005 –</w:t>
            </w:r>
            <w:r w:rsidR="00C362D2">
              <w:rPr>
                <w:rFonts w:ascii="Times New Roman" w:eastAsia="Times New Roman" w:hAnsi="Times New Roman" w:cs="Times New Roman"/>
                <w:sz w:val="24"/>
                <w:szCs w:val="24"/>
                <w:lang w:val="sr-Cyrl-RS"/>
              </w:rPr>
              <w:t xml:space="preserve"> </w:t>
            </w:r>
            <w:r w:rsidRPr="00A82D99">
              <w:rPr>
                <w:rFonts w:ascii="Times New Roman" w:eastAsia="Times New Roman" w:hAnsi="Times New Roman" w:cs="Times New Roman"/>
                <w:sz w:val="24"/>
                <w:szCs w:val="24"/>
                <w:lang w:val="sr-Cyrl-RS"/>
              </w:rPr>
              <w:t>423/515</w:t>
            </w:r>
            <w:r>
              <w:rPr>
                <w:rFonts w:ascii="Times New Roman" w:eastAsia="Times New Roman" w:hAnsi="Times New Roman" w:cs="Times New Roman"/>
                <w:sz w:val="24"/>
                <w:szCs w:val="24"/>
                <w:lang w:val="sr-Cyrl-RS"/>
              </w:rPr>
              <w:t>;</w:t>
            </w:r>
          </w:p>
          <w:p w14:paraId="343D9D9B" w14:textId="77777777" w:rsidR="00516F98" w:rsidRDefault="00516F98" w:rsidP="00A421C9">
            <w:pPr>
              <w:rPr>
                <w:rFonts w:ascii="Times New Roman" w:eastAsia="Times New Roman" w:hAnsi="Times New Roman" w:cs="Times New Roman"/>
                <w:sz w:val="24"/>
                <w:szCs w:val="24"/>
                <w:lang w:val="sr-Cyrl-RS"/>
              </w:rPr>
            </w:pPr>
            <w:r w:rsidRPr="00A82D99">
              <w:rPr>
                <w:rFonts w:ascii="Times New Roman" w:eastAsia="Times New Roman" w:hAnsi="Times New Roman" w:cs="Times New Roman"/>
                <w:sz w:val="24"/>
                <w:szCs w:val="24"/>
                <w:lang w:val="sr-Cyrl-RS"/>
              </w:rPr>
              <w:t>63 – 0615 – 0001 – 423</w:t>
            </w:r>
            <w:r>
              <w:rPr>
                <w:rFonts w:ascii="Times New Roman" w:eastAsia="Times New Roman" w:hAnsi="Times New Roman" w:cs="Times New Roman"/>
                <w:sz w:val="24"/>
                <w:szCs w:val="24"/>
                <w:lang w:val="sr-Cyrl-RS"/>
              </w:rPr>
              <w:t>;</w:t>
            </w:r>
          </w:p>
          <w:p w14:paraId="3AD40A91" w14:textId="77777777" w:rsidR="00516F98" w:rsidRPr="00C90A9D" w:rsidRDefault="00516F98" w:rsidP="00A421C9">
            <w:pPr>
              <w:rPr>
                <w:rFonts w:ascii="Times New Roman" w:eastAsia="Times New Roman" w:hAnsi="Times New Roman" w:cs="Times New Roman"/>
                <w:sz w:val="24"/>
                <w:szCs w:val="24"/>
                <w:lang w:val="sr-Cyrl-RS"/>
              </w:rPr>
            </w:pPr>
          </w:p>
        </w:tc>
        <w:tc>
          <w:tcPr>
            <w:tcW w:w="6071" w:type="dxa"/>
            <w:gridSpan w:val="39"/>
            <w:shd w:val="clear" w:color="auto" w:fill="auto"/>
          </w:tcPr>
          <w:p w14:paraId="73A62C8C" w14:textId="77777777" w:rsidR="00516F98" w:rsidRPr="0074657A" w:rsidRDefault="00516F98" w:rsidP="00A82D99">
            <w:pPr>
              <w:jc w:val="right"/>
              <w:rPr>
                <w:rFonts w:ascii="Times New Roman" w:eastAsia="Times New Roman" w:hAnsi="Times New Roman" w:cs="Times New Roman"/>
                <w:sz w:val="24"/>
                <w:szCs w:val="24"/>
                <w:lang w:val="en-US"/>
              </w:rPr>
            </w:pPr>
            <w:r w:rsidRPr="0074657A">
              <w:rPr>
                <w:rFonts w:ascii="Times New Roman" w:eastAsia="Times New Roman" w:hAnsi="Times New Roman" w:cs="Times New Roman"/>
                <w:sz w:val="24"/>
                <w:szCs w:val="24"/>
                <w:lang w:val="en-US"/>
              </w:rPr>
              <w:t>3.000</w:t>
            </w:r>
          </w:p>
        </w:tc>
      </w:tr>
      <w:tr w:rsidR="00A421C9" w:rsidRPr="00C90A9D" w14:paraId="09EAEB2A"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4F7BCB21" w14:textId="77777777" w:rsidR="00A421C9" w:rsidRPr="00705B7D" w:rsidRDefault="00A421C9" w:rsidP="00A421C9">
            <w:pPr>
              <w:jc w:val="center"/>
              <w:rPr>
                <w:rFonts w:ascii="Times New Roman" w:eastAsia="Times New Roman" w:hAnsi="Times New Roman" w:cs="Times New Roman"/>
                <w:i/>
                <w:sz w:val="24"/>
                <w:szCs w:val="24"/>
                <w:lang w:val="sr-Cyrl-RS"/>
              </w:rPr>
            </w:pPr>
            <w:r w:rsidRPr="00705B7D">
              <w:rPr>
                <w:rFonts w:ascii="Times New Roman" w:eastAsia="Times New Roman" w:hAnsi="Times New Roman" w:cs="Times New Roman"/>
                <w:i/>
                <w:sz w:val="24"/>
                <w:szCs w:val="24"/>
                <w:lang w:val="sr-Cyrl-RS"/>
              </w:rPr>
              <w:t xml:space="preserve">Назив </w:t>
            </w:r>
          </w:p>
          <w:p w14:paraId="5B2CA114" w14:textId="77777777" w:rsidR="00A421C9" w:rsidRPr="00705B7D" w:rsidRDefault="00A421C9" w:rsidP="00A421C9">
            <w:pPr>
              <w:jc w:val="center"/>
              <w:rPr>
                <w:rFonts w:ascii="Times New Roman" w:eastAsia="Times New Roman" w:hAnsi="Times New Roman" w:cs="Times New Roman"/>
                <w:i/>
                <w:sz w:val="24"/>
                <w:szCs w:val="24"/>
                <w:lang w:val="sr-Cyrl-RS"/>
              </w:rPr>
            </w:pPr>
            <w:r w:rsidRPr="00705B7D">
              <w:rPr>
                <w:rFonts w:ascii="Times New Roman" w:eastAsia="Times New Roman" w:hAnsi="Times New Roman" w:cs="Times New Roman"/>
                <w:i/>
                <w:sz w:val="24"/>
                <w:szCs w:val="24"/>
                <w:lang w:val="sr-Cyrl-RS"/>
              </w:rPr>
              <w:t>Активности</w:t>
            </w:r>
          </w:p>
        </w:tc>
        <w:tc>
          <w:tcPr>
            <w:tcW w:w="1564" w:type="dxa"/>
            <w:gridSpan w:val="28"/>
            <w:vMerge w:val="restart"/>
            <w:shd w:val="clear" w:color="auto" w:fill="auto"/>
          </w:tcPr>
          <w:p w14:paraId="5A2C7247"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7628EADA"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9" w:type="dxa"/>
            <w:gridSpan w:val="23"/>
            <w:vMerge w:val="restart"/>
            <w:shd w:val="clear" w:color="auto" w:fill="auto"/>
          </w:tcPr>
          <w:p w14:paraId="1AC69DF7"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0" w:type="dxa"/>
            <w:gridSpan w:val="14"/>
            <w:vMerge w:val="restart"/>
            <w:shd w:val="clear" w:color="auto" w:fill="auto"/>
          </w:tcPr>
          <w:p w14:paraId="50A6CE71"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2A4AAA5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0D762EB7"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5C55FE95" w14:textId="77777777" w:rsidTr="003010F3">
        <w:tblPrEx>
          <w:tblBorders>
            <w:top w:val="double" w:sz="4" w:space="0" w:color="auto"/>
            <w:left w:val="double" w:sz="4" w:space="0" w:color="auto"/>
            <w:right w:val="double" w:sz="4" w:space="0" w:color="auto"/>
          </w:tblBorders>
        </w:tblPrEx>
        <w:tc>
          <w:tcPr>
            <w:tcW w:w="3700" w:type="dxa"/>
            <w:gridSpan w:val="20"/>
            <w:vMerge/>
            <w:shd w:val="clear" w:color="auto" w:fill="auto"/>
            <w:vAlign w:val="bottom"/>
          </w:tcPr>
          <w:p w14:paraId="144C6514" w14:textId="77777777" w:rsidR="00516F98" w:rsidRPr="00705B7D" w:rsidRDefault="00516F98" w:rsidP="00A421C9">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51CE7A4B"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79367AC4"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9" w:type="dxa"/>
            <w:gridSpan w:val="23"/>
            <w:vMerge/>
            <w:shd w:val="clear" w:color="auto" w:fill="auto"/>
            <w:vAlign w:val="bottom"/>
          </w:tcPr>
          <w:p w14:paraId="3A10A425"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0" w:type="dxa"/>
            <w:gridSpan w:val="14"/>
            <w:vMerge/>
            <w:shd w:val="clear" w:color="auto" w:fill="auto"/>
            <w:vAlign w:val="bottom"/>
          </w:tcPr>
          <w:p w14:paraId="2B75EB7F"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65D8289F"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309B528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w:t>
            </w:r>
          </w:p>
          <w:p w14:paraId="51B9B4B2"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4B5E3DF6"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6A1485E0" w14:textId="77777777" w:rsidR="00516F98" w:rsidRPr="00705B7D" w:rsidRDefault="00516F98" w:rsidP="004F65E8">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sr-Cyrl-RS"/>
              </w:rPr>
              <w:t>4.1.</w:t>
            </w:r>
            <w:r w:rsidR="004F65E8" w:rsidRPr="00705B7D">
              <w:rPr>
                <w:rFonts w:ascii="Times New Roman" w:eastAsia="Times New Roman" w:hAnsi="Times New Roman" w:cs="Times New Roman"/>
                <w:sz w:val="24"/>
                <w:szCs w:val="24"/>
                <w:lang w:val="sr-Cyrl-RS"/>
              </w:rPr>
              <w:t>1</w:t>
            </w:r>
            <w:r w:rsidRPr="00705B7D">
              <w:rPr>
                <w:rFonts w:ascii="Times New Roman" w:eastAsia="Times New Roman" w:hAnsi="Times New Roman" w:cs="Times New Roman"/>
                <w:sz w:val="24"/>
                <w:szCs w:val="24"/>
                <w:lang w:val="sr-Cyrl-RS"/>
              </w:rPr>
              <w:t xml:space="preserve">. Организовање јавних скупова и кампања за промовисање родне равноправности и борбу против антиродног дискурса; обележавање празника и важних датума у историји женског покрета и датума значајних за родну равноправност </w:t>
            </w:r>
          </w:p>
        </w:tc>
        <w:tc>
          <w:tcPr>
            <w:tcW w:w="1564" w:type="dxa"/>
            <w:gridSpan w:val="28"/>
            <w:shd w:val="clear" w:color="auto" w:fill="auto"/>
          </w:tcPr>
          <w:p w14:paraId="3060C3DC"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45" w:type="dxa"/>
            <w:gridSpan w:val="7"/>
            <w:shd w:val="clear" w:color="auto" w:fill="auto"/>
          </w:tcPr>
          <w:p w14:paraId="0B468E77"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ГИЗ, </w:t>
            </w:r>
          </w:p>
          <w:p w14:paraId="2CD41FE8"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КТРР, </w:t>
            </w:r>
          </w:p>
          <w:p w14:paraId="60D8D55B"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МРЗБСП, </w:t>
            </w:r>
          </w:p>
          <w:p w14:paraId="797DE83C"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АПВ,</w:t>
            </w:r>
          </w:p>
          <w:p w14:paraId="6E434061"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ЈЛС, </w:t>
            </w:r>
          </w:p>
          <w:p w14:paraId="2509A960" w14:textId="77777777" w:rsidR="00516F98" w:rsidRPr="00C90A9D" w:rsidRDefault="00516F98" w:rsidP="00A421C9">
            <w:pPr>
              <w:autoSpaceDE w:val="0"/>
              <w:autoSpaceDN w:val="0"/>
              <w:adjustRightInd w:val="0"/>
              <w:rPr>
                <w:rFonts w:ascii="Times New Roman" w:eastAsia="Times New Roman" w:hAnsi="Times New Roman" w:cs="Times New Roman"/>
                <w:strike/>
                <w:sz w:val="24"/>
                <w:szCs w:val="24"/>
                <w:lang w:val="sr-Cyrl-RS"/>
              </w:rPr>
            </w:pPr>
            <w:r w:rsidRPr="00C90A9D">
              <w:rPr>
                <w:rFonts w:ascii="Times New Roman" w:eastAsia="Times New Roman" w:hAnsi="Times New Roman" w:cs="Times New Roman"/>
                <w:sz w:val="24"/>
                <w:szCs w:val="24"/>
                <w:lang w:val="sr-Cyrl-RS"/>
              </w:rPr>
              <w:t xml:space="preserve">ОЦД </w:t>
            </w:r>
          </w:p>
        </w:tc>
        <w:tc>
          <w:tcPr>
            <w:tcW w:w="1569" w:type="dxa"/>
            <w:gridSpan w:val="23"/>
            <w:shd w:val="clear" w:color="auto" w:fill="auto"/>
          </w:tcPr>
          <w:p w14:paraId="7EB37D25" w14:textId="77777777" w:rsidR="00516F98" w:rsidRPr="00E56DF1" w:rsidRDefault="00516F98" w:rsidP="004F65E8">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Први квартал 202</w:t>
            </w:r>
            <w:r w:rsidR="004F65E8" w:rsidRPr="00E56DF1">
              <w:rPr>
                <w:rFonts w:ascii="Times New Roman" w:eastAsia="Times New Roman" w:hAnsi="Times New Roman" w:cs="Times New Roman"/>
                <w:sz w:val="24"/>
                <w:szCs w:val="24"/>
                <w:lang w:val="sr-Cyrl-RS"/>
              </w:rPr>
              <w:t>5</w:t>
            </w:r>
            <w:r w:rsidRPr="00E56DF1">
              <w:rPr>
                <w:rFonts w:ascii="Times New Roman" w:eastAsia="Times New Roman" w:hAnsi="Times New Roman" w:cs="Times New Roman"/>
                <w:sz w:val="24"/>
                <w:szCs w:val="24"/>
                <w:lang w:val="sr-Cyrl-RS"/>
              </w:rPr>
              <w:t>. године</w:t>
            </w:r>
          </w:p>
        </w:tc>
        <w:tc>
          <w:tcPr>
            <w:tcW w:w="1140" w:type="dxa"/>
            <w:gridSpan w:val="14"/>
            <w:shd w:val="clear" w:color="auto" w:fill="auto"/>
          </w:tcPr>
          <w:p w14:paraId="46D4FA43"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Донаторска средства ГИЗ-а</w:t>
            </w:r>
          </w:p>
        </w:tc>
        <w:tc>
          <w:tcPr>
            <w:tcW w:w="2555" w:type="dxa"/>
            <w:gridSpan w:val="14"/>
            <w:shd w:val="clear" w:color="auto" w:fill="auto"/>
          </w:tcPr>
          <w:p w14:paraId="7391C610" w14:textId="77777777" w:rsidR="00516F98" w:rsidRPr="00C90A9D" w:rsidRDefault="00516F98" w:rsidP="00A421C9">
            <w:pPr>
              <w:rPr>
                <w:rFonts w:ascii="Times New Roman" w:eastAsia="Times New Roman" w:hAnsi="Times New Roman" w:cs="Times New Roman"/>
                <w:sz w:val="24"/>
                <w:szCs w:val="24"/>
                <w:lang w:val="sr-Cyrl-RS"/>
              </w:rPr>
            </w:pPr>
          </w:p>
        </w:tc>
        <w:tc>
          <w:tcPr>
            <w:tcW w:w="2121" w:type="dxa"/>
            <w:gridSpan w:val="5"/>
            <w:shd w:val="clear" w:color="auto" w:fill="auto"/>
          </w:tcPr>
          <w:p w14:paraId="3A6838F7"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2389C0C9"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797BE539" w14:textId="77777777" w:rsidR="00516F98" w:rsidRPr="00705B7D" w:rsidRDefault="00516F98" w:rsidP="00C76ECC">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sr-Cyrl-RS"/>
              </w:rPr>
              <w:t>4.1.</w:t>
            </w:r>
            <w:r w:rsidR="00C76ECC" w:rsidRPr="00705B7D">
              <w:rPr>
                <w:rFonts w:ascii="Times New Roman" w:eastAsia="Times New Roman" w:hAnsi="Times New Roman" w:cs="Times New Roman"/>
                <w:sz w:val="24"/>
                <w:szCs w:val="24"/>
                <w:lang w:val="sr-Cyrl-RS"/>
              </w:rPr>
              <w:t>2</w:t>
            </w:r>
            <w:r w:rsidRPr="00705B7D">
              <w:rPr>
                <w:rFonts w:ascii="Times New Roman" w:eastAsia="Times New Roman" w:hAnsi="Times New Roman" w:cs="Times New Roman"/>
                <w:sz w:val="24"/>
                <w:szCs w:val="24"/>
                <w:lang w:val="sr-Cyrl-RS"/>
              </w:rPr>
              <w:t>.</w:t>
            </w:r>
            <w:r w:rsidRPr="00705B7D">
              <w:rPr>
                <w:rFonts w:ascii="Times New Roman" w:hAnsi="Times New Roman" w:cs="Times New Roman"/>
                <w:sz w:val="24"/>
                <w:szCs w:val="24"/>
                <w:lang w:val="sr-Cyrl-RS"/>
              </w:rPr>
              <w:t xml:space="preserve"> Измене и допуне садржаја </w:t>
            </w:r>
            <w:r w:rsidRPr="00705B7D">
              <w:rPr>
                <w:rFonts w:ascii="Times New Roman" w:hAnsi="Times New Roman" w:cs="Times New Roman"/>
                <w:sz w:val="24"/>
                <w:szCs w:val="24"/>
                <w:lang w:val="sr-Cyrl-RS"/>
              </w:rPr>
              <w:lastRenderedPageBreak/>
              <w:t>програма редовних годишњих обука запослених у органима јавне власти у циљу укључивања норми родне равноправности и антидискриминационог законодавства, посебно права рањивих и вишеструко дискриминисаних гр</w:t>
            </w:r>
            <w:r w:rsidR="00C362D2">
              <w:rPr>
                <w:rFonts w:ascii="Times New Roman" w:hAnsi="Times New Roman" w:cs="Times New Roman"/>
                <w:sz w:val="24"/>
                <w:szCs w:val="24"/>
                <w:lang w:val="sr-Cyrl-RS"/>
              </w:rPr>
              <w:t>упа</w:t>
            </w:r>
          </w:p>
        </w:tc>
        <w:tc>
          <w:tcPr>
            <w:tcW w:w="1564" w:type="dxa"/>
            <w:gridSpan w:val="28"/>
            <w:shd w:val="clear" w:color="auto" w:fill="auto"/>
          </w:tcPr>
          <w:p w14:paraId="2115BA4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НАЈУ</w:t>
            </w:r>
          </w:p>
        </w:tc>
        <w:tc>
          <w:tcPr>
            <w:tcW w:w="1545" w:type="dxa"/>
            <w:gridSpan w:val="7"/>
            <w:shd w:val="clear" w:color="auto" w:fill="auto"/>
          </w:tcPr>
          <w:p w14:paraId="59976E3C"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w:t>
            </w:r>
            <w:r w:rsidRPr="00C90A9D">
              <w:rPr>
                <w:rFonts w:ascii="Times New Roman" w:eastAsia="Times New Roman" w:hAnsi="Times New Roman" w:cs="Times New Roman"/>
                <w:sz w:val="24"/>
                <w:szCs w:val="24"/>
                <w:lang w:val="sr-Cyrl-RS"/>
              </w:rPr>
              <w:lastRenderedPageBreak/>
              <w:t xml:space="preserve">МРЗБСП, </w:t>
            </w:r>
          </w:p>
          <w:p w14:paraId="216CE218"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ГИЗ,</w:t>
            </w:r>
          </w:p>
          <w:p w14:paraId="692A7494" w14:textId="77777777" w:rsidR="00516F98" w:rsidRPr="00C90A9D" w:rsidRDefault="00516F98" w:rsidP="00A421C9">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ПЗР</w:t>
            </w:r>
          </w:p>
        </w:tc>
        <w:tc>
          <w:tcPr>
            <w:tcW w:w="1569" w:type="dxa"/>
            <w:gridSpan w:val="23"/>
            <w:shd w:val="clear" w:color="auto" w:fill="auto"/>
          </w:tcPr>
          <w:p w14:paraId="1CC74502"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lastRenderedPageBreak/>
              <w:t>Континуира</w:t>
            </w:r>
            <w:r w:rsidRPr="00E56DF1">
              <w:rPr>
                <w:rFonts w:ascii="Times New Roman" w:eastAsia="Times New Roman" w:hAnsi="Times New Roman" w:cs="Times New Roman"/>
                <w:sz w:val="24"/>
                <w:szCs w:val="24"/>
                <w:lang w:val="sr-Cyrl-RS"/>
              </w:rPr>
              <w:lastRenderedPageBreak/>
              <w:t>но</w:t>
            </w:r>
          </w:p>
        </w:tc>
        <w:tc>
          <w:tcPr>
            <w:tcW w:w="1140" w:type="dxa"/>
            <w:gridSpan w:val="14"/>
            <w:shd w:val="clear" w:color="auto" w:fill="auto"/>
          </w:tcPr>
          <w:p w14:paraId="23AF1F24"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lastRenderedPageBreak/>
              <w:t xml:space="preserve">Буџет </w:t>
            </w:r>
            <w:r w:rsidRPr="00E56DF1">
              <w:rPr>
                <w:rFonts w:ascii="Times New Roman" w:eastAsia="Times New Roman" w:hAnsi="Times New Roman" w:cs="Times New Roman"/>
                <w:sz w:val="24"/>
                <w:szCs w:val="24"/>
                <w:lang w:val="sr-Cyrl-RS"/>
              </w:rPr>
              <w:lastRenderedPageBreak/>
              <w:t>РС и донато</w:t>
            </w:r>
            <w:r w:rsidR="00C362D2">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рска средства ГИЗ-а</w:t>
            </w:r>
          </w:p>
        </w:tc>
        <w:tc>
          <w:tcPr>
            <w:tcW w:w="2555" w:type="dxa"/>
            <w:gridSpan w:val="14"/>
            <w:shd w:val="clear" w:color="auto" w:fill="auto"/>
          </w:tcPr>
          <w:p w14:paraId="104A7183" w14:textId="77777777" w:rsidR="00516F98" w:rsidRPr="00C90A9D" w:rsidRDefault="00C362D2" w:rsidP="007B2B9B">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lastRenderedPageBreak/>
              <w:t xml:space="preserve">63 – 0615 – 0001 – </w:t>
            </w:r>
            <w:r w:rsidR="00516F98" w:rsidRPr="00C90A9D">
              <w:rPr>
                <w:rFonts w:ascii="Times New Roman" w:eastAsia="Times New Roman" w:hAnsi="Times New Roman" w:cs="Times New Roman"/>
                <w:sz w:val="24"/>
                <w:szCs w:val="24"/>
                <w:lang w:val="sr-Cyrl-RS"/>
              </w:rPr>
              <w:t>423</w:t>
            </w:r>
          </w:p>
        </w:tc>
        <w:tc>
          <w:tcPr>
            <w:tcW w:w="2121" w:type="dxa"/>
            <w:gridSpan w:val="5"/>
            <w:shd w:val="clear" w:color="auto" w:fill="auto"/>
          </w:tcPr>
          <w:p w14:paraId="12F1625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0</w:t>
            </w:r>
          </w:p>
          <w:p w14:paraId="51577754"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08064DBE"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76B5AEBD" w14:textId="77777777" w:rsidR="00516F98" w:rsidRPr="00705B7D" w:rsidRDefault="00516F98" w:rsidP="00C76ECC">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sr-Cyrl-RS"/>
              </w:rPr>
              <w:lastRenderedPageBreak/>
              <w:t>4.1.</w:t>
            </w:r>
            <w:r w:rsidR="00C76ECC" w:rsidRPr="00705B7D">
              <w:rPr>
                <w:rFonts w:ascii="Times New Roman" w:eastAsia="Times New Roman" w:hAnsi="Times New Roman" w:cs="Times New Roman"/>
                <w:sz w:val="24"/>
                <w:szCs w:val="24"/>
                <w:lang w:val="sr-Cyrl-RS"/>
              </w:rPr>
              <w:t>3.</w:t>
            </w:r>
            <w:r w:rsidRPr="00705B7D">
              <w:rPr>
                <w:rFonts w:ascii="Times New Roman" w:eastAsia="Times New Roman" w:hAnsi="Times New Roman" w:cs="Times New Roman"/>
                <w:sz w:val="24"/>
                <w:szCs w:val="24"/>
                <w:lang w:val="sr-Cyrl-RS"/>
              </w:rPr>
              <w:t xml:space="preserve"> </w:t>
            </w:r>
            <w:r w:rsidRPr="00705B7D">
              <w:rPr>
                <w:rFonts w:ascii="Times New Roman" w:hAnsi="Times New Roman" w:cs="Times New Roman"/>
                <w:sz w:val="24"/>
                <w:szCs w:val="24"/>
                <w:lang w:val="sr-Cyrl-RS"/>
              </w:rPr>
              <w:t>Реализација обуке за лица задужена за родну равноправност у органима државне управе</w:t>
            </w:r>
          </w:p>
        </w:tc>
        <w:tc>
          <w:tcPr>
            <w:tcW w:w="1564" w:type="dxa"/>
            <w:gridSpan w:val="28"/>
            <w:shd w:val="clear" w:color="auto" w:fill="auto"/>
          </w:tcPr>
          <w:p w14:paraId="32FD930E"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НАЈУ</w:t>
            </w:r>
          </w:p>
        </w:tc>
        <w:tc>
          <w:tcPr>
            <w:tcW w:w="1545" w:type="dxa"/>
            <w:gridSpan w:val="7"/>
            <w:shd w:val="clear" w:color="auto" w:fill="auto"/>
          </w:tcPr>
          <w:p w14:paraId="44FF4672" w14:textId="77777777" w:rsidR="00516F98" w:rsidRPr="00C90A9D" w:rsidRDefault="00516F98" w:rsidP="009734BE">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 О</w:t>
            </w:r>
            <w:r>
              <w:rPr>
                <w:rFonts w:ascii="Times New Roman" w:eastAsia="Times New Roman" w:hAnsi="Times New Roman" w:cs="Times New Roman"/>
                <w:sz w:val="24"/>
                <w:szCs w:val="24"/>
                <w:lang w:val="sr-Cyrl-RS"/>
              </w:rPr>
              <w:t>ДУ</w:t>
            </w:r>
          </w:p>
        </w:tc>
        <w:tc>
          <w:tcPr>
            <w:tcW w:w="1569" w:type="dxa"/>
            <w:gridSpan w:val="23"/>
            <w:shd w:val="clear" w:color="auto" w:fill="auto"/>
          </w:tcPr>
          <w:p w14:paraId="103E4C66" w14:textId="77777777" w:rsidR="00516F98" w:rsidRPr="00E56DF1" w:rsidRDefault="00516F98" w:rsidP="00A421C9">
            <w:pPr>
              <w:rPr>
                <w:rFonts w:ascii="Times New Roman" w:eastAsia="Times New Roman" w:hAnsi="Times New Roman" w:cs="Times New Roman"/>
                <w:strike/>
                <w:sz w:val="24"/>
                <w:szCs w:val="24"/>
                <w:lang w:val="sr-Cyrl-RS"/>
              </w:rPr>
            </w:pPr>
            <w:r w:rsidRPr="00E56DF1">
              <w:rPr>
                <w:rFonts w:ascii="Times New Roman" w:eastAsia="Times New Roman" w:hAnsi="Times New Roman" w:cs="Times New Roman"/>
                <w:sz w:val="24"/>
                <w:szCs w:val="24"/>
                <w:lang w:val="sr-Cyrl-RS"/>
              </w:rPr>
              <w:t>Континуирано</w:t>
            </w:r>
          </w:p>
        </w:tc>
        <w:tc>
          <w:tcPr>
            <w:tcW w:w="1140" w:type="dxa"/>
            <w:gridSpan w:val="14"/>
            <w:shd w:val="clear" w:color="auto" w:fill="auto"/>
          </w:tcPr>
          <w:p w14:paraId="41059562"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Буџет РС</w:t>
            </w:r>
          </w:p>
        </w:tc>
        <w:tc>
          <w:tcPr>
            <w:tcW w:w="2555" w:type="dxa"/>
            <w:gridSpan w:val="14"/>
            <w:shd w:val="clear" w:color="auto" w:fill="auto"/>
          </w:tcPr>
          <w:p w14:paraId="0E40B08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63</w:t>
            </w:r>
            <w:r w:rsidR="00C362D2">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 0615 – 0001 – 423</w:t>
            </w:r>
          </w:p>
        </w:tc>
        <w:tc>
          <w:tcPr>
            <w:tcW w:w="2121" w:type="dxa"/>
            <w:gridSpan w:val="5"/>
            <w:shd w:val="clear" w:color="auto" w:fill="auto"/>
          </w:tcPr>
          <w:p w14:paraId="62C0583F" w14:textId="77777777" w:rsidR="00516F98" w:rsidRPr="0074657A" w:rsidRDefault="00516F98" w:rsidP="00A421C9">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0</w:t>
            </w:r>
          </w:p>
        </w:tc>
      </w:tr>
      <w:tr w:rsidR="00516F98" w:rsidRPr="00C90A9D" w14:paraId="72F25617"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74E1383A" w14:textId="77777777" w:rsidR="00516F98" w:rsidRPr="00705B7D" w:rsidRDefault="00516F98" w:rsidP="009734BE">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en-US"/>
              </w:rPr>
              <w:t>4.1.</w:t>
            </w:r>
            <w:r w:rsidR="00C76ECC" w:rsidRPr="00705B7D">
              <w:rPr>
                <w:rFonts w:ascii="Times New Roman" w:eastAsia="Times New Roman" w:hAnsi="Times New Roman" w:cs="Times New Roman"/>
                <w:sz w:val="24"/>
                <w:szCs w:val="24"/>
                <w:lang w:val="sr-Cyrl-RS"/>
              </w:rPr>
              <w:t>4</w:t>
            </w:r>
            <w:r w:rsidRPr="00705B7D">
              <w:rPr>
                <w:rFonts w:ascii="Times New Roman" w:eastAsia="Times New Roman" w:hAnsi="Times New Roman" w:cs="Times New Roman"/>
                <w:sz w:val="24"/>
                <w:szCs w:val="24"/>
                <w:lang w:val="en-US"/>
              </w:rPr>
              <w:t xml:space="preserve">. </w:t>
            </w:r>
            <w:r w:rsidRPr="00705B7D">
              <w:rPr>
                <w:rFonts w:ascii="Times New Roman" w:eastAsia="Times New Roman" w:hAnsi="Times New Roman" w:cs="Times New Roman"/>
                <w:sz w:val="24"/>
                <w:szCs w:val="24"/>
                <w:lang w:val="sr-Cyrl-RS"/>
              </w:rPr>
              <w:t>Реализација</w:t>
            </w:r>
            <w:r w:rsidRPr="00705B7D">
              <w:rPr>
                <w:rFonts w:ascii="Times New Roman" w:eastAsia="Times New Roman" w:hAnsi="Times New Roman" w:cs="Times New Roman"/>
                <w:sz w:val="24"/>
                <w:szCs w:val="24"/>
                <w:lang w:val="en-US"/>
              </w:rPr>
              <w:t xml:space="preserve"> обуке за лица задужена за родну равноправност у</w:t>
            </w:r>
            <w:r w:rsidRPr="00705B7D">
              <w:rPr>
                <w:rFonts w:ascii="Times New Roman" w:eastAsia="Times New Roman" w:hAnsi="Times New Roman" w:cs="Times New Roman"/>
                <w:sz w:val="24"/>
                <w:szCs w:val="24"/>
                <w:lang w:val="sr-Cyrl-RS"/>
              </w:rPr>
              <w:t xml:space="preserve"> органима територијалне ауто</w:t>
            </w:r>
            <w:r w:rsidR="00C362D2">
              <w:rPr>
                <w:rFonts w:ascii="Times New Roman" w:eastAsia="Times New Roman" w:hAnsi="Times New Roman" w:cs="Times New Roman"/>
                <w:sz w:val="24"/>
                <w:szCs w:val="24"/>
                <w:lang w:val="sr-Cyrl-RS"/>
              </w:rPr>
              <w:t>но</w:t>
            </w:r>
            <w:r w:rsidRPr="00705B7D">
              <w:rPr>
                <w:rFonts w:ascii="Times New Roman" w:eastAsia="Times New Roman" w:hAnsi="Times New Roman" w:cs="Times New Roman"/>
                <w:sz w:val="24"/>
                <w:szCs w:val="24"/>
                <w:lang w:val="sr-Cyrl-RS"/>
              </w:rPr>
              <w:t xml:space="preserve">мије и локалне самоуправе </w:t>
            </w:r>
          </w:p>
        </w:tc>
        <w:tc>
          <w:tcPr>
            <w:tcW w:w="1564" w:type="dxa"/>
            <w:gridSpan w:val="28"/>
            <w:shd w:val="clear" w:color="auto" w:fill="auto"/>
          </w:tcPr>
          <w:p w14:paraId="7F3710D6"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45" w:type="dxa"/>
            <w:gridSpan w:val="7"/>
            <w:shd w:val="clear" w:color="auto" w:fill="auto"/>
          </w:tcPr>
          <w:p w14:paraId="7E8DE709" w14:textId="77777777" w:rsidR="00516F98" w:rsidRPr="00C90A9D" w:rsidRDefault="00516F98" w:rsidP="00DA23ED">
            <w:pPr>
              <w:autoSpaceDE w:val="0"/>
              <w:autoSpaceDN w:val="0"/>
              <w:adjustRightInd w:val="0"/>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Cyrl-RS"/>
              </w:rPr>
              <w:t>АПВ</w:t>
            </w:r>
            <w:r w:rsidRPr="00C90A9D">
              <w:rPr>
                <w:rFonts w:ascii="Times New Roman" w:eastAsia="Times New Roman" w:hAnsi="Times New Roman" w:cs="Times New Roman"/>
                <w:sz w:val="24"/>
                <w:szCs w:val="24"/>
                <w:lang w:val="sr-Latn-RS"/>
              </w:rPr>
              <w:t>,</w:t>
            </w:r>
          </w:p>
          <w:p w14:paraId="24E549DE" w14:textId="77777777" w:rsidR="00516F98" w:rsidRPr="00C90A9D" w:rsidRDefault="00516F98" w:rsidP="0005235F">
            <w:pPr>
              <w:autoSpaceDE w:val="0"/>
              <w:autoSpaceDN w:val="0"/>
              <w:adjustRightInd w:val="0"/>
              <w:rPr>
                <w:rFonts w:ascii="Times New Roman" w:eastAsia="Times New Roman" w:hAnsi="Times New Roman" w:cs="Times New Roman"/>
                <w:sz w:val="24"/>
                <w:szCs w:val="24"/>
                <w:lang w:val="sr-Latn-RS"/>
              </w:rPr>
            </w:pPr>
            <w:r>
              <w:rPr>
                <w:rFonts w:ascii="Times New Roman" w:eastAsia="Times New Roman" w:hAnsi="Times New Roman" w:cs="Times New Roman"/>
                <w:sz w:val="24"/>
                <w:szCs w:val="24"/>
                <w:lang w:val="sr-Cyrl-RS"/>
              </w:rPr>
              <w:t>О</w:t>
            </w:r>
            <w:r w:rsidRPr="00C90A9D">
              <w:rPr>
                <w:rFonts w:ascii="Times New Roman" w:eastAsia="Times New Roman" w:hAnsi="Times New Roman" w:cs="Times New Roman"/>
                <w:sz w:val="24"/>
                <w:szCs w:val="24"/>
                <w:lang w:val="sr-Cyrl-RS"/>
              </w:rPr>
              <w:t>ЛС</w:t>
            </w:r>
            <w:r w:rsidRPr="00C90A9D">
              <w:rPr>
                <w:rFonts w:ascii="Times New Roman" w:eastAsia="Times New Roman" w:hAnsi="Times New Roman" w:cs="Times New Roman"/>
                <w:sz w:val="24"/>
                <w:szCs w:val="24"/>
                <w:lang w:val="sr-Latn-RS"/>
              </w:rPr>
              <w:t>,</w:t>
            </w:r>
          </w:p>
          <w:p w14:paraId="0B4F9E65" w14:textId="77777777" w:rsidR="00516F98" w:rsidRPr="00C90A9D" w:rsidRDefault="00516F98" w:rsidP="0005235F">
            <w:pPr>
              <w:autoSpaceDE w:val="0"/>
              <w:autoSpaceDN w:val="0"/>
              <w:adjustRightInd w:val="0"/>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Latn-RS"/>
              </w:rPr>
              <w:t>UN WOMEN</w:t>
            </w:r>
          </w:p>
        </w:tc>
        <w:tc>
          <w:tcPr>
            <w:tcW w:w="1569" w:type="dxa"/>
            <w:gridSpan w:val="23"/>
            <w:shd w:val="clear" w:color="auto" w:fill="auto"/>
          </w:tcPr>
          <w:p w14:paraId="087C4CE1" w14:textId="77777777" w:rsidR="00516F98" w:rsidRPr="00E56DF1" w:rsidRDefault="00516F98" w:rsidP="00A421C9">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Трећи квартал 2025. године</w:t>
            </w:r>
          </w:p>
        </w:tc>
        <w:tc>
          <w:tcPr>
            <w:tcW w:w="1140" w:type="dxa"/>
            <w:gridSpan w:val="14"/>
            <w:shd w:val="clear" w:color="auto" w:fill="auto"/>
          </w:tcPr>
          <w:p w14:paraId="239E1275" w14:textId="77777777" w:rsidR="00516F98" w:rsidRPr="00E56DF1" w:rsidRDefault="00516F98" w:rsidP="00C362D2">
            <w:pPr>
              <w:rPr>
                <w:rFonts w:ascii="Times New Roman" w:eastAsia="Times New Roman" w:hAnsi="Times New Roman" w:cs="Times New Roman"/>
                <w:sz w:val="24"/>
                <w:szCs w:val="24"/>
                <w:lang w:val="sr-Cyrl-RS"/>
              </w:rPr>
            </w:pPr>
            <w:r w:rsidRPr="00E56DF1">
              <w:rPr>
                <w:rFonts w:ascii="Times New Roman" w:eastAsia="Times New Roman" w:hAnsi="Times New Roman" w:cs="Times New Roman"/>
                <w:sz w:val="24"/>
                <w:szCs w:val="24"/>
                <w:lang w:val="sr-Cyrl-RS"/>
              </w:rPr>
              <w:t>Донато</w:t>
            </w:r>
            <w:r w:rsidR="00C362D2">
              <w:rPr>
                <w:rFonts w:ascii="Times New Roman" w:eastAsia="Times New Roman" w:hAnsi="Times New Roman" w:cs="Times New Roman"/>
                <w:sz w:val="24"/>
                <w:szCs w:val="24"/>
                <w:lang w:val="sr-Cyrl-RS"/>
              </w:rPr>
              <w:t>-</w:t>
            </w:r>
            <w:r w:rsidRPr="00E56DF1">
              <w:rPr>
                <w:rFonts w:ascii="Times New Roman" w:eastAsia="Times New Roman" w:hAnsi="Times New Roman" w:cs="Times New Roman"/>
                <w:sz w:val="24"/>
                <w:szCs w:val="24"/>
                <w:lang w:val="sr-Cyrl-RS"/>
              </w:rPr>
              <w:t>рска средства из проје</w:t>
            </w:r>
            <w:r w:rsidR="00C362D2">
              <w:rPr>
                <w:rFonts w:ascii="Times New Roman" w:eastAsia="Times New Roman" w:hAnsi="Times New Roman" w:cs="Times New Roman"/>
                <w:sz w:val="24"/>
                <w:szCs w:val="24"/>
                <w:lang w:val="sr-Cyrl-RS"/>
              </w:rPr>
              <w:t>к</w:t>
            </w:r>
            <w:r w:rsidRPr="00E56DF1">
              <w:rPr>
                <w:rFonts w:ascii="Times New Roman" w:eastAsia="Times New Roman" w:hAnsi="Times New Roman" w:cs="Times New Roman"/>
                <w:sz w:val="24"/>
                <w:szCs w:val="24"/>
                <w:lang w:val="sr-Cyrl-RS"/>
              </w:rPr>
              <w:t>та</w:t>
            </w:r>
            <w:r w:rsidRPr="00E56DF1">
              <w:rPr>
                <w:rFonts w:ascii="Times New Roman" w:eastAsia="Times New Roman" w:hAnsi="Times New Roman" w:cs="Times New Roman"/>
                <w:sz w:val="24"/>
                <w:szCs w:val="24"/>
                <w:lang w:val="en-US"/>
              </w:rPr>
              <w:t xml:space="preserve"> UN Women, IPA 24</w:t>
            </w:r>
            <w:r w:rsidRPr="00E56DF1">
              <w:rPr>
                <w:rFonts w:ascii="Times New Roman" w:eastAsia="Times New Roman" w:hAnsi="Times New Roman" w:cs="Times New Roman"/>
                <w:sz w:val="24"/>
                <w:szCs w:val="24"/>
                <w:lang w:val="sr-Cyrl-RS"/>
              </w:rPr>
              <w:t xml:space="preserve"> </w:t>
            </w:r>
          </w:p>
        </w:tc>
        <w:tc>
          <w:tcPr>
            <w:tcW w:w="2555" w:type="dxa"/>
            <w:gridSpan w:val="14"/>
            <w:shd w:val="clear" w:color="auto" w:fill="auto"/>
          </w:tcPr>
          <w:p w14:paraId="0236C742" w14:textId="77777777" w:rsidR="00516F98" w:rsidRPr="00C90A9D" w:rsidRDefault="00516F98" w:rsidP="00A421C9">
            <w:pPr>
              <w:rPr>
                <w:rFonts w:ascii="Times New Roman" w:eastAsia="Times New Roman" w:hAnsi="Times New Roman" w:cs="Times New Roman"/>
                <w:sz w:val="24"/>
                <w:szCs w:val="24"/>
                <w:lang w:val="sr-Cyrl-RS"/>
              </w:rPr>
            </w:pPr>
          </w:p>
        </w:tc>
        <w:tc>
          <w:tcPr>
            <w:tcW w:w="2121" w:type="dxa"/>
            <w:gridSpan w:val="5"/>
            <w:shd w:val="clear" w:color="auto" w:fill="auto"/>
          </w:tcPr>
          <w:p w14:paraId="0A86DDA9"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1942F46D"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55DD9BF1" w14:textId="77777777" w:rsidR="00516F98" w:rsidRPr="00705B7D" w:rsidRDefault="00516F98" w:rsidP="00C76ECC">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sr-Cyrl-RS"/>
              </w:rPr>
              <w:t>4.1.</w:t>
            </w:r>
            <w:r w:rsidR="00C76ECC" w:rsidRPr="00705B7D">
              <w:rPr>
                <w:rFonts w:ascii="Times New Roman" w:eastAsia="Times New Roman" w:hAnsi="Times New Roman" w:cs="Times New Roman"/>
                <w:sz w:val="24"/>
                <w:szCs w:val="24"/>
                <w:lang w:val="sr-Cyrl-RS"/>
              </w:rPr>
              <w:t>5</w:t>
            </w:r>
            <w:r w:rsidRPr="00705B7D">
              <w:rPr>
                <w:rFonts w:ascii="Times New Roman" w:eastAsia="Times New Roman" w:hAnsi="Times New Roman" w:cs="Times New Roman"/>
                <w:sz w:val="24"/>
                <w:szCs w:val="24"/>
                <w:lang w:val="sr-Cyrl-RS"/>
              </w:rPr>
              <w:t xml:space="preserve">. Организовање обуке за чланове савета за родну равноправност и комисија за родну равноправност на свим нивоима извршне власти </w:t>
            </w:r>
          </w:p>
        </w:tc>
        <w:tc>
          <w:tcPr>
            <w:tcW w:w="1564" w:type="dxa"/>
            <w:gridSpan w:val="28"/>
            <w:shd w:val="clear" w:color="auto" w:fill="auto"/>
          </w:tcPr>
          <w:p w14:paraId="31B4575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МЉМПДД </w:t>
            </w:r>
          </w:p>
        </w:tc>
        <w:tc>
          <w:tcPr>
            <w:tcW w:w="1545" w:type="dxa"/>
            <w:gridSpan w:val="7"/>
            <w:shd w:val="clear" w:color="auto" w:fill="auto"/>
          </w:tcPr>
          <w:p w14:paraId="6E86DEC5" w14:textId="77777777" w:rsidR="00516F98" w:rsidRPr="00C90A9D" w:rsidRDefault="00516F98" w:rsidP="00DA23ED">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АПВ,</w:t>
            </w:r>
          </w:p>
          <w:p w14:paraId="471D20AE" w14:textId="77777777" w:rsidR="00516F98" w:rsidRPr="00C90A9D" w:rsidRDefault="00516F98" w:rsidP="00B12896">
            <w:pPr>
              <w:autoSpaceDE w:val="0"/>
              <w:autoSpaceDN w:val="0"/>
              <w:adjustRightInd w:val="0"/>
              <w:rPr>
                <w:rFonts w:ascii="Times New Roman" w:eastAsia="Times New Roman" w:hAnsi="Times New Roman" w:cs="Times New Roman"/>
                <w:sz w:val="24"/>
                <w:szCs w:val="24"/>
                <w:lang w:val="sr-Latn-RS"/>
              </w:rPr>
            </w:pPr>
            <w:r w:rsidRPr="00C90A9D">
              <w:rPr>
                <w:rFonts w:ascii="Times New Roman" w:eastAsia="Times New Roman" w:hAnsi="Times New Roman" w:cs="Times New Roman"/>
                <w:sz w:val="24"/>
                <w:szCs w:val="24"/>
                <w:lang w:val="sr-Cyrl-RS"/>
              </w:rPr>
              <w:t>ЈЛС</w:t>
            </w:r>
            <w:r w:rsidRPr="00C90A9D">
              <w:rPr>
                <w:rFonts w:ascii="Times New Roman" w:eastAsia="Times New Roman" w:hAnsi="Times New Roman" w:cs="Times New Roman"/>
                <w:sz w:val="24"/>
                <w:szCs w:val="24"/>
                <w:lang w:val="sr-Latn-RS"/>
              </w:rPr>
              <w:t>,</w:t>
            </w:r>
          </w:p>
          <w:p w14:paraId="437B8974" w14:textId="77777777" w:rsidR="00516F98" w:rsidRPr="00C90A9D" w:rsidRDefault="00516F98" w:rsidP="00B12896">
            <w:pPr>
              <w:autoSpaceDE w:val="0"/>
              <w:autoSpaceDN w:val="0"/>
              <w:adjustRightInd w:val="0"/>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Latn-RS"/>
              </w:rPr>
              <w:t>UN WOMEN</w:t>
            </w:r>
          </w:p>
        </w:tc>
        <w:tc>
          <w:tcPr>
            <w:tcW w:w="1569" w:type="dxa"/>
            <w:gridSpan w:val="23"/>
            <w:shd w:val="clear" w:color="auto" w:fill="auto"/>
          </w:tcPr>
          <w:p w14:paraId="7555039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Трећи квартал 2025. године </w:t>
            </w:r>
          </w:p>
        </w:tc>
        <w:tc>
          <w:tcPr>
            <w:tcW w:w="1140" w:type="dxa"/>
            <w:gridSpan w:val="14"/>
            <w:shd w:val="clear" w:color="auto" w:fill="auto"/>
          </w:tcPr>
          <w:p w14:paraId="59780A54" w14:textId="77777777" w:rsidR="00516F98" w:rsidRPr="00C90A9D" w:rsidRDefault="00516F98" w:rsidP="00C362D2">
            <w:pPr>
              <w:rPr>
                <w:rFonts w:ascii="Times New Roman" w:eastAsia="Times New Roman" w:hAnsi="Times New Roman" w:cs="Times New Roman"/>
                <w:sz w:val="24"/>
                <w:szCs w:val="24"/>
                <w:lang w:val="en-US"/>
              </w:rPr>
            </w:pPr>
            <w:r w:rsidRPr="00C90A9D">
              <w:rPr>
                <w:rFonts w:ascii="Times New Roman" w:eastAsia="Times New Roman" w:hAnsi="Times New Roman" w:cs="Times New Roman"/>
                <w:sz w:val="24"/>
                <w:szCs w:val="24"/>
                <w:lang w:val="sr-Cyrl-RS"/>
              </w:rPr>
              <w:t>Донато</w:t>
            </w:r>
            <w:r w:rsidR="00C362D2">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рска средства из проје</w:t>
            </w:r>
            <w:r w:rsidR="00C362D2">
              <w:rPr>
                <w:rFonts w:ascii="Times New Roman" w:eastAsia="Times New Roman" w:hAnsi="Times New Roman" w:cs="Times New Roman"/>
                <w:sz w:val="24"/>
                <w:szCs w:val="24"/>
                <w:lang w:val="sr-Cyrl-RS"/>
              </w:rPr>
              <w:t>к</w:t>
            </w:r>
            <w:r w:rsidRPr="00C90A9D">
              <w:rPr>
                <w:rFonts w:ascii="Times New Roman" w:eastAsia="Times New Roman" w:hAnsi="Times New Roman" w:cs="Times New Roman"/>
                <w:sz w:val="24"/>
                <w:szCs w:val="24"/>
                <w:lang w:val="sr-Cyrl-RS"/>
              </w:rPr>
              <w:t>та UN Women, IPA 24</w:t>
            </w:r>
          </w:p>
        </w:tc>
        <w:tc>
          <w:tcPr>
            <w:tcW w:w="2555" w:type="dxa"/>
            <w:gridSpan w:val="14"/>
            <w:shd w:val="clear" w:color="auto" w:fill="auto"/>
          </w:tcPr>
          <w:p w14:paraId="6D311B32" w14:textId="77777777" w:rsidR="00516F98" w:rsidRPr="00C90A9D" w:rsidRDefault="00516F98" w:rsidP="00A421C9">
            <w:pPr>
              <w:rPr>
                <w:rFonts w:ascii="Times New Roman" w:eastAsia="Times New Roman" w:hAnsi="Times New Roman" w:cs="Times New Roman"/>
                <w:sz w:val="24"/>
                <w:szCs w:val="24"/>
                <w:lang w:val="sr-Cyrl-RS"/>
              </w:rPr>
            </w:pPr>
          </w:p>
        </w:tc>
        <w:tc>
          <w:tcPr>
            <w:tcW w:w="2121" w:type="dxa"/>
            <w:gridSpan w:val="5"/>
            <w:shd w:val="clear" w:color="auto" w:fill="auto"/>
          </w:tcPr>
          <w:p w14:paraId="0FED2F79" w14:textId="77777777" w:rsidR="00516F98" w:rsidRPr="00C90A9D" w:rsidRDefault="00516F98" w:rsidP="00A421C9">
            <w:pPr>
              <w:rPr>
                <w:rFonts w:ascii="Times New Roman" w:eastAsia="Times New Roman" w:hAnsi="Times New Roman" w:cs="Times New Roman"/>
                <w:sz w:val="24"/>
                <w:szCs w:val="24"/>
                <w:lang w:val="sr-Cyrl-RS"/>
              </w:rPr>
            </w:pPr>
          </w:p>
        </w:tc>
      </w:tr>
      <w:tr w:rsidR="00516F98" w:rsidRPr="00C90A9D" w14:paraId="3075F3FB"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38A7A74E" w14:textId="77777777" w:rsidR="00516F98" w:rsidRPr="00705B7D" w:rsidRDefault="00516F98" w:rsidP="00C76ECC">
            <w:pPr>
              <w:rPr>
                <w:rFonts w:ascii="Times New Roman" w:eastAsia="Times New Roman" w:hAnsi="Times New Roman" w:cs="Times New Roman"/>
                <w:sz w:val="24"/>
                <w:szCs w:val="24"/>
                <w:lang w:val="sr-Cyrl-RS"/>
              </w:rPr>
            </w:pPr>
            <w:r w:rsidRPr="00705B7D">
              <w:rPr>
                <w:rFonts w:ascii="Times New Roman" w:eastAsia="Times New Roman" w:hAnsi="Times New Roman" w:cs="Times New Roman"/>
                <w:sz w:val="24"/>
                <w:szCs w:val="24"/>
                <w:lang w:val="sr-Latn-RS"/>
              </w:rPr>
              <w:t>4.1.</w:t>
            </w:r>
            <w:r w:rsidR="00C76ECC" w:rsidRPr="00705B7D">
              <w:rPr>
                <w:rFonts w:ascii="Times New Roman" w:eastAsia="Times New Roman" w:hAnsi="Times New Roman" w:cs="Times New Roman"/>
                <w:sz w:val="24"/>
                <w:szCs w:val="24"/>
                <w:lang w:val="sr-Cyrl-RS"/>
              </w:rPr>
              <w:t>6</w:t>
            </w:r>
            <w:r w:rsidRPr="00705B7D">
              <w:rPr>
                <w:rFonts w:ascii="Times New Roman" w:eastAsia="Times New Roman" w:hAnsi="Times New Roman" w:cs="Times New Roman"/>
                <w:sz w:val="24"/>
                <w:szCs w:val="24"/>
                <w:lang w:val="sr-Latn-RS"/>
              </w:rPr>
              <w:t xml:space="preserve">. </w:t>
            </w:r>
            <w:r w:rsidRPr="00705B7D">
              <w:rPr>
                <w:rFonts w:ascii="Times New Roman" w:eastAsia="Times New Roman" w:hAnsi="Times New Roman" w:cs="Times New Roman"/>
                <w:sz w:val="24"/>
                <w:szCs w:val="24"/>
                <w:lang w:val="sr-Cyrl-CS" w:eastAsia="en-US"/>
              </w:rPr>
              <w:t>Одржавање и унапређење софтвера за обраду података о остваривању и унапређивању родне равноправности у Републици Србији;</w:t>
            </w:r>
            <w:r w:rsidRPr="00705B7D">
              <w:rPr>
                <w:rFonts w:ascii="Times New Roman" w:hAnsi="Times New Roman" w:cs="Times New Roman"/>
                <w:sz w:val="24"/>
                <w:szCs w:val="24"/>
                <w:lang w:val="sr-Cyrl-RS" w:eastAsia="en-US"/>
              </w:rPr>
              <w:t xml:space="preserve">  </w:t>
            </w:r>
          </w:p>
        </w:tc>
        <w:tc>
          <w:tcPr>
            <w:tcW w:w="1564" w:type="dxa"/>
            <w:gridSpan w:val="28"/>
            <w:shd w:val="clear" w:color="auto" w:fill="auto"/>
          </w:tcPr>
          <w:p w14:paraId="12CA2D89"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МЉМПДД</w:t>
            </w:r>
          </w:p>
        </w:tc>
        <w:tc>
          <w:tcPr>
            <w:tcW w:w="1545" w:type="dxa"/>
            <w:gridSpan w:val="7"/>
            <w:shd w:val="clear" w:color="auto" w:fill="auto"/>
          </w:tcPr>
          <w:p w14:paraId="71419E35" w14:textId="77777777" w:rsidR="00516F98" w:rsidRPr="00C90A9D" w:rsidRDefault="00516F98" w:rsidP="00B12896">
            <w:pPr>
              <w:autoSpaceDE w:val="0"/>
              <w:autoSpaceDN w:val="0"/>
              <w:adjustRightInd w:val="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КИТЕУ</w:t>
            </w:r>
          </w:p>
        </w:tc>
        <w:tc>
          <w:tcPr>
            <w:tcW w:w="1569" w:type="dxa"/>
            <w:gridSpan w:val="23"/>
            <w:shd w:val="clear" w:color="auto" w:fill="auto"/>
          </w:tcPr>
          <w:p w14:paraId="7D5F555B"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 године</w:t>
            </w:r>
          </w:p>
        </w:tc>
        <w:tc>
          <w:tcPr>
            <w:tcW w:w="1140" w:type="dxa"/>
            <w:gridSpan w:val="14"/>
            <w:shd w:val="clear" w:color="auto" w:fill="auto"/>
          </w:tcPr>
          <w:p w14:paraId="4D5A78DF" w14:textId="77777777" w:rsidR="00516F98" w:rsidRPr="00C90A9D" w:rsidRDefault="00516F98" w:rsidP="0002698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p>
        </w:tc>
        <w:tc>
          <w:tcPr>
            <w:tcW w:w="2555" w:type="dxa"/>
            <w:gridSpan w:val="14"/>
            <w:shd w:val="clear" w:color="auto" w:fill="auto"/>
          </w:tcPr>
          <w:p w14:paraId="22DBE3BF" w14:textId="77777777" w:rsidR="00516F98" w:rsidRPr="00C90A9D" w:rsidRDefault="00516F98" w:rsidP="007B2B9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33 – 1001</w:t>
            </w:r>
            <w:r w:rsidR="00C362D2">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 0005 –423/515</w:t>
            </w:r>
          </w:p>
        </w:tc>
        <w:tc>
          <w:tcPr>
            <w:tcW w:w="2121" w:type="dxa"/>
            <w:gridSpan w:val="5"/>
            <w:shd w:val="clear" w:color="auto" w:fill="auto"/>
          </w:tcPr>
          <w:p w14:paraId="68BCDCF8" w14:textId="77777777" w:rsidR="00516F98" w:rsidRPr="00C90A9D" w:rsidRDefault="00516F98" w:rsidP="001A3E43">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w:t>
            </w:r>
            <w:r>
              <w:rPr>
                <w:rFonts w:ascii="Times New Roman" w:eastAsia="Times New Roman" w:hAnsi="Times New Roman" w:cs="Times New Roman"/>
                <w:sz w:val="24"/>
                <w:szCs w:val="24"/>
                <w:lang w:val="sr-Cyrl-RS"/>
              </w:rPr>
              <w:t>000</w:t>
            </w:r>
          </w:p>
        </w:tc>
      </w:tr>
      <w:tr w:rsidR="00A421C9" w:rsidRPr="00C90A9D" w14:paraId="65BCB89F"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381DAE83"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lastRenderedPageBreak/>
              <w:t xml:space="preserve">Мера 4.2: Развој и унапређење родне статистике, повећање доступности података и информација као и коришћење података који одражавају стварност живота жена и мушкараца, девојчица и дечака за креирање политика   </w:t>
            </w:r>
          </w:p>
        </w:tc>
      </w:tr>
      <w:tr w:rsidR="00A421C9" w:rsidRPr="00C90A9D" w14:paraId="6773C7BE" w14:textId="77777777" w:rsidTr="00DA737F">
        <w:tc>
          <w:tcPr>
            <w:tcW w:w="14194" w:type="dxa"/>
            <w:gridSpan w:val="111"/>
            <w:tcBorders>
              <w:left w:val="double" w:sz="4" w:space="0" w:color="auto"/>
              <w:right w:val="double" w:sz="4" w:space="0" w:color="auto"/>
            </w:tcBorders>
            <w:shd w:val="clear" w:color="auto" w:fill="auto"/>
            <w:vAlign w:val="bottom"/>
          </w:tcPr>
          <w:p w14:paraId="14038E38"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Републички завод за статистику </w:t>
            </w:r>
          </w:p>
        </w:tc>
      </w:tr>
      <w:tr w:rsidR="00A421C9" w:rsidRPr="00C90A9D" w14:paraId="4C7616DC" w14:textId="77777777" w:rsidTr="003010F3">
        <w:tc>
          <w:tcPr>
            <w:tcW w:w="5264" w:type="dxa"/>
            <w:gridSpan w:val="48"/>
            <w:tcBorders>
              <w:left w:val="double" w:sz="4" w:space="0" w:color="auto"/>
            </w:tcBorders>
            <w:shd w:val="clear" w:color="auto" w:fill="auto"/>
          </w:tcPr>
          <w:p w14:paraId="5FC2B636" w14:textId="77777777" w:rsidR="00A421C9" w:rsidRPr="00C90A9D" w:rsidRDefault="008B7B51" w:rsidP="00A421C9">
            <w:pP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8930" w:type="dxa"/>
            <w:gridSpan w:val="63"/>
            <w:tcBorders>
              <w:right w:val="double" w:sz="4" w:space="0" w:color="auto"/>
            </w:tcBorders>
            <w:shd w:val="clear" w:color="auto" w:fill="auto"/>
          </w:tcPr>
          <w:p w14:paraId="4BD52EED" w14:textId="77777777" w:rsidR="00A421C9" w:rsidRPr="00C90A9D" w:rsidRDefault="00A421C9" w:rsidP="00A421C9">
            <w:pPr>
              <w:jc w:val="both"/>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 xml:space="preserve">Тип мере: </w:t>
            </w:r>
            <w:r w:rsidRPr="00C90A9D">
              <w:rPr>
                <w:rFonts w:ascii="Times New Roman" w:eastAsia="Times New Roman" w:hAnsi="Times New Roman" w:cs="Times New Roman"/>
                <w:sz w:val="24"/>
                <w:szCs w:val="24"/>
                <w:lang w:val="sr-Cyrl-RS"/>
              </w:rPr>
              <w:t>подстицајна</w:t>
            </w:r>
          </w:p>
        </w:tc>
      </w:tr>
      <w:tr w:rsidR="00A421C9" w:rsidRPr="00C90A9D" w14:paraId="0740F508" w14:textId="77777777" w:rsidTr="003010F3">
        <w:tc>
          <w:tcPr>
            <w:tcW w:w="2330" w:type="dxa"/>
            <w:tcBorders>
              <w:left w:val="double" w:sz="4" w:space="0" w:color="auto"/>
              <w:right w:val="nil"/>
            </w:tcBorders>
            <w:shd w:val="clear" w:color="auto" w:fill="auto"/>
          </w:tcPr>
          <w:p w14:paraId="6957CAD0"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680C860C" w14:textId="77777777" w:rsidR="00A421C9" w:rsidRPr="00C90A9D" w:rsidRDefault="00A421C9" w:rsidP="00A421C9">
            <w:pPr>
              <w:rPr>
                <w:rFonts w:ascii="Times New Roman" w:eastAsia="Times New Roman" w:hAnsi="Times New Roman" w:cs="Times New Roman"/>
                <w:i/>
                <w:sz w:val="24"/>
                <w:szCs w:val="24"/>
                <w:lang w:val="sr-Cyrl-RS"/>
              </w:rPr>
            </w:pPr>
          </w:p>
        </w:tc>
        <w:tc>
          <w:tcPr>
            <w:tcW w:w="11864" w:type="dxa"/>
            <w:gridSpan w:val="110"/>
            <w:tcBorders>
              <w:left w:val="nil"/>
              <w:right w:val="double" w:sz="4" w:space="0" w:color="auto"/>
            </w:tcBorders>
            <w:shd w:val="clear" w:color="auto" w:fill="auto"/>
          </w:tcPr>
          <w:p w14:paraId="437F5732" w14:textId="77777777" w:rsidR="00A421C9" w:rsidRPr="00C90A9D" w:rsidRDefault="00A421C9" w:rsidP="00A421C9">
            <w:pPr>
              <w:jc w:val="both"/>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 xml:space="preserve">- Прописи и сви подзаконски акти који се односе на статистику и евиденције на начин да се уреди прикупљање, обрада и објављивање родно одговорних података </w:t>
            </w:r>
          </w:p>
        </w:tc>
      </w:tr>
      <w:tr w:rsidR="00516F98" w:rsidRPr="00C90A9D" w14:paraId="14B4F89E" w14:textId="77777777" w:rsidTr="003010F3">
        <w:tc>
          <w:tcPr>
            <w:tcW w:w="3840" w:type="dxa"/>
            <w:gridSpan w:val="26"/>
            <w:tcBorders>
              <w:left w:val="double" w:sz="4" w:space="0" w:color="auto"/>
              <w:bottom w:val="single" w:sz="4" w:space="0" w:color="auto"/>
            </w:tcBorders>
            <w:shd w:val="clear" w:color="auto" w:fill="auto"/>
          </w:tcPr>
          <w:p w14:paraId="6204DB8B"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6F6740B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672A3818"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59B6D08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556B974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1B974168"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02BDB638" w14:textId="77777777" w:rsidTr="003010F3">
        <w:tc>
          <w:tcPr>
            <w:tcW w:w="3840" w:type="dxa"/>
            <w:gridSpan w:val="26"/>
            <w:tcBorders>
              <w:left w:val="double" w:sz="4" w:space="0" w:color="auto"/>
            </w:tcBorders>
            <w:shd w:val="clear" w:color="auto" w:fill="auto"/>
          </w:tcPr>
          <w:p w14:paraId="7DB283F6"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Степен унапређења родне статистике у свим областима које прати РСЗ у односу на план за унапређење родне статистике</w:t>
            </w:r>
          </w:p>
        </w:tc>
        <w:tc>
          <w:tcPr>
            <w:tcW w:w="1278" w:type="dxa"/>
            <w:gridSpan w:val="17"/>
            <w:shd w:val="clear" w:color="auto" w:fill="auto"/>
          </w:tcPr>
          <w:p w14:paraId="447D67E8"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Проценат</w:t>
            </w:r>
          </w:p>
        </w:tc>
        <w:tc>
          <w:tcPr>
            <w:tcW w:w="2544" w:type="dxa"/>
            <w:gridSpan w:val="20"/>
            <w:shd w:val="clear" w:color="auto" w:fill="auto"/>
          </w:tcPr>
          <w:p w14:paraId="1A080CB8"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РЗС</w:t>
            </w:r>
          </w:p>
        </w:tc>
        <w:tc>
          <w:tcPr>
            <w:tcW w:w="1716" w:type="dxa"/>
            <w:gridSpan w:val="26"/>
            <w:shd w:val="clear" w:color="auto" w:fill="auto"/>
          </w:tcPr>
          <w:p w14:paraId="41DCB5BA"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w:t>
            </w:r>
          </w:p>
          <w:p w14:paraId="4B3473F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Биће утврђена кроз активност 4.2.2.</w:t>
            </w:r>
          </w:p>
        </w:tc>
        <w:tc>
          <w:tcPr>
            <w:tcW w:w="992" w:type="dxa"/>
            <w:gridSpan w:val="11"/>
            <w:shd w:val="clear" w:color="auto" w:fill="auto"/>
          </w:tcPr>
          <w:p w14:paraId="3651AAF0"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76179BB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 4% повећања</w:t>
            </w:r>
          </w:p>
        </w:tc>
      </w:tr>
      <w:tr w:rsidR="00516F98" w:rsidRPr="00C90A9D" w14:paraId="6EC574DA" w14:textId="77777777" w:rsidTr="003010F3">
        <w:tc>
          <w:tcPr>
            <w:tcW w:w="3840" w:type="dxa"/>
            <w:gridSpan w:val="26"/>
            <w:tcBorders>
              <w:left w:val="double" w:sz="4" w:space="0" w:color="auto"/>
              <w:bottom w:val="double" w:sz="4" w:space="0" w:color="auto"/>
            </w:tcBorders>
            <w:shd w:val="clear" w:color="auto" w:fill="auto"/>
          </w:tcPr>
          <w:p w14:paraId="430423D6"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hAnsi="Times New Roman" w:cs="Times New Roman"/>
                <w:sz w:val="24"/>
                <w:szCs w:val="24"/>
              </w:rPr>
              <w:t>Број и врста објављених специјализованих родно одговорних статистичких извештаја или публикација</w:t>
            </w:r>
          </w:p>
        </w:tc>
        <w:tc>
          <w:tcPr>
            <w:tcW w:w="1278" w:type="dxa"/>
            <w:gridSpan w:val="17"/>
            <w:tcBorders>
              <w:bottom w:val="double" w:sz="4" w:space="0" w:color="auto"/>
            </w:tcBorders>
            <w:shd w:val="clear" w:color="auto" w:fill="auto"/>
          </w:tcPr>
          <w:p w14:paraId="10DFAA0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tcBorders>
              <w:bottom w:val="double" w:sz="4" w:space="0" w:color="auto"/>
            </w:tcBorders>
            <w:shd w:val="clear" w:color="auto" w:fill="auto"/>
          </w:tcPr>
          <w:p w14:paraId="6F89A9FF"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 РЗС и Интернет страница РЗС</w:t>
            </w:r>
          </w:p>
        </w:tc>
        <w:tc>
          <w:tcPr>
            <w:tcW w:w="1716" w:type="dxa"/>
            <w:gridSpan w:val="26"/>
            <w:tcBorders>
              <w:bottom w:val="double" w:sz="4" w:space="0" w:color="auto"/>
            </w:tcBorders>
            <w:shd w:val="clear" w:color="auto" w:fill="auto"/>
          </w:tcPr>
          <w:p w14:paraId="0F4BA05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w:t>
            </w:r>
          </w:p>
        </w:tc>
        <w:tc>
          <w:tcPr>
            <w:tcW w:w="992" w:type="dxa"/>
            <w:gridSpan w:val="11"/>
            <w:tcBorders>
              <w:bottom w:val="double" w:sz="4" w:space="0" w:color="auto"/>
            </w:tcBorders>
            <w:shd w:val="clear" w:color="auto" w:fill="auto"/>
          </w:tcPr>
          <w:p w14:paraId="6352D11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2021.</w:t>
            </w:r>
          </w:p>
        </w:tc>
        <w:tc>
          <w:tcPr>
            <w:tcW w:w="3824" w:type="dxa"/>
            <w:gridSpan w:val="11"/>
            <w:tcBorders>
              <w:bottom w:val="double" w:sz="4" w:space="0" w:color="auto"/>
              <w:right w:val="double" w:sz="4" w:space="0" w:color="auto"/>
            </w:tcBorders>
            <w:shd w:val="clear" w:color="auto" w:fill="auto"/>
          </w:tcPr>
          <w:p w14:paraId="7B2C54F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w:t>
            </w:r>
          </w:p>
        </w:tc>
      </w:tr>
      <w:tr w:rsidR="00A421C9" w:rsidRPr="00C90A9D" w14:paraId="4F0F50AD" w14:textId="77777777" w:rsidTr="003010F3">
        <w:tblPrEx>
          <w:tblBorders>
            <w:top w:val="double" w:sz="4" w:space="0" w:color="auto"/>
            <w:left w:val="double" w:sz="4" w:space="0" w:color="auto"/>
            <w:right w:val="double" w:sz="4" w:space="0" w:color="auto"/>
          </w:tblBorders>
        </w:tblPrEx>
        <w:tc>
          <w:tcPr>
            <w:tcW w:w="2877" w:type="dxa"/>
            <w:gridSpan w:val="8"/>
            <w:vMerge w:val="restart"/>
            <w:shd w:val="clear" w:color="auto" w:fill="auto"/>
          </w:tcPr>
          <w:p w14:paraId="2820D4A5"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46" w:type="dxa"/>
            <w:gridSpan w:val="64"/>
            <w:vMerge w:val="restart"/>
            <w:shd w:val="clear" w:color="auto" w:fill="auto"/>
          </w:tcPr>
          <w:p w14:paraId="0E8A84C1"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71" w:type="dxa"/>
            <w:gridSpan w:val="39"/>
            <w:shd w:val="clear" w:color="auto" w:fill="auto"/>
          </w:tcPr>
          <w:p w14:paraId="7313862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524C03BF" w14:textId="77777777" w:rsidTr="003010F3">
        <w:tblPrEx>
          <w:tblBorders>
            <w:top w:val="double" w:sz="4" w:space="0" w:color="auto"/>
            <w:left w:val="double" w:sz="4" w:space="0" w:color="auto"/>
            <w:right w:val="double" w:sz="4" w:space="0" w:color="auto"/>
          </w:tblBorders>
        </w:tblPrEx>
        <w:tc>
          <w:tcPr>
            <w:tcW w:w="2877" w:type="dxa"/>
            <w:gridSpan w:val="8"/>
            <w:vMerge/>
            <w:shd w:val="clear" w:color="auto" w:fill="auto"/>
          </w:tcPr>
          <w:p w14:paraId="1996DF15" w14:textId="77777777" w:rsidR="00516F98" w:rsidRPr="00C90A9D" w:rsidRDefault="00516F98" w:rsidP="00A421C9">
            <w:pPr>
              <w:rPr>
                <w:rFonts w:ascii="Times New Roman" w:eastAsia="Times New Roman" w:hAnsi="Times New Roman" w:cs="Times New Roman"/>
                <w:i/>
                <w:sz w:val="24"/>
                <w:szCs w:val="24"/>
                <w:lang w:val="sr-Cyrl-RS"/>
              </w:rPr>
            </w:pPr>
          </w:p>
        </w:tc>
        <w:tc>
          <w:tcPr>
            <w:tcW w:w="5246" w:type="dxa"/>
            <w:gridSpan w:val="64"/>
            <w:vMerge/>
            <w:tcBorders>
              <w:bottom w:val="single" w:sz="4" w:space="0" w:color="auto"/>
            </w:tcBorders>
            <w:shd w:val="clear" w:color="auto" w:fill="auto"/>
          </w:tcPr>
          <w:p w14:paraId="4BF8E120" w14:textId="77777777" w:rsidR="00516F98" w:rsidRPr="00C90A9D" w:rsidRDefault="00516F98" w:rsidP="00A421C9">
            <w:pPr>
              <w:rPr>
                <w:rFonts w:ascii="Times New Roman" w:eastAsia="Times New Roman" w:hAnsi="Times New Roman" w:cs="Times New Roman"/>
                <w:i/>
                <w:sz w:val="24"/>
                <w:szCs w:val="24"/>
                <w:lang w:val="sr-Cyrl-RS"/>
              </w:rPr>
            </w:pPr>
          </w:p>
        </w:tc>
        <w:tc>
          <w:tcPr>
            <w:tcW w:w="6071" w:type="dxa"/>
            <w:gridSpan w:val="39"/>
            <w:shd w:val="clear" w:color="auto" w:fill="auto"/>
          </w:tcPr>
          <w:p w14:paraId="25E160D1" w14:textId="77777777" w:rsidR="00516F98" w:rsidRPr="00C90A9D" w:rsidRDefault="00516F98" w:rsidP="00A421C9">
            <w:pPr>
              <w:jc w:val="cente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у 2025. г</w:t>
            </w:r>
            <w:r w:rsidRPr="00C90A9D">
              <w:rPr>
                <w:rFonts w:ascii="Times New Roman" w:eastAsia="Times New Roman" w:hAnsi="Times New Roman" w:cs="Times New Roman"/>
                <w:i/>
                <w:sz w:val="24"/>
                <w:szCs w:val="24"/>
                <w:lang w:val="sr-Cyrl-RS"/>
              </w:rPr>
              <w:t>одини</w:t>
            </w:r>
          </w:p>
        </w:tc>
      </w:tr>
      <w:tr w:rsidR="00516F98" w:rsidRPr="00C90A9D" w14:paraId="5E6BC13B" w14:textId="77777777" w:rsidTr="003010F3">
        <w:tblPrEx>
          <w:tblBorders>
            <w:top w:val="double" w:sz="4" w:space="0" w:color="auto"/>
            <w:left w:val="double" w:sz="4" w:space="0" w:color="auto"/>
            <w:right w:val="double" w:sz="4" w:space="0" w:color="auto"/>
          </w:tblBorders>
        </w:tblPrEx>
        <w:tc>
          <w:tcPr>
            <w:tcW w:w="2877" w:type="dxa"/>
            <w:gridSpan w:val="8"/>
            <w:shd w:val="clear" w:color="auto" w:fill="auto"/>
          </w:tcPr>
          <w:p w14:paraId="49389DB6"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46" w:type="dxa"/>
            <w:gridSpan w:val="64"/>
            <w:tcBorders>
              <w:top w:val="single" w:sz="4" w:space="0" w:color="auto"/>
              <w:bottom w:val="nil"/>
            </w:tcBorders>
            <w:shd w:val="clear" w:color="auto" w:fill="auto"/>
          </w:tcPr>
          <w:p w14:paraId="1C073B77" w14:textId="77777777" w:rsidR="00516F98" w:rsidRPr="00C90A9D" w:rsidRDefault="00516F98" w:rsidP="00C362D2">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en-US"/>
              </w:rPr>
              <w:t>43</w:t>
            </w:r>
            <w:r w:rsidR="00C362D2">
              <w:rPr>
                <w:rFonts w:ascii="Times New Roman" w:eastAsia="Times New Roman" w:hAnsi="Times New Roman" w:cs="Times New Roman"/>
                <w:sz w:val="24"/>
                <w:szCs w:val="24"/>
                <w:lang w:val="sr-Cyrl-RS"/>
              </w:rPr>
              <w:t xml:space="preserve"> </w:t>
            </w:r>
            <w:r w:rsidRPr="00271A46">
              <w:rPr>
                <w:rFonts w:ascii="Times New Roman" w:eastAsia="Times New Roman" w:hAnsi="Times New Roman" w:cs="Times New Roman"/>
                <w:sz w:val="24"/>
                <w:szCs w:val="24"/>
                <w:lang w:val="en-US"/>
              </w:rPr>
              <w:t>–</w:t>
            </w:r>
            <w:r w:rsidR="00C362D2">
              <w:rPr>
                <w:rFonts w:ascii="Times New Roman" w:eastAsia="Times New Roman" w:hAnsi="Times New Roman" w:cs="Times New Roman"/>
                <w:sz w:val="24"/>
                <w:szCs w:val="24"/>
                <w:lang w:val="sr-Cyrl-RS"/>
              </w:rPr>
              <w:t xml:space="preserve"> </w:t>
            </w:r>
            <w:r w:rsidRPr="00FC24B8">
              <w:rPr>
                <w:rFonts w:ascii="Times New Roman" w:eastAsia="Times New Roman" w:hAnsi="Times New Roman" w:cs="Times New Roman"/>
                <w:sz w:val="24"/>
                <w:szCs w:val="24"/>
                <w:lang w:val="sr-Cyrl-RS"/>
              </w:rPr>
              <w:t>0611</w:t>
            </w:r>
            <w:r w:rsidR="00C362D2">
              <w:rPr>
                <w:rFonts w:ascii="Times New Roman" w:eastAsia="Times New Roman" w:hAnsi="Times New Roman" w:cs="Times New Roman"/>
                <w:sz w:val="24"/>
                <w:szCs w:val="24"/>
                <w:lang w:val="sr-Cyrl-RS"/>
              </w:rPr>
              <w:t xml:space="preserve"> – </w:t>
            </w:r>
            <w:r w:rsidRPr="00FC24B8">
              <w:rPr>
                <w:rFonts w:ascii="Times New Roman" w:eastAsia="Times New Roman" w:hAnsi="Times New Roman" w:cs="Times New Roman"/>
                <w:sz w:val="24"/>
                <w:szCs w:val="24"/>
                <w:lang w:val="sr-Cyrl-RS"/>
              </w:rPr>
              <w:t>0004</w:t>
            </w:r>
            <w:r w:rsidR="00C362D2">
              <w:rPr>
                <w:rFonts w:ascii="Times New Roman" w:eastAsia="Times New Roman" w:hAnsi="Times New Roman" w:cs="Times New Roman"/>
                <w:sz w:val="24"/>
                <w:szCs w:val="24"/>
                <w:lang w:val="sr-Cyrl-RS"/>
              </w:rPr>
              <w:t xml:space="preserve"> – </w:t>
            </w:r>
            <w:r w:rsidRPr="00FC24B8">
              <w:rPr>
                <w:rFonts w:ascii="Times New Roman" w:eastAsia="Times New Roman" w:hAnsi="Times New Roman" w:cs="Times New Roman"/>
                <w:sz w:val="24"/>
                <w:szCs w:val="24"/>
                <w:lang w:val="sr-Cyrl-RS"/>
              </w:rPr>
              <w:t>411/412</w:t>
            </w:r>
          </w:p>
        </w:tc>
        <w:tc>
          <w:tcPr>
            <w:tcW w:w="6071" w:type="dxa"/>
            <w:gridSpan w:val="39"/>
            <w:shd w:val="clear" w:color="auto" w:fill="auto"/>
          </w:tcPr>
          <w:p w14:paraId="5C8110BB" w14:textId="77777777" w:rsidR="00516F98" w:rsidRPr="00FC24B8" w:rsidRDefault="00516F98" w:rsidP="00FC24B8">
            <w:pPr>
              <w:jc w:val="right"/>
              <w:rPr>
                <w:rFonts w:ascii="Times New Roman" w:eastAsia="Times New Roman" w:hAnsi="Times New Roman" w:cs="Times New Roman"/>
                <w:sz w:val="24"/>
                <w:szCs w:val="24"/>
                <w:lang w:val="en-US"/>
              </w:rPr>
            </w:pPr>
            <w:r w:rsidRPr="00FC24B8">
              <w:rPr>
                <w:rFonts w:ascii="Times New Roman" w:eastAsia="Times New Roman" w:hAnsi="Times New Roman" w:cs="Times New Roman"/>
                <w:sz w:val="24"/>
                <w:szCs w:val="24"/>
                <w:lang w:val="en-US"/>
              </w:rPr>
              <w:t>1.555</w:t>
            </w:r>
          </w:p>
        </w:tc>
      </w:tr>
      <w:tr w:rsidR="00A421C9" w:rsidRPr="00C90A9D" w14:paraId="45B2A439"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66E0D277"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59F71DD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Активности</w:t>
            </w:r>
          </w:p>
        </w:tc>
        <w:tc>
          <w:tcPr>
            <w:tcW w:w="1564" w:type="dxa"/>
            <w:gridSpan w:val="28"/>
            <w:vMerge w:val="restart"/>
            <w:shd w:val="clear" w:color="auto" w:fill="auto"/>
          </w:tcPr>
          <w:p w14:paraId="784159B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7E1B7E5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9" w:type="dxa"/>
            <w:gridSpan w:val="23"/>
            <w:vMerge w:val="restart"/>
            <w:shd w:val="clear" w:color="auto" w:fill="auto"/>
          </w:tcPr>
          <w:p w14:paraId="7FC9FC8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0" w:type="dxa"/>
            <w:gridSpan w:val="14"/>
            <w:vMerge w:val="restart"/>
            <w:shd w:val="clear" w:color="auto" w:fill="auto"/>
          </w:tcPr>
          <w:p w14:paraId="02E8F6A6"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3E4AF5AD"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5CBFD09B"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516F98" w:rsidRPr="00C90A9D" w14:paraId="52437BEF" w14:textId="77777777" w:rsidTr="003010F3">
        <w:tblPrEx>
          <w:tblBorders>
            <w:top w:val="double" w:sz="4" w:space="0" w:color="auto"/>
            <w:left w:val="double" w:sz="4" w:space="0" w:color="auto"/>
            <w:right w:val="double" w:sz="4" w:space="0" w:color="auto"/>
          </w:tblBorders>
        </w:tblPrEx>
        <w:tc>
          <w:tcPr>
            <w:tcW w:w="3700" w:type="dxa"/>
            <w:gridSpan w:val="20"/>
            <w:vMerge/>
            <w:shd w:val="clear" w:color="auto" w:fill="auto"/>
            <w:vAlign w:val="bottom"/>
          </w:tcPr>
          <w:p w14:paraId="7152F758"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16E7E69A"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598670B2"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569" w:type="dxa"/>
            <w:gridSpan w:val="23"/>
            <w:vMerge/>
            <w:shd w:val="clear" w:color="auto" w:fill="auto"/>
            <w:vAlign w:val="bottom"/>
          </w:tcPr>
          <w:p w14:paraId="159E32D6"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1140" w:type="dxa"/>
            <w:gridSpan w:val="14"/>
            <w:vMerge/>
            <w:shd w:val="clear" w:color="auto" w:fill="auto"/>
            <w:vAlign w:val="bottom"/>
          </w:tcPr>
          <w:p w14:paraId="7110EADF"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310F5085" w14:textId="77777777" w:rsidR="00516F98" w:rsidRPr="00C90A9D" w:rsidRDefault="00516F98"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3390BA2F"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516F98" w:rsidRPr="00C90A9D" w14:paraId="2D982BE2"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01F65805" w14:textId="77777777" w:rsidR="00516F98" w:rsidRPr="00705B7D" w:rsidRDefault="00516F98" w:rsidP="00847A9A">
            <w:pPr>
              <w:rPr>
                <w:rFonts w:ascii="Times New Roman" w:hAnsi="Times New Roman" w:cs="Times New Roman"/>
                <w:bCs/>
                <w:sz w:val="24"/>
                <w:szCs w:val="24"/>
                <w:lang w:val="ru-RU"/>
              </w:rPr>
            </w:pPr>
            <w:r w:rsidRPr="00705B7D">
              <w:rPr>
                <w:rFonts w:ascii="Times New Roman" w:hAnsi="Times New Roman" w:cs="Times New Roman"/>
                <w:bCs/>
                <w:sz w:val="24"/>
                <w:szCs w:val="24"/>
                <w:lang w:val="ru-RU"/>
              </w:rPr>
              <w:t xml:space="preserve">4.2.1. Обезбеђивање адекватног броја запослених у Одељењу за </w:t>
            </w:r>
            <w:r w:rsidRPr="00705B7D">
              <w:rPr>
                <w:rFonts w:ascii="Times New Roman" w:hAnsi="Times New Roman" w:cs="Times New Roman"/>
                <w:bCs/>
                <w:sz w:val="24"/>
                <w:szCs w:val="24"/>
                <w:lang w:val="ru-RU"/>
              </w:rPr>
              <w:lastRenderedPageBreak/>
              <w:t xml:space="preserve">Циљеве одрживог развоја, социо–економске индикаторе и правосудну статистику </w:t>
            </w:r>
          </w:p>
          <w:p w14:paraId="629B6346" w14:textId="77777777" w:rsidR="00516F98" w:rsidRPr="00705B7D" w:rsidRDefault="00516F98" w:rsidP="00847A9A">
            <w:pPr>
              <w:rPr>
                <w:rFonts w:ascii="Times New Roman" w:eastAsia="Times New Roman" w:hAnsi="Times New Roman" w:cs="Times New Roman"/>
                <w:sz w:val="24"/>
                <w:szCs w:val="24"/>
                <w:lang w:val="sr-Cyrl-RS"/>
              </w:rPr>
            </w:pPr>
          </w:p>
        </w:tc>
        <w:tc>
          <w:tcPr>
            <w:tcW w:w="1564" w:type="dxa"/>
            <w:gridSpan w:val="28"/>
            <w:shd w:val="clear" w:color="auto" w:fill="auto"/>
          </w:tcPr>
          <w:p w14:paraId="7E3C5BC1"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РЗС</w:t>
            </w:r>
          </w:p>
        </w:tc>
        <w:tc>
          <w:tcPr>
            <w:tcW w:w="1545" w:type="dxa"/>
            <w:gridSpan w:val="7"/>
            <w:shd w:val="clear" w:color="auto" w:fill="auto"/>
          </w:tcPr>
          <w:p w14:paraId="6C98FE76"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МФ</w:t>
            </w:r>
          </w:p>
        </w:tc>
        <w:tc>
          <w:tcPr>
            <w:tcW w:w="1569" w:type="dxa"/>
            <w:gridSpan w:val="23"/>
            <w:shd w:val="clear" w:color="auto" w:fill="auto"/>
          </w:tcPr>
          <w:p w14:paraId="4466DEBE"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 xml:space="preserve">Први квартал </w:t>
            </w:r>
            <w:r w:rsidRPr="00C90A9D">
              <w:rPr>
                <w:rFonts w:ascii="Times New Roman" w:eastAsia="Times New Roman" w:hAnsi="Times New Roman" w:cs="Times New Roman"/>
                <w:sz w:val="24"/>
                <w:szCs w:val="24"/>
                <w:lang w:val="sr-Cyrl-RS"/>
              </w:rPr>
              <w:lastRenderedPageBreak/>
              <w:t xml:space="preserve">2025. </w:t>
            </w:r>
          </w:p>
          <w:p w14:paraId="397BEBD3" w14:textId="77777777" w:rsidR="00516F98" w:rsidRPr="00C90A9D" w:rsidRDefault="00516F98" w:rsidP="00847A9A">
            <w:pPr>
              <w:rPr>
                <w:rFonts w:ascii="Times New Roman" w:eastAsia="Times New Roman" w:hAnsi="Times New Roman" w:cs="Times New Roman"/>
                <w:sz w:val="24"/>
                <w:szCs w:val="24"/>
                <w:lang w:val="sr-Cyrl-RS"/>
              </w:rPr>
            </w:pPr>
          </w:p>
          <w:p w14:paraId="6212DE75"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Повезано поглавље 18</w:t>
            </w:r>
          </w:p>
        </w:tc>
        <w:tc>
          <w:tcPr>
            <w:tcW w:w="1140" w:type="dxa"/>
            <w:gridSpan w:val="14"/>
            <w:shd w:val="clear" w:color="auto" w:fill="auto"/>
          </w:tcPr>
          <w:p w14:paraId="08ED226C" w14:textId="77777777" w:rsidR="00516F98" w:rsidRPr="00C90A9D" w:rsidRDefault="00516F98" w:rsidP="00847A9A">
            <w:pPr>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lastRenderedPageBreak/>
              <w:t xml:space="preserve">Буџет РС </w:t>
            </w:r>
          </w:p>
        </w:tc>
        <w:tc>
          <w:tcPr>
            <w:tcW w:w="2555" w:type="dxa"/>
            <w:gridSpan w:val="14"/>
            <w:shd w:val="clear" w:color="auto" w:fill="auto"/>
          </w:tcPr>
          <w:p w14:paraId="0C4E3CA3" w14:textId="77777777" w:rsidR="00516F98" w:rsidRPr="00FC24B8" w:rsidRDefault="00516F98" w:rsidP="00044F0C">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sr-Cyrl-RS"/>
              </w:rPr>
              <w:t>43</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0611</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0004</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411/412</w:t>
            </w:r>
          </w:p>
        </w:tc>
        <w:tc>
          <w:tcPr>
            <w:tcW w:w="2121" w:type="dxa"/>
            <w:gridSpan w:val="5"/>
            <w:shd w:val="clear" w:color="auto" w:fill="auto"/>
          </w:tcPr>
          <w:p w14:paraId="307903EB" w14:textId="77777777" w:rsidR="00516F98" w:rsidRPr="00C90A9D" w:rsidRDefault="00516F98"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1.55</w:t>
            </w:r>
            <w:r>
              <w:rPr>
                <w:rFonts w:ascii="Times New Roman" w:eastAsia="Times New Roman" w:hAnsi="Times New Roman" w:cs="Times New Roman"/>
                <w:sz w:val="24"/>
                <w:szCs w:val="24"/>
                <w:lang w:val="en-US"/>
              </w:rPr>
              <w:t>5</w:t>
            </w:r>
          </w:p>
        </w:tc>
      </w:tr>
      <w:tr w:rsidR="00516F98" w:rsidRPr="00C90A9D" w14:paraId="2B379A7B"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41D84AF4" w14:textId="77777777" w:rsidR="00516F98" w:rsidRPr="00705B7D" w:rsidRDefault="00516F98" w:rsidP="00C76ECC">
            <w:pPr>
              <w:rPr>
                <w:rFonts w:ascii="Times New Roman" w:hAnsi="Times New Roman" w:cs="Times New Roman"/>
                <w:bCs/>
                <w:sz w:val="24"/>
                <w:szCs w:val="24"/>
                <w:lang w:val="ru-RU"/>
              </w:rPr>
            </w:pPr>
            <w:r w:rsidRPr="00705B7D">
              <w:rPr>
                <w:rFonts w:ascii="Times New Roman" w:hAnsi="Times New Roman" w:cs="Times New Roman"/>
                <w:bCs/>
                <w:sz w:val="24"/>
                <w:szCs w:val="24"/>
                <w:lang w:val="ru-RU"/>
              </w:rPr>
              <w:t>4.2.</w:t>
            </w:r>
            <w:r w:rsidR="00C76ECC" w:rsidRPr="00705B7D">
              <w:rPr>
                <w:rFonts w:ascii="Times New Roman" w:hAnsi="Times New Roman" w:cs="Times New Roman"/>
                <w:bCs/>
                <w:sz w:val="24"/>
                <w:szCs w:val="24"/>
                <w:lang w:val="ru-RU"/>
              </w:rPr>
              <w:t>2</w:t>
            </w:r>
            <w:r w:rsidRPr="00705B7D">
              <w:rPr>
                <w:rFonts w:ascii="Times New Roman" w:hAnsi="Times New Roman" w:cs="Times New Roman"/>
                <w:bCs/>
                <w:sz w:val="24"/>
                <w:szCs w:val="24"/>
                <w:lang w:val="ru-RU"/>
              </w:rPr>
              <w:t xml:space="preserve">. </w:t>
            </w:r>
            <w:r w:rsidRPr="00705B7D">
              <w:rPr>
                <w:rFonts w:ascii="Times New Roman" w:hAnsi="Times New Roman" w:cs="Times New Roman"/>
                <w:bCs/>
                <w:sz w:val="24"/>
                <w:szCs w:val="24"/>
              </w:rPr>
              <w:t>Идентифик</w:t>
            </w:r>
            <w:r w:rsidRPr="00705B7D">
              <w:rPr>
                <w:rFonts w:ascii="Times New Roman" w:hAnsi="Times New Roman" w:cs="Times New Roman"/>
                <w:bCs/>
                <w:sz w:val="24"/>
                <w:szCs w:val="24"/>
                <w:lang w:val="sr-Cyrl-RS"/>
              </w:rPr>
              <w:t>ација</w:t>
            </w:r>
            <w:r w:rsidRPr="00705B7D">
              <w:rPr>
                <w:rFonts w:ascii="Times New Roman" w:hAnsi="Times New Roman" w:cs="Times New Roman"/>
                <w:bCs/>
                <w:sz w:val="24"/>
                <w:szCs w:val="24"/>
              </w:rPr>
              <w:t xml:space="preserve"> недостајући</w:t>
            </w:r>
            <w:r w:rsidRPr="00705B7D">
              <w:rPr>
                <w:rFonts w:ascii="Times New Roman" w:hAnsi="Times New Roman" w:cs="Times New Roman"/>
                <w:bCs/>
                <w:sz w:val="24"/>
                <w:szCs w:val="24"/>
                <w:lang w:val="sr-Cyrl-RS"/>
              </w:rPr>
              <w:t>х</w:t>
            </w:r>
            <w:r w:rsidRPr="00705B7D">
              <w:rPr>
                <w:rFonts w:ascii="Times New Roman" w:hAnsi="Times New Roman" w:cs="Times New Roman"/>
                <w:bCs/>
                <w:sz w:val="24"/>
                <w:szCs w:val="24"/>
              </w:rPr>
              <w:t xml:space="preserve"> родно одговорни</w:t>
            </w:r>
            <w:r w:rsidRPr="00705B7D">
              <w:rPr>
                <w:rFonts w:ascii="Times New Roman" w:hAnsi="Times New Roman" w:cs="Times New Roman"/>
                <w:bCs/>
                <w:sz w:val="24"/>
                <w:szCs w:val="24"/>
                <w:lang w:val="sr-Cyrl-RS"/>
              </w:rPr>
              <w:t>х</w:t>
            </w:r>
            <w:r w:rsidRPr="00705B7D">
              <w:rPr>
                <w:rFonts w:ascii="Times New Roman" w:hAnsi="Times New Roman" w:cs="Times New Roman"/>
                <w:bCs/>
                <w:sz w:val="24"/>
                <w:szCs w:val="24"/>
              </w:rPr>
              <w:t xml:space="preserve"> </w:t>
            </w:r>
            <w:r w:rsidRPr="00705B7D">
              <w:rPr>
                <w:rFonts w:ascii="Times New Roman" w:hAnsi="Times New Roman" w:cs="Times New Roman"/>
                <w:bCs/>
                <w:sz w:val="24"/>
                <w:szCs w:val="24"/>
                <w:lang w:val="sr-Cyrl-RS"/>
              </w:rPr>
              <w:t>индикатора</w:t>
            </w:r>
            <w:r w:rsidRPr="00705B7D">
              <w:rPr>
                <w:rFonts w:ascii="Times New Roman" w:hAnsi="Times New Roman" w:cs="Times New Roman"/>
                <w:bCs/>
                <w:sz w:val="24"/>
                <w:szCs w:val="24"/>
              </w:rPr>
              <w:t xml:space="preserve"> у статистичким областима </w:t>
            </w:r>
            <w:r w:rsidRPr="00705B7D">
              <w:rPr>
                <w:rFonts w:ascii="Times New Roman" w:hAnsi="Times New Roman" w:cs="Times New Roman"/>
                <w:bCs/>
                <w:sz w:val="24"/>
                <w:szCs w:val="24"/>
                <w:lang w:val="sr-Cyrl-RS"/>
              </w:rPr>
              <w:t>које прати РЗС и израда плана унапређења</w:t>
            </w:r>
          </w:p>
        </w:tc>
        <w:tc>
          <w:tcPr>
            <w:tcW w:w="1564" w:type="dxa"/>
            <w:gridSpan w:val="28"/>
            <w:shd w:val="clear" w:color="auto" w:fill="auto"/>
          </w:tcPr>
          <w:p w14:paraId="21C041EB"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РЗС</w:t>
            </w:r>
          </w:p>
        </w:tc>
        <w:tc>
          <w:tcPr>
            <w:tcW w:w="1545" w:type="dxa"/>
            <w:gridSpan w:val="7"/>
            <w:shd w:val="clear" w:color="auto" w:fill="auto"/>
          </w:tcPr>
          <w:p w14:paraId="67AD8E97" w14:textId="77777777" w:rsidR="00516F98" w:rsidRPr="00C90A9D" w:rsidRDefault="00516F98" w:rsidP="00847A9A">
            <w:pPr>
              <w:rPr>
                <w:rFonts w:ascii="Times New Roman" w:eastAsia="Times New Roman" w:hAnsi="Times New Roman" w:cs="Times New Roman"/>
                <w:sz w:val="24"/>
                <w:szCs w:val="24"/>
                <w:lang w:val="sr-Cyrl-RS"/>
              </w:rPr>
            </w:pPr>
          </w:p>
        </w:tc>
        <w:tc>
          <w:tcPr>
            <w:tcW w:w="1569" w:type="dxa"/>
            <w:gridSpan w:val="23"/>
            <w:shd w:val="clear" w:color="auto" w:fill="auto"/>
          </w:tcPr>
          <w:p w14:paraId="084415DE"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Четврти квартал 2025</w:t>
            </w:r>
          </w:p>
        </w:tc>
        <w:tc>
          <w:tcPr>
            <w:tcW w:w="1140" w:type="dxa"/>
            <w:gridSpan w:val="14"/>
            <w:shd w:val="clear" w:color="auto" w:fill="auto"/>
          </w:tcPr>
          <w:p w14:paraId="3707A56A" w14:textId="77777777" w:rsidR="00516F98" w:rsidRPr="00C90A9D" w:rsidRDefault="00516F98" w:rsidP="00847A9A">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Буџет РС</w:t>
            </w:r>
            <w:r>
              <w:rPr>
                <w:rFonts w:ascii="Times New Roman" w:eastAsia="Times New Roman" w:hAnsi="Times New Roman" w:cs="Times New Roman"/>
                <w:sz w:val="24"/>
                <w:szCs w:val="24"/>
                <w:lang w:val="sr-Cyrl-RS"/>
              </w:rPr>
              <w:t xml:space="preserve"> – текући трошко</w:t>
            </w:r>
            <w:r w:rsidR="00C362D2">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ви запосле</w:t>
            </w:r>
            <w:r w:rsidR="00C362D2">
              <w:rPr>
                <w:rFonts w:ascii="Times New Roman" w:eastAsia="Times New Roman" w:hAnsi="Times New Roman" w:cs="Times New Roman"/>
                <w:sz w:val="24"/>
                <w:szCs w:val="24"/>
                <w:lang w:val="sr-Cyrl-RS"/>
              </w:rPr>
              <w:t>-</w:t>
            </w:r>
            <w:r>
              <w:rPr>
                <w:rFonts w:ascii="Times New Roman" w:eastAsia="Times New Roman" w:hAnsi="Times New Roman" w:cs="Times New Roman"/>
                <w:sz w:val="24"/>
                <w:szCs w:val="24"/>
                <w:lang w:val="sr-Cyrl-RS"/>
              </w:rPr>
              <w:t>них</w:t>
            </w:r>
          </w:p>
        </w:tc>
        <w:tc>
          <w:tcPr>
            <w:tcW w:w="2555" w:type="dxa"/>
            <w:gridSpan w:val="14"/>
            <w:shd w:val="clear" w:color="auto" w:fill="auto"/>
          </w:tcPr>
          <w:p w14:paraId="3B619D17" w14:textId="77777777" w:rsidR="00516F98" w:rsidRPr="00C90A9D" w:rsidRDefault="00516F98" w:rsidP="00847A9A">
            <w:pPr>
              <w:rPr>
                <w:rFonts w:ascii="Times New Roman" w:eastAsia="Times New Roman" w:hAnsi="Times New Roman" w:cs="Times New Roman"/>
                <w:sz w:val="24"/>
                <w:szCs w:val="24"/>
              </w:rPr>
            </w:pPr>
            <w:r>
              <w:rPr>
                <w:rFonts w:ascii="Times New Roman" w:eastAsia="Times New Roman" w:hAnsi="Times New Roman" w:cs="Times New Roman"/>
                <w:sz w:val="24"/>
                <w:szCs w:val="24"/>
                <w:lang w:val="sr-Cyrl-RS"/>
              </w:rPr>
              <w:t>43</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0611</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0004</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w:t>
            </w:r>
            <w:r w:rsidR="00C362D2">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en-US"/>
              </w:rPr>
              <w:t>411/412</w:t>
            </w:r>
          </w:p>
        </w:tc>
        <w:tc>
          <w:tcPr>
            <w:tcW w:w="2121" w:type="dxa"/>
            <w:gridSpan w:val="5"/>
            <w:shd w:val="clear" w:color="auto" w:fill="auto"/>
          </w:tcPr>
          <w:p w14:paraId="2AD43D12" w14:textId="77777777" w:rsidR="00516F98" w:rsidRPr="00C90A9D" w:rsidRDefault="00516F98" w:rsidP="00847A9A">
            <w:pPr>
              <w:rPr>
                <w:rFonts w:ascii="Times New Roman" w:eastAsia="Times New Roman" w:hAnsi="Times New Roman" w:cs="Times New Roman"/>
                <w:sz w:val="24"/>
                <w:szCs w:val="24"/>
                <w:lang w:val="sr-Cyrl-RS"/>
              </w:rPr>
            </w:pPr>
          </w:p>
        </w:tc>
      </w:tr>
      <w:tr w:rsidR="00A421C9" w:rsidRPr="00C90A9D" w14:paraId="791B1448"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0F2E2A57" w14:textId="77777777" w:rsidR="00A421C9" w:rsidRPr="00C90A9D" w:rsidRDefault="00A421C9" w:rsidP="00A421C9">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Мера 4.3: Континуирана и појачана примена родно одговорног буџетирања на национа</w:t>
            </w:r>
            <w:r w:rsidR="00C362D2">
              <w:rPr>
                <w:rFonts w:ascii="Times New Roman" w:eastAsia="Arial" w:hAnsi="Times New Roman" w:cs="Times New Roman"/>
                <w:b/>
                <w:sz w:val="24"/>
                <w:szCs w:val="24"/>
                <w:lang w:val="sr-Cyrl-RS"/>
              </w:rPr>
              <w:t>лном, покрајинском и локалном ни</w:t>
            </w:r>
            <w:r w:rsidRPr="00C90A9D">
              <w:rPr>
                <w:rFonts w:ascii="Times New Roman" w:eastAsia="Arial" w:hAnsi="Times New Roman" w:cs="Times New Roman"/>
                <w:b/>
                <w:sz w:val="24"/>
                <w:szCs w:val="24"/>
                <w:lang w:val="sr-Cyrl-RS"/>
              </w:rPr>
              <w:t>воу у поступку планирања и извршења буџета, институционализација РОБ у буџетском систему РС и повећана улагања у родну равноправност</w:t>
            </w:r>
          </w:p>
        </w:tc>
      </w:tr>
      <w:tr w:rsidR="00A421C9" w:rsidRPr="00C90A9D" w14:paraId="7BDB647E" w14:textId="77777777" w:rsidTr="00DA737F">
        <w:tc>
          <w:tcPr>
            <w:tcW w:w="14194" w:type="dxa"/>
            <w:gridSpan w:val="111"/>
            <w:tcBorders>
              <w:left w:val="double" w:sz="4" w:space="0" w:color="auto"/>
              <w:right w:val="double" w:sz="4" w:space="0" w:color="auto"/>
            </w:tcBorders>
            <w:shd w:val="clear" w:color="auto" w:fill="auto"/>
            <w:vAlign w:val="bottom"/>
          </w:tcPr>
          <w:p w14:paraId="1EE615B4"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финансија </w:t>
            </w:r>
          </w:p>
        </w:tc>
      </w:tr>
      <w:tr w:rsidR="00A421C9" w:rsidRPr="00C90A9D" w14:paraId="104BCE2D" w14:textId="77777777" w:rsidTr="003010F3">
        <w:tc>
          <w:tcPr>
            <w:tcW w:w="5394" w:type="dxa"/>
            <w:gridSpan w:val="52"/>
            <w:tcBorders>
              <w:left w:val="double" w:sz="4" w:space="0" w:color="auto"/>
            </w:tcBorders>
            <w:shd w:val="clear" w:color="auto" w:fill="auto"/>
            <w:vAlign w:val="bottom"/>
          </w:tcPr>
          <w:p w14:paraId="2AAB2844" w14:textId="77777777" w:rsidR="00A421C9" w:rsidRPr="00C90A9D" w:rsidRDefault="008B7B51" w:rsidP="00A421C9">
            <w:pP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Период спровођења: 2025</w:t>
            </w:r>
            <w:r w:rsidR="00A421C9" w:rsidRPr="00C90A9D">
              <w:rPr>
                <w:rFonts w:ascii="Times New Roman" w:eastAsia="Times New Roman" w:hAnsi="Times New Roman" w:cs="Times New Roman"/>
                <w:sz w:val="24"/>
                <w:szCs w:val="24"/>
                <w:lang w:val="sr-Cyrl-RS"/>
              </w:rPr>
              <w:t>.</w:t>
            </w:r>
          </w:p>
        </w:tc>
        <w:tc>
          <w:tcPr>
            <w:tcW w:w="8800" w:type="dxa"/>
            <w:gridSpan w:val="59"/>
            <w:tcBorders>
              <w:right w:val="double" w:sz="4" w:space="0" w:color="auto"/>
            </w:tcBorders>
            <w:shd w:val="clear" w:color="auto" w:fill="auto"/>
          </w:tcPr>
          <w:p w14:paraId="0334812A" w14:textId="77777777" w:rsidR="00A421C9" w:rsidRPr="00C90A9D" w:rsidRDefault="00A421C9"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 xml:space="preserve">Тип мере: </w:t>
            </w:r>
            <w:r w:rsidRPr="00C90A9D">
              <w:rPr>
                <w:rFonts w:ascii="Times New Roman" w:eastAsia="Times New Roman" w:hAnsi="Times New Roman" w:cs="Times New Roman"/>
                <w:sz w:val="24"/>
                <w:szCs w:val="24"/>
                <w:lang w:val="sr-Cyrl-RS"/>
              </w:rPr>
              <w:t xml:space="preserve">подстицајна </w:t>
            </w:r>
          </w:p>
        </w:tc>
      </w:tr>
      <w:tr w:rsidR="00A421C9" w:rsidRPr="00C90A9D" w14:paraId="77E40DD3" w14:textId="77777777" w:rsidTr="003010F3">
        <w:tc>
          <w:tcPr>
            <w:tcW w:w="2330" w:type="dxa"/>
            <w:tcBorders>
              <w:left w:val="double" w:sz="4" w:space="0" w:color="auto"/>
              <w:right w:val="nil"/>
            </w:tcBorders>
            <w:shd w:val="clear" w:color="auto" w:fill="auto"/>
          </w:tcPr>
          <w:p w14:paraId="47314461"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за спровођење мере: </w:t>
            </w:r>
          </w:p>
          <w:p w14:paraId="48191847" w14:textId="77777777" w:rsidR="00A421C9" w:rsidRPr="00C90A9D" w:rsidRDefault="00A421C9" w:rsidP="00A421C9">
            <w:pPr>
              <w:rPr>
                <w:rFonts w:ascii="Times New Roman" w:eastAsia="Times New Roman" w:hAnsi="Times New Roman" w:cs="Times New Roman"/>
                <w:i/>
                <w:sz w:val="24"/>
                <w:szCs w:val="24"/>
                <w:lang w:val="sr-Cyrl-RS"/>
              </w:rPr>
            </w:pPr>
          </w:p>
        </w:tc>
        <w:tc>
          <w:tcPr>
            <w:tcW w:w="11864" w:type="dxa"/>
            <w:gridSpan w:val="110"/>
            <w:tcBorders>
              <w:left w:val="nil"/>
              <w:right w:val="double" w:sz="4" w:space="0" w:color="auto"/>
            </w:tcBorders>
            <w:shd w:val="clear" w:color="auto" w:fill="auto"/>
          </w:tcPr>
          <w:p w14:paraId="05C529DF" w14:textId="77777777" w:rsidR="00A421C9" w:rsidRPr="00C90A9D" w:rsidRDefault="00A421C9" w:rsidP="00C362D2">
            <w:pPr>
              <w:jc w:val="both"/>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sz w:val="24"/>
                <w:szCs w:val="24"/>
                <w:lang w:val="sr-Cyrl-RS"/>
              </w:rPr>
              <w:t>- Редовно издавање упутства за израду програмског буџета на свим нивоима и предвиђање унапређења родне равноправности, у складу са Законом о буџетском систему („Службени гласник РС”, бр. 54/09, 73/10, 101/10, 101</w:t>
            </w:r>
            <w:r w:rsidR="00C362D2">
              <w:rPr>
                <w:rFonts w:ascii="Times New Roman" w:eastAsia="Times New Roman" w:hAnsi="Times New Roman" w:cs="Times New Roman"/>
                <w:sz w:val="24"/>
                <w:szCs w:val="24"/>
                <w:lang w:val="sr-Cyrl-RS"/>
              </w:rPr>
              <w:t>/11, 93/12, 62/13, 63/13 – исправка</w:t>
            </w:r>
            <w:r w:rsidRPr="00C90A9D">
              <w:rPr>
                <w:rFonts w:ascii="Times New Roman" w:eastAsia="Times New Roman" w:hAnsi="Times New Roman" w:cs="Times New Roman"/>
                <w:sz w:val="24"/>
                <w:szCs w:val="24"/>
                <w:lang w:val="sr-Cyrl-RS"/>
              </w:rPr>
              <w:t>, 108/13, 142/14, 68/15 – др. закон, 103/15, 99/16, 113/17, 95/18, 31/19</w:t>
            </w:r>
            <w:r w:rsidR="00DE2ED8">
              <w:rPr>
                <w:rFonts w:ascii="Times New Roman" w:eastAsia="Times New Roman" w:hAnsi="Times New Roman" w:cs="Times New Roman"/>
                <w:sz w:val="24"/>
                <w:szCs w:val="24"/>
                <w:lang w:val="sr-Cyrl-RS"/>
              </w:rPr>
              <w:t xml:space="preserve">, 72/19, 149/20, 118/21, 138/22, </w:t>
            </w:r>
            <w:r w:rsidRPr="00DE2ED8">
              <w:rPr>
                <w:rFonts w:ascii="Times New Roman" w:eastAsia="Times New Roman" w:hAnsi="Times New Roman" w:cs="Times New Roman"/>
                <w:sz w:val="24"/>
                <w:szCs w:val="24"/>
                <w:lang w:val="sr-Cyrl-RS"/>
              </w:rPr>
              <w:t>92/23</w:t>
            </w:r>
            <w:r w:rsidR="00DE2ED8" w:rsidRPr="00DE2ED8">
              <w:rPr>
                <w:rFonts w:ascii="Times New Roman" w:eastAsia="Times New Roman" w:hAnsi="Times New Roman" w:cs="Times New Roman"/>
                <w:sz w:val="24"/>
                <w:szCs w:val="24"/>
                <w:lang w:val="en-US"/>
              </w:rPr>
              <w:t xml:space="preserve"> </w:t>
            </w:r>
            <w:r w:rsidR="00DE2ED8">
              <w:rPr>
                <w:rFonts w:ascii="Times New Roman" w:eastAsia="Times New Roman" w:hAnsi="Times New Roman" w:cs="Times New Roman"/>
                <w:sz w:val="24"/>
                <w:szCs w:val="24"/>
                <w:lang w:val="sr-Cyrl-RS"/>
              </w:rPr>
              <w:t>и</w:t>
            </w:r>
            <w:r w:rsidR="00DE2ED8" w:rsidRPr="00DE2ED8">
              <w:rPr>
                <w:rFonts w:ascii="Times New Roman" w:eastAsia="Times New Roman" w:hAnsi="Times New Roman" w:cs="Times New Roman"/>
                <w:sz w:val="24"/>
                <w:szCs w:val="24"/>
                <w:lang w:val="en-US"/>
              </w:rPr>
              <w:t xml:space="preserve"> 94/</w:t>
            </w:r>
            <w:r w:rsidR="00DE2ED8">
              <w:rPr>
                <w:rFonts w:ascii="Times New Roman" w:eastAsia="Times New Roman" w:hAnsi="Times New Roman" w:cs="Times New Roman"/>
                <w:sz w:val="24"/>
                <w:szCs w:val="24"/>
                <w:lang w:val="en-US"/>
              </w:rPr>
              <w:t>24</w:t>
            </w:r>
            <w:r w:rsidRPr="00C90A9D">
              <w:rPr>
                <w:rFonts w:ascii="Times New Roman" w:eastAsia="Times New Roman" w:hAnsi="Times New Roman" w:cs="Times New Roman"/>
                <w:sz w:val="24"/>
                <w:szCs w:val="24"/>
                <w:lang w:val="sr-Cyrl-RS"/>
              </w:rPr>
              <w:t>)</w:t>
            </w:r>
          </w:p>
        </w:tc>
      </w:tr>
      <w:tr w:rsidR="00516F98" w:rsidRPr="00C90A9D" w14:paraId="3B2F6F73" w14:textId="77777777" w:rsidTr="003010F3">
        <w:tc>
          <w:tcPr>
            <w:tcW w:w="3840" w:type="dxa"/>
            <w:gridSpan w:val="26"/>
            <w:tcBorders>
              <w:left w:val="double" w:sz="4" w:space="0" w:color="auto"/>
              <w:bottom w:val="single" w:sz="4" w:space="0" w:color="auto"/>
            </w:tcBorders>
            <w:shd w:val="clear" w:color="auto" w:fill="auto"/>
          </w:tcPr>
          <w:p w14:paraId="02F3523D"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4BA6A7EE"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53853106"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37B6A2A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748B851C"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277E8134"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516F98" w:rsidRPr="00C90A9D" w14:paraId="236DB583" w14:textId="77777777" w:rsidTr="003010F3">
        <w:tc>
          <w:tcPr>
            <w:tcW w:w="3840" w:type="dxa"/>
            <w:gridSpan w:val="26"/>
            <w:tcBorders>
              <w:left w:val="double" w:sz="4" w:space="0" w:color="auto"/>
              <w:bottom w:val="single" w:sz="4" w:space="0" w:color="auto"/>
            </w:tcBorders>
            <w:shd w:val="clear" w:color="auto" w:fill="auto"/>
          </w:tcPr>
          <w:p w14:paraId="25D3542A"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Сви директни и индиректни буџетски корисници на свим нивоима примењују РОБ код планирања и извршења буџета (број буџетских корисника који су у ПОФ и предлог буџета уврстили РОБ по годинама и нивоима)</w:t>
            </w:r>
          </w:p>
        </w:tc>
        <w:tc>
          <w:tcPr>
            <w:tcW w:w="1278" w:type="dxa"/>
            <w:gridSpan w:val="17"/>
            <w:shd w:val="clear" w:color="auto" w:fill="auto"/>
          </w:tcPr>
          <w:p w14:paraId="37508A61"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 буџет-ских корисни-ка</w:t>
            </w:r>
          </w:p>
        </w:tc>
        <w:tc>
          <w:tcPr>
            <w:tcW w:w="2544" w:type="dxa"/>
            <w:gridSpan w:val="20"/>
            <w:shd w:val="clear" w:color="auto" w:fill="auto"/>
          </w:tcPr>
          <w:p w14:paraId="27D96AC7"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Приоритетне области финансирања буџет-ских корисника садр-же РОБ циљеве и ин-дикаторе, Годишњи извештај о напретку РОБ</w:t>
            </w:r>
            <w:r w:rsidR="00C362D2">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 xml:space="preserve"> и Годишњи из-вештај о учинку РОБ</w:t>
            </w:r>
            <w:r w:rsidR="00C362D2">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 xml:space="preserve">, софтвер за </w:t>
            </w:r>
            <w:r w:rsidRPr="00C90A9D">
              <w:rPr>
                <w:rFonts w:ascii="Times New Roman" w:eastAsia="Arial" w:hAnsi="Times New Roman" w:cs="Times New Roman"/>
                <w:sz w:val="24"/>
                <w:szCs w:val="24"/>
                <w:lang w:val="sr-Cyrl-RS"/>
              </w:rPr>
              <w:lastRenderedPageBreak/>
              <w:t>планирање и извештавање, Кон-солидовани годишњи извештај за ЈЛС, Из-вештај Државне ре-визорске институције</w:t>
            </w:r>
          </w:p>
        </w:tc>
        <w:tc>
          <w:tcPr>
            <w:tcW w:w="1716" w:type="dxa"/>
            <w:gridSpan w:val="26"/>
            <w:shd w:val="clear" w:color="auto" w:fill="auto"/>
          </w:tcPr>
          <w:p w14:paraId="5AE22F54"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51 буџетски корисник на свим ниво-има</w:t>
            </w:r>
          </w:p>
        </w:tc>
        <w:tc>
          <w:tcPr>
            <w:tcW w:w="992" w:type="dxa"/>
            <w:gridSpan w:val="11"/>
            <w:shd w:val="clear" w:color="auto" w:fill="auto"/>
          </w:tcPr>
          <w:p w14:paraId="323E9DF5"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273E7DD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65</w:t>
            </w:r>
          </w:p>
        </w:tc>
      </w:tr>
      <w:tr w:rsidR="00516F98" w:rsidRPr="00C90A9D" w14:paraId="7A980CE0" w14:textId="77777777" w:rsidTr="003010F3">
        <w:tc>
          <w:tcPr>
            <w:tcW w:w="3840" w:type="dxa"/>
            <w:gridSpan w:val="26"/>
            <w:tcBorders>
              <w:left w:val="double" w:sz="4" w:space="0" w:color="auto"/>
              <w:bottom w:val="single" w:sz="4" w:space="0" w:color="auto"/>
            </w:tcBorders>
            <w:shd w:val="clear" w:color="auto" w:fill="auto"/>
          </w:tcPr>
          <w:p w14:paraId="42D91C5C"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родно трансформативних РОБ циљева и индикатора у односу на укупан број РОБ циљева и индикатора</w:t>
            </w:r>
          </w:p>
        </w:tc>
        <w:tc>
          <w:tcPr>
            <w:tcW w:w="1278" w:type="dxa"/>
            <w:gridSpan w:val="17"/>
            <w:shd w:val="clear" w:color="auto" w:fill="auto"/>
          </w:tcPr>
          <w:p w14:paraId="1E21D0FD"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125B2C0A" w14:textId="77777777" w:rsidR="00516F98" w:rsidRPr="00C90A9D" w:rsidRDefault="00516F98" w:rsidP="00A421C9">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Годишњи извештај о напретку РОБ</w:t>
            </w:r>
            <w:r w:rsidR="00C362D2">
              <w:rPr>
                <w:rFonts w:ascii="Times New Roman" w:eastAsia="Arial" w:hAnsi="Times New Roman" w:cs="Times New Roman"/>
                <w:sz w:val="24"/>
                <w:szCs w:val="24"/>
                <w:lang w:val="sr-Cyrl-RS"/>
              </w:rPr>
              <w:t>-а</w:t>
            </w:r>
            <w:r w:rsidRPr="00C90A9D">
              <w:rPr>
                <w:rFonts w:ascii="Times New Roman" w:eastAsia="Arial" w:hAnsi="Times New Roman" w:cs="Times New Roman"/>
                <w:sz w:val="24"/>
                <w:szCs w:val="24"/>
                <w:lang w:val="sr-Cyrl-RS"/>
              </w:rPr>
              <w:t xml:space="preserve"> и Го-дишњи извештај о учинку РОБ</w:t>
            </w:r>
            <w:r w:rsidR="00C362D2">
              <w:rPr>
                <w:rFonts w:ascii="Times New Roman" w:eastAsia="Arial" w:hAnsi="Times New Roman" w:cs="Times New Roman"/>
                <w:sz w:val="24"/>
                <w:szCs w:val="24"/>
                <w:lang w:val="sr-Cyrl-RS"/>
              </w:rPr>
              <w:t>-а, софтвер за планирање и извеш</w:t>
            </w:r>
            <w:r w:rsidRPr="00C90A9D">
              <w:rPr>
                <w:rFonts w:ascii="Times New Roman" w:eastAsia="Arial" w:hAnsi="Times New Roman" w:cs="Times New Roman"/>
                <w:sz w:val="24"/>
                <w:szCs w:val="24"/>
                <w:lang w:val="sr-Cyrl-RS"/>
              </w:rPr>
              <w:t>тавање/изве</w:t>
            </w:r>
            <w:r w:rsidR="00C362D2">
              <w:rPr>
                <w:rFonts w:ascii="Times New Roman" w:eastAsia="Arial" w:hAnsi="Times New Roman" w:cs="Times New Roman"/>
                <w:sz w:val="24"/>
                <w:szCs w:val="24"/>
                <w:lang w:val="sr-Cyrl-RS"/>
              </w:rPr>
              <w:t>-</w:t>
            </w:r>
            <w:r w:rsidRPr="00C90A9D">
              <w:rPr>
                <w:rFonts w:ascii="Times New Roman" w:eastAsia="Arial" w:hAnsi="Times New Roman" w:cs="Times New Roman"/>
                <w:sz w:val="24"/>
                <w:szCs w:val="24"/>
                <w:lang w:val="sr-Cyrl-RS"/>
              </w:rPr>
              <w:t>штаји</w:t>
            </w:r>
          </w:p>
        </w:tc>
        <w:tc>
          <w:tcPr>
            <w:tcW w:w="1716" w:type="dxa"/>
            <w:gridSpan w:val="26"/>
            <w:shd w:val="clear" w:color="auto" w:fill="auto"/>
          </w:tcPr>
          <w:p w14:paraId="4EB542F7"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70</w:t>
            </w:r>
          </w:p>
        </w:tc>
        <w:tc>
          <w:tcPr>
            <w:tcW w:w="992" w:type="dxa"/>
            <w:gridSpan w:val="11"/>
            <w:shd w:val="clear" w:color="auto" w:fill="auto"/>
          </w:tcPr>
          <w:p w14:paraId="1AD6D493"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2023.</w:t>
            </w:r>
          </w:p>
        </w:tc>
        <w:tc>
          <w:tcPr>
            <w:tcW w:w="3824" w:type="dxa"/>
            <w:gridSpan w:val="11"/>
            <w:tcBorders>
              <w:right w:val="double" w:sz="4" w:space="0" w:color="auto"/>
            </w:tcBorders>
            <w:shd w:val="clear" w:color="auto" w:fill="auto"/>
          </w:tcPr>
          <w:p w14:paraId="3EA5D2E2" w14:textId="77777777" w:rsidR="00516F98" w:rsidRPr="00C90A9D" w:rsidRDefault="00516F98" w:rsidP="00A421C9">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80</w:t>
            </w:r>
          </w:p>
        </w:tc>
      </w:tr>
      <w:tr w:rsidR="00A421C9" w:rsidRPr="00C90A9D" w14:paraId="7590AF52" w14:textId="77777777" w:rsidTr="003010F3">
        <w:tblPrEx>
          <w:tblBorders>
            <w:top w:val="double" w:sz="4" w:space="0" w:color="auto"/>
            <w:left w:val="double" w:sz="4" w:space="0" w:color="auto"/>
            <w:right w:val="double" w:sz="4" w:space="0" w:color="auto"/>
          </w:tblBorders>
        </w:tblPrEx>
        <w:tc>
          <w:tcPr>
            <w:tcW w:w="2877" w:type="dxa"/>
            <w:gridSpan w:val="8"/>
            <w:vMerge w:val="restart"/>
            <w:shd w:val="clear" w:color="auto" w:fill="auto"/>
          </w:tcPr>
          <w:p w14:paraId="3632F958" w14:textId="77777777" w:rsidR="00A421C9" w:rsidRPr="00C90A9D" w:rsidRDefault="00A421C9"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46" w:type="dxa"/>
            <w:gridSpan w:val="64"/>
            <w:vMerge w:val="restart"/>
            <w:shd w:val="clear" w:color="auto" w:fill="auto"/>
          </w:tcPr>
          <w:p w14:paraId="5C946422"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71" w:type="dxa"/>
            <w:gridSpan w:val="39"/>
            <w:shd w:val="clear" w:color="auto" w:fill="auto"/>
          </w:tcPr>
          <w:p w14:paraId="43D24AE9"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516F98" w:rsidRPr="00C90A9D" w14:paraId="0A0B637A" w14:textId="77777777" w:rsidTr="003010F3">
        <w:tblPrEx>
          <w:tblBorders>
            <w:top w:val="double" w:sz="4" w:space="0" w:color="auto"/>
            <w:left w:val="double" w:sz="4" w:space="0" w:color="auto"/>
            <w:right w:val="double" w:sz="4" w:space="0" w:color="auto"/>
          </w:tblBorders>
        </w:tblPrEx>
        <w:tc>
          <w:tcPr>
            <w:tcW w:w="2877" w:type="dxa"/>
            <w:gridSpan w:val="8"/>
            <w:vMerge/>
            <w:shd w:val="clear" w:color="auto" w:fill="auto"/>
          </w:tcPr>
          <w:p w14:paraId="4AA2E575" w14:textId="77777777" w:rsidR="00516F98" w:rsidRPr="00C90A9D" w:rsidRDefault="00516F98" w:rsidP="00A421C9">
            <w:pPr>
              <w:rPr>
                <w:rFonts w:ascii="Times New Roman" w:eastAsia="Times New Roman" w:hAnsi="Times New Roman" w:cs="Times New Roman"/>
                <w:i/>
                <w:sz w:val="24"/>
                <w:szCs w:val="24"/>
                <w:lang w:val="sr-Cyrl-RS"/>
              </w:rPr>
            </w:pPr>
          </w:p>
        </w:tc>
        <w:tc>
          <w:tcPr>
            <w:tcW w:w="5246" w:type="dxa"/>
            <w:gridSpan w:val="64"/>
            <w:vMerge/>
            <w:tcBorders>
              <w:bottom w:val="single" w:sz="4" w:space="0" w:color="auto"/>
            </w:tcBorders>
            <w:shd w:val="clear" w:color="auto" w:fill="auto"/>
          </w:tcPr>
          <w:p w14:paraId="66499F54" w14:textId="77777777" w:rsidR="00516F98" w:rsidRPr="00C90A9D" w:rsidRDefault="00516F98" w:rsidP="00A421C9">
            <w:pPr>
              <w:rPr>
                <w:rFonts w:ascii="Times New Roman" w:eastAsia="Times New Roman" w:hAnsi="Times New Roman" w:cs="Times New Roman"/>
                <w:i/>
                <w:sz w:val="24"/>
                <w:szCs w:val="24"/>
                <w:lang w:val="sr-Cyrl-RS"/>
              </w:rPr>
            </w:pPr>
          </w:p>
        </w:tc>
        <w:tc>
          <w:tcPr>
            <w:tcW w:w="6071" w:type="dxa"/>
            <w:gridSpan w:val="39"/>
            <w:shd w:val="clear" w:color="auto" w:fill="auto"/>
          </w:tcPr>
          <w:p w14:paraId="317253F3" w14:textId="77777777" w:rsidR="00516F98" w:rsidRPr="00C90A9D" w:rsidRDefault="00516F98"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 2025. години</w:t>
            </w:r>
          </w:p>
        </w:tc>
      </w:tr>
      <w:tr w:rsidR="00516F98" w:rsidRPr="00C90A9D" w14:paraId="0A6CE46D" w14:textId="77777777" w:rsidTr="003010F3">
        <w:tblPrEx>
          <w:tblBorders>
            <w:top w:val="double" w:sz="4" w:space="0" w:color="auto"/>
            <w:left w:val="double" w:sz="4" w:space="0" w:color="auto"/>
            <w:right w:val="double" w:sz="4" w:space="0" w:color="auto"/>
          </w:tblBorders>
        </w:tblPrEx>
        <w:tc>
          <w:tcPr>
            <w:tcW w:w="2877" w:type="dxa"/>
            <w:gridSpan w:val="8"/>
            <w:shd w:val="clear" w:color="auto" w:fill="auto"/>
          </w:tcPr>
          <w:p w14:paraId="71F3FCC2" w14:textId="77777777" w:rsidR="00516F98" w:rsidRPr="00C90A9D" w:rsidRDefault="00516F98" w:rsidP="00A421C9">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46" w:type="dxa"/>
            <w:gridSpan w:val="64"/>
            <w:tcBorders>
              <w:top w:val="single" w:sz="4" w:space="0" w:color="auto"/>
              <w:bottom w:val="nil"/>
            </w:tcBorders>
            <w:shd w:val="clear" w:color="auto" w:fill="auto"/>
          </w:tcPr>
          <w:p w14:paraId="38349C95" w14:textId="77777777" w:rsidR="00516F98" w:rsidRPr="00C90A9D" w:rsidRDefault="00516F98" w:rsidP="007B2B9B">
            <w:pPr>
              <w:rPr>
                <w:rFonts w:ascii="Times New Roman" w:eastAsia="Times New Roman" w:hAnsi="Times New Roman" w:cs="Times New Roman"/>
                <w:sz w:val="24"/>
                <w:szCs w:val="24"/>
                <w:lang w:val="sr-Cyrl-RS"/>
              </w:rPr>
            </w:pPr>
          </w:p>
        </w:tc>
        <w:tc>
          <w:tcPr>
            <w:tcW w:w="6071" w:type="dxa"/>
            <w:gridSpan w:val="39"/>
            <w:shd w:val="clear" w:color="auto" w:fill="auto"/>
          </w:tcPr>
          <w:p w14:paraId="5567CE94" w14:textId="77777777" w:rsidR="00516F98" w:rsidRPr="00C90A9D" w:rsidRDefault="00516F98" w:rsidP="00D37589">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0</w:t>
            </w:r>
          </w:p>
        </w:tc>
      </w:tr>
      <w:tr w:rsidR="00A421C9" w:rsidRPr="00C90A9D" w14:paraId="2D4B8388"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0E83E937" w14:textId="77777777" w:rsidR="00A421C9" w:rsidRPr="00705B7D" w:rsidRDefault="00A421C9" w:rsidP="00A421C9">
            <w:pPr>
              <w:jc w:val="center"/>
              <w:rPr>
                <w:rFonts w:ascii="Times New Roman" w:eastAsia="Times New Roman" w:hAnsi="Times New Roman" w:cs="Times New Roman"/>
                <w:i/>
                <w:sz w:val="24"/>
                <w:szCs w:val="24"/>
                <w:lang w:val="sr-Cyrl-RS"/>
              </w:rPr>
            </w:pPr>
            <w:r w:rsidRPr="00705B7D">
              <w:rPr>
                <w:rFonts w:ascii="Times New Roman" w:eastAsia="Times New Roman" w:hAnsi="Times New Roman" w:cs="Times New Roman"/>
                <w:i/>
                <w:sz w:val="24"/>
                <w:szCs w:val="24"/>
                <w:lang w:val="sr-Cyrl-RS"/>
              </w:rPr>
              <w:t xml:space="preserve">Назив </w:t>
            </w:r>
          </w:p>
          <w:p w14:paraId="75969E9F" w14:textId="77777777" w:rsidR="00A421C9" w:rsidRPr="00705B7D" w:rsidRDefault="00E402ED" w:rsidP="00A421C9">
            <w:pPr>
              <w:jc w:val="center"/>
              <w:rPr>
                <w:rFonts w:ascii="Times New Roman" w:eastAsia="Times New Roman" w:hAnsi="Times New Roman" w:cs="Times New Roman"/>
                <w:i/>
                <w:sz w:val="24"/>
                <w:szCs w:val="24"/>
                <w:lang w:val="sr-Cyrl-RS"/>
              </w:rPr>
            </w:pPr>
            <w:r w:rsidRPr="00705B7D">
              <w:rPr>
                <w:rFonts w:ascii="Times New Roman" w:eastAsia="Times New Roman" w:hAnsi="Times New Roman" w:cs="Times New Roman"/>
                <w:i/>
                <w:sz w:val="24"/>
                <w:szCs w:val="24"/>
                <w:lang w:val="sr-Cyrl-RS"/>
              </w:rPr>
              <w:t>А</w:t>
            </w:r>
            <w:r w:rsidR="00A421C9" w:rsidRPr="00705B7D">
              <w:rPr>
                <w:rFonts w:ascii="Times New Roman" w:eastAsia="Times New Roman" w:hAnsi="Times New Roman" w:cs="Times New Roman"/>
                <w:i/>
                <w:sz w:val="24"/>
                <w:szCs w:val="24"/>
                <w:lang w:val="sr-Cyrl-RS"/>
              </w:rPr>
              <w:t>ктивности</w:t>
            </w:r>
          </w:p>
        </w:tc>
        <w:tc>
          <w:tcPr>
            <w:tcW w:w="1564" w:type="dxa"/>
            <w:gridSpan w:val="28"/>
            <w:vMerge w:val="restart"/>
            <w:shd w:val="clear" w:color="auto" w:fill="auto"/>
          </w:tcPr>
          <w:p w14:paraId="2E502A1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546B25E5"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9" w:type="dxa"/>
            <w:gridSpan w:val="23"/>
            <w:vMerge w:val="restart"/>
            <w:shd w:val="clear" w:color="auto" w:fill="auto"/>
          </w:tcPr>
          <w:p w14:paraId="2D9999DC"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0" w:type="dxa"/>
            <w:gridSpan w:val="14"/>
            <w:vMerge w:val="restart"/>
            <w:shd w:val="clear" w:color="auto" w:fill="auto"/>
          </w:tcPr>
          <w:p w14:paraId="78B05453"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1F9FF854"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570671E0" w14:textId="77777777" w:rsidR="00A421C9" w:rsidRPr="00C90A9D" w:rsidRDefault="00A421C9"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AD5FDB" w:rsidRPr="00C90A9D" w14:paraId="717B29DA" w14:textId="77777777" w:rsidTr="003010F3">
        <w:tblPrEx>
          <w:tblBorders>
            <w:top w:val="double" w:sz="4" w:space="0" w:color="auto"/>
            <w:left w:val="double" w:sz="4" w:space="0" w:color="auto"/>
            <w:right w:val="double" w:sz="4" w:space="0" w:color="auto"/>
          </w:tblBorders>
        </w:tblPrEx>
        <w:trPr>
          <w:trHeight w:val="421"/>
        </w:trPr>
        <w:tc>
          <w:tcPr>
            <w:tcW w:w="3700" w:type="dxa"/>
            <w:gridSpan w:val="20"/>
            <w:vMerge/>
            <w:shd w:val="clear" w:color="auto" w:fill="auto"/>
            <w:vAlign w:val="bottom"/>
          </w:tcPr>
          <w:p w14:paraId="4501B420" w14:textId="77777777" w:rsidR="00AD5FDB" w:rsidRPr="00705B7D" w:rsidRDefault="00AD5FDB" w:rsidP="00A421C9">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6D68008C" w14:textId="77777777" w:rsidR="00AD5FDB" w:rsidRPr="00C90A9D" w:rsidRDefault="00AD5FDB" w:rsidP="00A421C9">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49E9DB4B" w14:textId="77777777" w:rsidR="00AD5FDB" w:rsidRPr="00C90A9D" w:rsidRDefault="00AD5FDB" w:rsidP="00A421C9">
            <w:pPr>
              <w:jc w:val="center"/>
              <w:rPr>
                <w:rFonts w:ascii="Times New Roman" w:eastAsia="Times New Roman" w:hAnsi="Times New Roman" w:cs="Times New Roman"/>
                <w:i/>
                <w:sz w:val="24"/>
                <w:szCs w:val="24"/>
                <w:lang w:val="sr-Cyrl-RS"/>
              </w:rPr>
            </w:pPr>
          </w:p>
        </w:tc>
        <w:tc>
          <w:tcPr>
            <w:tcW w:w="1569" w:type="dxa"/>
            <w:gridSpan w:val="23"/>
            <w:vMerge/>
            <w:shd w:val="clear" w:color="auto" w:fill="auto"/>
            <w:vAlign w:val="bottom"/>
          </w:tcPr>
          <w:p w14:paraId="2B8E9D65" w14:textId="77777777" w:rsidR="00AD5FDB" w:rsidRPr="00C90A9D" w:rsidRDefault="00AD5FDB" w:rsidP="00A421C9">
            <w:pPr>
              <w:jc w:val="center"/>
              <w:rPr>
                <w:rFonts w:ascii="Times New Roman" w:eastAsia="Times New Roman" w:hAnsi="Times New Roman" w:cs="Times New Roman"/>
                <w:i/>
                <w:sz w:val="24"/>
                <w:szCs w:val="24"/>
                <w:lang w:val="sr-Cyrl-RS"/>
              </w:rPr>
            </w:pPr>
          </w:p>
        </w:tc>
        <w:tc>
          <w:tcPr>
            <w:tcW w:w="1140" w:type="dxa"/>
            <w:gridSpan w:val="14"/>
            <w:vMerge/>
            <w:shd w:val="clear" w:color="auto" w:fill="auto"/>
            <w:vAlign w:val="bottom"/>
          </w:tcPr>
          <w:p w14:paraId="1938FAAB" w14:textId="77777777" w:rsidR="00AD5FDB" w:rsidRPr="00C90A9D" w:rsidRDefault="00AD5FDB" w:rsidP="00A421C9">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39F536D5" w14:textId="77777777" w:rsidR="00AD5FDB" w:rsidRPr="00C90A9D" w:rsidRDefault="00AD5FDB" w:rsidP="00A421C9">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0F455283" w14:textId="77777777" w:rsidR="00AD5FDB" w:rsidRPr="00C90A9D" w:rsidRDefault="00AD5FDB" w:rsidP="00A421C9">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AD5FDB" w:rsidRPr="00C90A9D" w14:paraId="65BA4B32"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1D018E3A" w14:textId="77777777" w:rsidR="00AD5FDB" w:rsidRPr="00705B7D" w:rsidRDefault="00AD5FDB" w:rsidP="00C76ECC">
            <w:pPr>
              <w:rPr>
                <w:rFonts w:ascii="Times New Roman" w:hAnsi="Times New Roman" w:cs="Times New Roman"/>
                <w:sz w:val="24"/>
                <w:szCs w:val="24"/>
              </w:rPr>
            </w:pPr>
            <w:r w:rsidRPr="00705B7D">
              <w:rPr>
                <w:rFonts w:ascii="Times New Roman" w:hAnsi="Times New Roman" w:cs="Times New Roman"/>
                <w:sz w:val="24"/>
                <w:szCs w:val="24"/>
                <w:lang w:val="sr-Cyrl-RS"/>
              </w:rPr>
              <w:t>4.3.</w:t>
            </w:r>
            <w:r w:rsidR="00C76ECC" w:rsidRPr="00705B7D">
              <w:rPr>
                <w:rFonts w:ascii="Times New Roman" w:hAnsi="Times New Roman" w:cs="Times New Roman"/>
                <w:sz w:val="24"/>
                <w:szCs w:val="24"/>
                <w:lang w:val="sr-Cyrl-RS"/>
              </w:rPr>
              <w:t>1</w:t>
            </w:r>
            <w:r w:rsidRPr="00705B7D">
              <w:rPr>
                <w:rFonts w:ascii="Times New Roman" w:hAnsi="Times New Roman" w:cs="Times New Roman"/>
                <w:sz w:val="24"/>
                <w:szCs w:val="24"/>
                <w:lang w:val="sr-Cyrl-RS"/>
              </w:rPr>
              <w:t xml:space="preserve">. </w:t>
            </w:r>
            <w:r w:rsidRPr="00705B7D">
              <w:rPr>
                <w:rFonts w:ascii="Times New Roman" w:hAnsi="Times New Roman" w:cs="Times New Roman"/>
                <w:sz w:val="24"/>
                <w:szCs w:val="24"/>
              </w:rPr>
              <w:t>Предузимање адекватних мера у циљу ефикасног отклањања значајних неусаглашенос</w:t>
            </w:r>
            <w:r w:rsidRPr="00705B7D">
              <w:rPr>
                <w:rFonts w:ascii="Times New Roman" w:hAnsi="Times New Roman" w:cs="Times New Roman"/>
                <w:sz w:val="24"/>
                <w:szCs w:val="24"/>
                <w:lang w:val="sr-Cyrl-RS"/>
              </w:rPr>
              <w:t>т</w:t>
            </w:r>
            <w:r w:rsidRPr="00705B7D">
              <w:rPr>
                <w:rFonts w:ascii="Times New Roman" w:hAnsi="Times New Roman" w:cs="Times New Roman"/>
                <w:sz w:val="24"/>
                <w:szCs w:val="24"/>
              </w:rPr>
              <w:t>и одлука о буџету са упутством за њихову припрему и смањење ризика од њиховог поновног настанка</w:t>
            </w:r>
          </w:p>
        </w:tc>
        <w:tc>
          <w:tcPr>
            <w:tcW w:w="1564" w:type="dxa"/>
            <w:gridSpan w:val="28"/>
            <w:shd w:val="clear" w:color="auto" w:fill="auto"/>
          </w:tcPr>
          <w:p w14:paraId="5FBA0EA0"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МФ</w:t>
            </w:r>
          </w:p>
        </w:tc>
        <w:tc>
          <w:tcPr>
            <w:tcW w:w="1545" w:type="dxa"/>
            <w:gridSpan w:val="7"/>
            <w:shd w:val="clear" w:color="auto" w:fill="auto"/>
          </w:tcPr>
          <w:p w14:paraId="7FCFFBDE"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 xml:space="preserve">КТРР, </w:t>
            </w:r>
          </w:p>
          <w:p w14:paraId="68FE7B7E"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 xml:space="preserve">пок. механизми за родну равноправ-ност, </w:t>
            </w:r>
          </w:p>
          <w:p w14:paraId="05D476C1"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 xml:space="preserve">ПС за финансије, механизми </w:t>
            </w:r>
            <w:r w:rsidRPr="00C90A9D">
              <w:rPr>
                <w:rFonts w:ascii="Times New Roman" w:hAnsi="Times New Roman" w:cs="Times New Roman"/>
                <w:sz w:val="24"/>
                <w:szCs w:val="24"/>
              </w:rPr>
              <w:lastRenderedPageBreak/>
              <w:t>на нивоу</w:t>
            </w:r>
            <w:r w:rsidRPr="00C90A9D">
              <w:rPr>
                <w:rFonts w:ascii="Times New Roman" w:hAnsi="Times New Roman" w:cs="Times New Roman"/>
                <w:sz w:val="24"/>
                <w:szCs w:val="24"/>
                <w:lang w:val="sr-Cyrl-RS"/>
              </w:rPr>
              <w:t>,</w:t>
            </w:r>
            <w:r w:rsidRPr="00C90A9D">
              <w:rPr>
                <w:rFonts w:ascii="Times New Roman" w:hAnsi="Times New Roman" w:cs="Times New Roman"/>
                <w:sz w:val="24"/>
                <w:szCs w:val="24"/>
              </w:rPr>
              <w:t xml:space="preserve"> ЈЛС</w:t>
            </w:r>
          </w:p>
        </w:tc>
        <w:tc>
          <w:tcPr>
            <w:tcW w:w="1569" w:type="dxa"/>
            <w:gridSpan w:val="23"/>
            <w:shd w:val="clear" w:color="auto" w:fill="auto"/>
          </w:tcPr>
          <w:p w14:paraId="42DC85C2"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lastRenderedPageBreak/>
              <w:t>Четврти квартал 2025.</w:t>
            </w:r>
          </w:p>
        </w:tc>
        <w:tc>
          <w:tcPr>
            <w:tcW w:w="1125" w:type="dxa"/>
            <w:gridSpan w:val="13"/>
            <w:shd w:val="clear" w:color="auto" w:fill="auto"/>
          </w:tcPr>
          <w:p w14:paraId="21042D6F" w14:textId="77777777" w:rsidR="00AD5FDB" w:rsidRPr="000325F9" w:rsidRDefault="00AD5FDB" w:rsidP="00793526">
            <w:pPr>
              <w:rPr>
                <w:lang w:val="sr-Cyrl-RS"/>
              </w:rPr>
            </w:pPr>
            <w:r w:rsidRPr="000325F9">
              <w:rPr>
                <w:rFonts w:ascii="Times New Roman" w:hAnsi="Times New Roman" w:cs="Times New Roman"/>
                <w:sz w:val="24"/>
                <w:szCs w:val="24"/>
              </w:rPr>
              <w:t xml:space="preserve">Буџет РС </w:t>
            </w:r>
            <w:r w:rsidRPr="000325F9">
              <w:rPr>
                <w:rFonts w:ascii="Times New Roman" w:hAnsi="Times New Roman" w:cs="Times New Roman"/>
                <w:sz w:val="24"/>
                <w:szCs w:val="24"/>
                <w:lang w:val="sr-Cyrl-RS"/>
              </w:rPr>
              <w:t>– текући трошко</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ви запосле</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 xml:space="preserve">них </w:t>
            </w:r>
          </w:p>
        </w:tc>
        <w:tc>
          <w:tcPr>
            <w:tcW w:w="2570" w:type="dxa"/>
            <w:gridSpan w:val="15"/>
            <w:shd w:val="clear" w:color="auto" w:fill="auto"/>
          </w:tcPr>
          <w:p w14:paraId="384FB984" w14:textId="77777777" w:rsidR="00AD5FDB" w:rsidRPr="00793526" w:rsidRDefault="00AD5FDB" w:rsidP="00793526">
            <w:pPr>
              <w:rPr>
                <w:rFonts w:ascii="Times New Roman" w:eastAsia="Times New Roman" w:hAnsi="Times New Roman" w:cs="Times New Roman"/>
                <w:sz w:val="24"/>
                <w:szCs w:val="24"/>
                <w:highlight w:val="yellow"/>
                <w:lang w:val="sr-Cyrl-RS"/>
              </w:rPr>
            </w:pPr>
          </w:p>
        </w:tc>
        <w:tc>
          <w:tcPr>
            <w:tcW w:w="2121" w:type="dxa"/>
            <w:gridSpan w:val="5"/>
            <w:shd w:val="clear" w:color="auto" w:fill="auto"/>
          </w:tcPr>
          <w:p w14:paraId="658CCDA6" w14:textId="77777777" w:rsidR="00AD5FDB" w:rsidRPr="00C90A9D" w:rsidRDefault="00AD5FDB" w:rsidP="00793526">
            <w:pPr>
              <w:rPr>
                <w:rFonts w:ascii="Times New Roman" w:eastAsia="Times New Roman" w:hAnsi="Times New Roman" w:cs="Times New Roman"/>
                <w:sz w:val="24"/>
                <w:szCs w:val="24"/>
                <w:lang w:val="sr-Cyrl-RS"/>
              </w:rPr>
            </w:pPr>
          </w:p>
        </w:tc>
      </w:tr>
      <w:tr w:rsidR="00AD5FDB" w:rsidRPr="00C90A9D" w14:paraId="0B0EC8F5"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36E39A9A" w14:textId="77777777" w:rsidR="00AD5FDB" w:rsidRPr="00C90A9D" w:rsidRDefault="00AD5FDB" w:rsidP="00DE48E7">
            <w:pPr>
              <w:pStyle w:val="BodyA"/>
              <w:rPr>
                <w:color w:val="auto"/>
              </w:rPr>
            </w:pPr>
            <w:r w:rsidRPr="00C90A9D">
              <w:rPr>
                <w:rFonts w:ascii="Times New Roman" w:hAnsi="Times New Roman"/>
                <w:color w:val="auto"/>
                <w:sz w:val="24"/>
                <w:szCs w:val="24"/>
              </w:rPr>
              <w:t>4.3</w:t>
            </w:r>
            <w:r w:rsidRPr="00E402ED">
              <w:rPr>
                <w:rFonts w:ascii="Times New Roman" w:hAnsi="Times New Roman"/>
                <w:color w:val="auto"/>
                <w:sz w:val="24"/>
                <w:szCs w:val="24"/>
              </w:rPr>
              <w:t>.</w:t>
            </w:r>
            <w:r w:rsidR="00DE48E7" w:rsidRPr="00E402ED">
              <w:rPr>
                <w:rFonts w:ascii="Times New Roman" w:hAnsi="Times New Roman"/>
                <w:color w:val="auto"/>
                <w:sz w:val="24"/>
                <w:szCs w:val="24"/>
                <w:lang w:val="sr-Cyrl-RS"/>
              </w:rPr>
              <w:t>2</w:t>
            </w:r>
            <w:r w:rsidRPr="00E402ED">
              <w:rPr>
                <w:rFonts w:ascii="Times New Roman" w:hAnsi="Times New Roman"/>
                <w:color w:val="auto"/>
                <w:sz w:val="24"/>
                <w:szCs w:val="24"/>
              </w:rPr>
              <w:t>. Јачање</w:t>
            </w:r>
            <w:r w:rsidRPr="00C90A9D">
              <w:rPr>
                <w:rFonts w:ascii="Times New Roman" w:hAnsi="Times New Roman"/>
                <w:color w:val="auto"/>
                <w:sz w:val="24"/>
                <w:szCs w:val="24"/>
              </w:rPr>
              <w:t xml:space="preserve"> капацитета институционалних механизама за родну равноправност </w:t>
            </w:r>
            <w:r w:rsidRPr="00C90A9D">
              <w:rPr>
                <w:rFonts w:ascii="Times New Roman" w:hAnsi="Times New Roman"/>
                <w:color w:val="auto"/>
                <w:sz w:val="24"/>
                <w:szCs w:val="24"/>
                <w:lang w:val="ru-RU"/>
              </w:rPr>
              <w:t xml:space="preserve">у процесу припреме родно одговорног буџета, извештаја о напретку и учинку РОБ </w:t>
            </w:r>
            <w:r w:rsidRPr="00C90A9D">
              <w:rPr>
                <w:rFonts w:ascii="Times New Roman" w:hAnsi="Times New Roman"/>
                <w:color w:val="auto"/>
                <w:sz w:val="24"/>
                <w:szCs w:val="24"/>
              </w:rPr>
              <w:t>(</w:t>
            </w:r>
            <w:r w:rsidRPr="00C90A9D">
              <w:rPr>
                <w:rFonts w:ascii="Times New Roman" w:hAnsi="Times New Roman"/>
                <w:color w:val="auto"/>
                <w:sz w:val="24"/>
                <w:szCs w:val="24"/>
                <w:lang w:val="ru-RU"/>
              </w:rPr>
              <w:t>организовање обука</w:t>
            </w:r>
            <w:r w:rsidRPr="00C90A9D">
              <w:rPr>
                <w:rFonts w:ascii="Times New Roman" w:hAnsi="Times New Roman"/>
                <w:color w:val="auto"/>
                <w:sz w:val="24"/>
                <w:szCs w:val="24"/>
              </w:rPr>
              <w:t>, припрема упутства, техничка подршка)</w:t>
            </w:r>
          </w:p>
        </w:tc>
        <w:tc>
          <w:tcPr>
            <w:tcW w:w="1564" w:type="dxa"/>
            <w:gridSpan w:val="28"/>
            <w:shd w:val="clear" w:color="auto" w:fill="auto"/>
          </w:tcPr>
          <w:p w14:paraId="54AECCD4"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М</w:t>
            </w:r>
            <w:r w:rsidRPr="00C90A9D">
              <w:rPr>
                <w:rFonts w:ascii="Times New Roman" w:hAnsi="Times New Roman" w:cs="Times New Roman"/>
                <w:sz w:val="24"/>
                <w:szCs w:val="24"/>
                <w:lang w:val="sr-Cyrl-RS"/>
              </w:rPr>
              <w:t>Ф</w:t>
            </w:r>
          </w:p>
        </w:tc>
        <w:tc>
          <w:tcPr>
            <w:tcW w:w="1545" w:type="dxa"/>
            <w:gridSpan w:val="7"/>
            <w:shd w:val="clear" w:color="auto" w:fill="auto"/>
          </w:tcPr>
          <w:p w14:paraId="50F4B469" w14:textId="77777777" w:rsidR="00AD5FDB" w:rsidRPr="00C23031" w:rsidRDefault="00AD5FDB" w:rsidP="00C47C14">
            <w:pPr>
              <w:rPr>
                <w:rFonts w:ascii="Times New Roman" w:hAnsi="Times New Roman" w:cs="Times New Roman"/>
                <w:sz w:val="24"/>
                <w:szCs w:val="24"/>
                <w:lang w:val="sr-Cyrl-RS"/>
              </w:rPr>
            </w:pPr>
            <w:r w:rsidRPr="00C23031">
              <w:rPr>
                <w:rFonts w:ascii="Times New Roman" w:hAnsi="Times New Roman" w:cs="Times New Roman"/>
                <w:sz w:val="24"/>
                <w:szCs w:val="24"/>
                <w:lang w:val="sr-Cyrl-RS"/>
              </w:rPr>
              <w:t>НАЈУ,</w:t>
            </w:r>
          </w:p>
          <w:p w14:paraId="56BA005A"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 xml:space="preserve">КТРР, </w:t>
            </w:r>
          </w:p>
          <w:p w14:paraId="38AC5F3A"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 xml:space="preserve">пок. механизми за родну равноправност, </w:t>
            </w:r>
          </w:p>
          <w:p w14:paraId="47CE0870" w14:textId="77777777" w:rsidR="00AD5FDB" w:rsidRPr="000325F9" w:rsidRDefault="00AD5FDB" w:rsidP="00793526">
            <w:pPr>
              <w:rPr>
                <w:rFonts w:ascii="Times New Roman" w:hAnsi="Times New Roman" w:cs="Times New Roman"/>
                <w:sz w:val="24"/>
                <w:szCs w:val="24"/>
                <w:lang w:val="sr-Cyrl-RS"/>
              </w:rPr>
            </w:pPr>
            <w:r w:rsidRPr="000325F9">
              <w:rPr>
                <w:rFonts w:ascii="Times New Roman" w:hAnsi="Times New Roman" w:cs="Times New Roman"/>
                <w:sz w:val="24"/>
                <w:szCs w:val="24"/>
              </w:rPr>
              <w:t>ПС за финансије, механизми на нивоу ЈЛС</w:t>
            </w:r>
            <w:r w:rsidRPr="000325F9">
              <w:rPr>
                <w:rFonts w:ascii="Times New Roman" w:hAnsi="Times New Roman" w:cs="Times New Roman"/>
                <w:sz w:val="24"/>
                <w:szCs w:val="24"/>
                <w:lang w:val="sr-Cyrl-RS"/>
              </w:rPr>
              <w:t>,</w:t>
            </w:r>
          </w:p>
          <w:p w14:paraId="46269EC2" w14:textId="77777777" w:rsidR="00AD5FDB" w:rsidRPr="000325F9" w:rsidRDefault="00AD5FDB" w:rsidP="00793526">
            <w:pPr>
              <w:rPr>
                <w:rFonts w:ascii="Times New Roman" w:hAnsi="Times New Roman" w:cs="Times New Roman"/>
                <w:sz w:val="24"/>
                <w:szCs w:val="24"/>
                <w:lang w:val="sr-Cyrl-RS"/>
              </w:rPr>
            </w:pPr>
            <w:r w:rsidRPr="000325F9">
              <w:rPr>
                <w:rFonts w:ascii="Times New Roman" w:hAnsi="Times New Roman" w:cs="Times New Roman"/>
                <w:sz w:val="24"/>
                <w:szCs w:val="24"/>
                <w:lang w:val="sr-Cyrl-RS"/>
              </w:rPr>
              <w:t>ГИЗ</w:t>
            </w:r>
          </w:p>
        </w:tc>
        <w:tc>
          <w:tcPr>
            <w:tcW w:w="1569" w:type="dxa"/>
            <w:gridSpan w:val="23"/>
            <w:shd w:val="clear" w:color="auto" w:fill="auto"/>
          </w:tcPr>
          <w:p w14:paraId="52A54BCC"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Четврти квартал 2025.</w:t>
            </w:r>
          </w:p>
          <w:p w14:paraId="2A59AA5A" w14:textId="77777777" w:rsidR="00AD5FDB" w:rsidRPr="000325F9" w:rsidRDefault="00AD5FDB" w:rsidP="00793526">
            <w:pPr>
              <w:rPr>
                <w:rFonts w:ascii="Times New Roman" w:hAnsi="Times New Roman" w:cs="Times New Roman"/>
                <w:sz w:val="24"/>
                <w:szCs w:val="24"/>
              </w:rPr>
            </w:pPr>
          </w:p>
          <w:p w14:paraId="4CE8FEFC"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Активност критична за имплементацију мере</w:t>
            </w:r>
          </w:p>
          <w:p w14:paraId="218ADD8B" w14:textId="77777777" w:rsidR="00AD5FDB" w:rsidRPr="000325F9" w:rsidRDefault="00AD5FDB" w:rsidP="00793526">
            <w:pPr>
              <w:rPr>
                <w:rFonts w:ascii="Times New Roman" w:hAnsi="Times New Roman" w:cs="Times New Roman"/>
                <w:sz w:val="24"/>
                <w:szCs w:val="24"/>
              </w:rPr>
            </w:pPr>
          </w:p>
          <w:p w14:paraId="6761E8B9"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Повезана поглавља: 32 и 33</w:t>
            </w:r>
          </w:p>
        </w:tc>
        <w:tc>
          <w:tcPr>
            <w:tcW w:w="1125" w:type="dxa"/>
            <w:gridSpan w:val="13"/>
            <w:shd w:val="clear" w:color="auto" w:fill="auto"/>
          </w:tcPr>
          <w:p w14:paraId="3229E922" w14:textId="77777777" w:rsidR="00AD5FDB" w:rsidRPr="000325F9" w:rsidRDefault="00AD5FDB" w:rsidP="00793526">
            <w:r w:rsidRPr="000325F9">
              <w:rPr>
                <w:rFonts w:ascii="Times New Roman" w:hAnsi="Times New Roman" w:cs="Times New Roman"/>
                <w:sz w:val="24"/>
                <w:szCs w:val="24"/>
                <w:lang w:val="sr-Cyrl-RS"/>
              </w:rPr>
              <w:t>Буџет РС – текући трошко</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ви запосле</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 xml:space="preserve">них </w:t>
            </w:r>
          </w:p>
        </w:tc>
        <w:tc>
          <w:tcPr>
            <w:tcW w:w="2570" w:type="dxa"/>
            <w:gridSpan w:val="15"/>
            <w:shd w:val="clear" w:color="auto" w:fill="auto"/>
          </w:tcPr>
          <w:p w14:paraId="0CE194B9" w14:textId="77777777" w:rsidR="00AD5FDB" w:rsidRPr="00793526" w:rsidRDefault="00AD5FDB" w:rsidP="00793526">
            <w:pPr>
              <w:rPr>
                <w:rFonts w:ascii="Times New Roman" w:eastAsia="Times New Roman" w:hAnsi="Times New Roman" w:cs="Times New Roman"/>
                <w:sz w:val="24"/>
                <w:szCs w:val="24"/>
                <w:highlight w:val="yellow"/>
                <w:lang w:val="sr-Cyrl-RS"/>
              </w:rPr>
            </w:pPr>
          </w:p>
        </w:tc>
        <w:tc>
          <w:tcPr>
            <w:tcW w:w="2121" w:type="dxa"/>
            <w:gridSpan w:val="5"/>
            <w:shd w:val="clear" w:color="auto" w:fill="auto"/>
          </w:tcPr>
          <w:p w14:paraId="451328BE" w14:textId="77777777" w:rsidR="00AD5FDB" w:rsidRPr="00C90A9D" w:rsidRDefault="00AD5FDB" w:rsidP="00793526">
            <w:pPr>
              <w:rPr>
                <w:rFonts w:ascii="Times New Roman" w:eastAsia="Times New Roman" w:hAnsi="Times New Roman" w:cs="Times New Roman"/>
                <w:sz w:val="24"/>
                <w:szCs w:val="24"/>
                <w:lang w:val="sr-Cyrl-RS"/>
              </w:rPr>
            </w:pPr>
          </w:p>
        </w:tc>
      </w:tr>
      <w:tr w:rsidR="00AD5FDB" w:rsidRPr="00C90A9D" w14:paraId="7ABCAD32"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514020DD" w14:textId="77777777" w:rsidR="00AD5FDB" w:rsidRPr="00C90A9D" w:rsidRDefault="00AD5FDB" w:rsidP="00DE48E7">
            <w:pPr>
              <w:rPr>
                <w:rFonts w:ascii="Times New Roman" w:hAnsi="Times New Roman" w:cs="Times New Roman"/>
                <w:sz w:val="24"/>
                <w:szCs w:val="24"/>
              </w:rPr>
            </w:pPr>
            <w:r w:rsidRPr="000325F9">
              <w:rPr>
                <w:rFonts w:ascii="Times New Roman" w:hAnsi="Times New Roman" w:cs="Times New Roman"/>
                <w:sz w:val="24"/>
                <w:szCs w:val="24"/>
              </w:rPr>
              <w:t>4.</w:t>
            </w:r>
            <w:r w:rsidRPr="00E402ED">
              <w:rPr>
                <w:rFonts w:ascii="Times New Roman" w:hAnsi="Times New Roman" w:cs="Times New Roman"/>
                <w:sz w:val="24"/>
                <w:szCs w:val="24"/>
              </w:rPr>
              <w:t>3.</w:t>
            </w:r>
            <w:r w:rsidR="00DE48E7" w:rsidRPr="00E402ED">
              <w:rPr>
                <w:rFonts w:ascii="Times New Roman" w:hAnsi="Times New Roman" w:cs="Times New Roman"/>
                <w:sz w:val="24"/>
                <w:szCs w:val="24"/>
                <w:lang w:val="sr-Cyrl-RS"/>
              </w:rPr>
              <w:t>3</w:t>
            </w:r>
            <w:r w:rsidRPr="00E402ED">
              <w:rPr>
                <w:rFonts w:ascii="Times New Roman" w:hAnsi="Times New Roman" w:cs="Times New Roman"/>
                <w:sz w:val="24"/>
                <w:szCs w:val="24"/>
              </w:rPr>
              <w:t>. Јачање</w:t>
            </w:r>
            <w:r w:rsidRPr="00C90A9D">
              <w:rPr>
                <w:rFonts w:ascii="Times New Roman" w:hAnsi="Times New Roman" w:cs="Times New Roman"/>
                <w:sz w:val="24"/>
                <w:szCs w:val="24"/>
              </w:rPr>
              <w:t xml:space="preserve"> капацитета одељења за планирање и спровођење секторских политика и родно одговорних мера код свих буџетских корисника у процесу припреме програмског буџета (организовање обука, припрема упутстава, техничка подршка)</w:t>
            </w:r>
          </w:p>
        </w:tc>
        <w:tc>
          <w:tcPr>
            <w:tcW w:w="1564" w:type="dxa"/>
            <w:gridSpan w:val="28"/>
            <w:shd w:val="clear" w:color="auto" w:fill="auto"/>
          </w:tcPr>
          <w:p w14:paraId="2439B187"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rPr>
              <w:t>М</w:t>
            </w:r>
            <w:r w:rsidRPr="00C90A9D">
              <w:rPr>
                <w:rFonts w:ascii="Times New Roman" w:hAnsi="Times New Roman" w:cs="Times New Roman"/>
                <w:sz w:val="24"/>
                <w:szCs w:val="24"/>
                <w:lang w:val="sr-Cyrl-RS"/>
              </w:rPr>
              <w:t>Ф</w:t>
            </w:r>
          </w:p>
        </w:tc>
        <w:tc>
          <w:tcPr>
            <w:tcW w:w="1545" w:type="dxa"/>
            <w:gridSpan w:val="7"/>
            <w:shd w:val="clear" w:color="auto" w:fill="auto"/>
          </w:tcPr>
          <w:p w14:paraId="545C4974"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КТРР,</w:t>
            </w:r>
          </w:p>
          <w:p w14:paraId="737AD6EE"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 xml:space="preserve">пок. механизми за родну равноправ-ност, </w:t>
            </w:r>
          </w:p>
          <w:p w14:paraId="4A9468F6"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ПС за финансије, механизми на нивоу</w:t>
            </w:r>
            <w:r w:rsidRPr="000325F9">
              <w:rPr>
                <w:rFonts w:ascii="Times New Roman" w:hAnsi="Times New Roman" w:cs="Times New Roman"/>
                <w:sz w:val="24"/>
                <w:szCs w:val="24"/>
                <w:lang w:val="sr-Cyrl-RS"/>
              </w:rPr>
              <w:t>,</w:t>
            </w:r>
            <w:r w:rsidRPr="000325F9">
              <w:rPr>
                <w:rFonts w:ascii="Times New Roman" w:hAnsi="Times New Roman" w:cs="Times New Roman"/>
                <w:sz w:val="24"/>
                <w:szCs w:val="24"/>
              </w:rPr>
              <w:t xml:space="preserve"> </w:t>
            </w:r>
          </w:p>
          <w:p w14:paraId="3A8B92FD" w14:textId="77777777" w:rsidR="00AD5FDB" w:rsidRPr="000325F9" w:rsidRDefault="00AD5FDB" w:rsidP="00793526">
            <w:pPr>
              <w:rPr>
                <w:rFonts w:ascii="Times New Roman" w:hAnsi="Times New Roman" w:cs="Times New Roman"/>
                <w:sz w:val="24"/>
                <w:szCs w:val="24"/>
                <w:lang w:val="sr-Cyrl-RS"/>
              </w:rPr>
            </w:pPr>
            <w:r w:rsidRPr="000325F9">
              <w:rPr>
                <w:rFonts w:ascii="Times New Roman" w:hAnsi="Times New Roman" w:cs="Times New Roman"/>
                <w:sz w:val="24"/>
                <w:szCs w:val="24"/>
                <w:lang w:val="sr-Cyrl-RS"/>
              </w:rPr>
              <w:t>НАЈУ</w:t>
            </w:r>
          </w:p>
          <w:p w14:paraId="1792C3C9" w14:textId="77777777" w:rsidR="00AD5FDB" w:rsidRPr="000325F9" w:rsidRDefault="00AD5FDB" w:rsidP="00793526">
            <w:pPr>
              <w:rPr>
                <w:rFonts w:ascii="Times New Roman" w:hAnsi="Times New Roman" w:cs="Times New Roman"/>
                <w:sz w:val="24"/>
                <w:szCs w:val="24"/>
              </w:rPr>
            </w:pPr>
            <w:r w:rsidRPr="000325F9">
              <w:rPr>
                <w:rFonts w:ascii="Times New Roman" w:hAnsi="Times New Roman" w:cs="Times New Roman"/>
                <w:sz w:val="24"/>
                <w:szCs w:val="24"/>
              </w:rPr>
              <w:t>ЈЛС</w:t>
            </w:r>
          </w:p>
        </w:tc>
        <w:tc>
          <w:tcPr>
            <w:tcW w:w="1569" w:type="dxa"/>
            <w:gridSpan w:val="23"/>
            <w:shd w:val="clear" w:color="auto" w:fill="auto"/>
          </w:tcPr>
          <w:p w14:paraId="746DC19F" w14:textId="77777777" w:rsidR="00AD5FDB" w:rsidRPr="000325F9" w:rsidRDefault="00AD5FDB" w:rsidP="00793526">
            <w:pPr>
              <w:rPr>
                <w:rFonts w:ascii="Times New Roman" w:hAnsi="Times New Roman" w:cs="Times New Roman"/>
                <w:strike/>
                <w:sz w:val="24"/>
                <w:szCs w:val="24"/>
              </w:rPr>
            </w:pPr>
            <w:r w:rsidRPr="000325F9">
              <w:rPr>
                <w:rFonts w:ascii="Times New Roman" w:hAnsi="Times New Roman" w:cs="Times New Roman"/>
                <w:sz w:val="24"/>
                <w:szCs w:val="24"/>
                <w:lang w:val="sr-Cyrl-RS"/>
              </w:rPr>
              <w:t>Д</w:t>
            </w:r>
            <w:r w:rsidRPr="000325F9">
              <w:rPr>
                <w:rFonts w:ascii="Times New Roman" w:hAnsi="Times New Roman" w:cs="Times New Roman"/>
                <w:sz w:val="24"/>
                <w:szCs w:val="24"/>
              </w:rPr>
              <w:t xml:space="preserve">руги квартал 2025. </w:t>
            </w:r>
          </w:p>
        </w:tc>
        <w:tc>
          <w:tcPr>
            <w:tcW w:w="1140" w:type="dxa"/>
            <w:gridSpan w:val="14"/>
            <w:shd w:val="clear" w:color="auto" w:fill="auto"/>
          </w:tcPr>
          <w:p w14:paraId="31A9D52B" w14:textId="77777777" w:rsidR="00AD5FDB" w:rsidRPr="000325F9" w:rsidRDefault="00AD5FDB" w:rsidP="00793526">
            <w:pPr>
              <w:rPr>
                <w:lang w:val="en-US"/>
              </w:rPr>
            </w:pPr>
            <w:r w:rsidRPr="000325F9">
              <w:rPr>
                <w:rFonts w:ascii="Times New Roman" w:hAnsi="Times New Roman" w:cs="Times New Roman"/>
                <w:sz w:val="24"/>
                <w:szCs w:val="24"/>
                <w:lang w:val="sr-Cyrl-RS"/>
              </w:rPr>
              <w:t>Буџет РС – текући трошко</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ви запосле</w:t>
            </w:r>
            <w:r w:rsidR="00C362D2">
              <w:rPr>
                <w:rFonts w:ascii="Times New Roman" w:hAnsi="Times New Roman" w:cs="Times New Roman"/>
                <w:sz w:val="24"/>
                <w:szCs w:val="24"/>
                <w:lang w:val="sr-Cyrl-RS"/>
              </w:rPr>
              <w:t>-</w:t>
            </w:r>
            <w:r w:rsidRPr="000325F9">
              <w:rPr>
                <w:rFonts w:ascii="Times New Roman" w:hAnsi="Times New Roman" w:cs="Times New Roman"/>
                <w:sz w:val="24"/>
                <w:szCs w:val="24"/>
                <w:lang w:val="sr-Cyrl-RS"/>
              </w:rPr>
              <w:t xml:space="preserve">них </w:t>
            </w:r>
          </w:p>
        </w:tc>
        <w:tc>
          <w:tcPr>
            <w:tcW w:w="2555" w:type="dxa"/>
            <w:gridSpan w:val="14"/>
            <w:shd w:val="clear" w:color="auto" w:fill="auto"/>
          </w:tcPr>
          <w:p w14:paraId="5B639561" w14:textId="77777777" w:rsidR="00AD5FDB" w:rsidRPr="00793526" w:rsidRDefault="00AD5FDB" w:rsidP="00793526">
            <w:pPr>
              <w:rPr>
                <w:rFonts w:ascii="Times New Roman" w:eastAsia="Times New Roman" w:hAnsi="Times New Roman" w:cs="Times New Roman"/>
                <w:sz w:val="24"/>
                <w:szCs w:val="24"/>
                <w:highlight w:val="yellow"/>
                <w:lang w:val="sr-Cyrl-RS"/>
              </w:rPr>
            </w:pPr>
          </w:p>
        </w:tc>
        <w:tc>
          <w:tcPr>
            <w:tcW w:w="2121" w:type="dxa"/>
            <w:gridSpan w:val="5"/>
            <w:shd w:val="clear" w:color="auto" w:fill="auto"/>
          </w:tcPr>
          <w:p w14:paraId="1666A460" w14:textId="77777777" w:rsidR="00AD5FDB" w:rsidRPr="00C90A9D" w:rsidRDefault="00AD5FDB" w:rsidP="00793526">
            <w:pPr>
              <w:rPr>
                <w:rFonts w:ascii="Times New Roman" w:eastAsia="Times New Roman" w:hAnsi="Times New Roman" w:cs="Times New Roman"/>
                <w:sz w:val="24"/>
                <w:szCs w:val="24"/>
                <w:lang w:val="sr-Cyrl-RS"/>
              </w:rPr>
            </w:pPr>
          </w:p>
        </w:tc>
      </w:tr>
      <w:tr w:rsidR="00AD5FDB" w:rsidRPr="00C90A9D" w14:paraId="2A52610C" w14:textId="77777777" w:rsidTr="003010F3">
        <w:tblPrEx>
          <w:tblBorders>
            <w:top w:val="double" w:sz="4" w:space="0" w:color="auto"/>
            <w:left w:val="double" w:sz="4" w:space="0" w:color="auto"/>
            <w:right w:val="double" w:sz="4" w:space="0" w:color="auto"/>
          </w:tblBorders>
        </w:tblPrEx>
        <w:tc>
          <w:tcPr>
            <w:tcW w:w="3700" w:type="dxa"/>
            <w:gridSpan w:val="20"/>
            <w:shd w:val="clear" w:color="auto" w:fill="auto"/>
          </w:tcPr>
          <w:p w14:paraId="334D4B74" w14:textId="77777777" w:rsidR="00AD5FDB" w:rsidRPr="00C90A9D" w:rsidRDefault="00AD5FDB" w:rsidP="00DE48E7">
            <w:pPr>
              <w:pStyle w:val="BodyA"/>
              <w:rPr>
                <w:rFonts w:ascii="Times New Roman" w:hAnsi="Times New Roman" w:cs="Times New Roman"/>
                <w:color w:val="auto"/>
                <w:lang w:val="sr-Cyrl-RS"/>
              </w:rPr>
            </w:pPr>
            <w:r w:rsidRPr="00C90A9D">
              <w:rPr>
                <w:rFonts w:ascii="Times New Roman" w:hAnsi="Times New Roman" w:cs="Times New Roman"/>
                <w:color w:val="auto"/>
                <w:sz w:val="24"/>
                <w:szCs w:val="24"/>
              </w:rPr>
              <w:t>4.</w:t>
            </w:r>
            <w:r w:rsidRPr="00E402ED">
              <w:rPr>
                <w:rFonts w:ascii="Times New Roman" w:hAnsi="Times New Roman" w:cs="Times New Roman"/>
                <w:color w:val="auto"/>
                <w:sz w:val="24"/>
                <w:szCs w:val="24"/>
              </w:rPr>
              <w:t>3.</w:t>
            </w:r>
            <w:r w:rsidR="00DE48E7" w:rsidRPr="00E402ED">
              <w:rPr>
                <w:rFonts w:ascii="Times New Roman" w:hAnsi="Times New Roman" w:cs="Times New Roman"/>
                <w:color w:val="auto"/>
                <w:sz w:val="24"/>
                <w:szCs w:val="24"/>
                <w:lang w:val="sr-Cyrl-RS"/>
              </w:rPr>
              <w:t>4</w:t>
            </w:r>
            <w:r w:rsidRPr="00E402ED">
              <w:rPr>
                <w:rFonts w:ascii="Times New Roman" w:hAnsi="Times New Roman" w:cs="Times New Roman"/>
                <w:color w:val="auto"/>
                <w:sz w:val="24"/>
                <w:szCs w:val="24"/>
              </w:rPr>
              <w:t xml:space="preserve">. </w:t>
            </w:r>
            <w:r w:rsidRPr="00E402ED">
              <w:rPr>
                <w:rFonts w:ascii="Times New Roman" w:hAnsi="Times New Roman" w:cs="Times New Roman"/>
                <w:color w:val="auto"/>
                <w:sz w:val="24"/>
                <w:szCs w:val="24"/>
                <w:lang w:val="ru-RU"/>
              </w:rPr>
              <w:t>Организовање</w:t>
            </w:r>
            <w:r w:rsidRPr="00C90A9D">
              <w:rPr>
                <w:rFonts w:ascii="Times New Roman" w:hAnsi="Times New Roman" w:cs="Times New Roman"/>
                <w:color w:val="auto"/>
                <w:sz w:val="24"/>
                <w:szCs w:val="24"/>
                <w:lang w:val="ru-RU"/>
              </w:rPr>
              <w:t xml:space="preserve"> стручних и других јавних скупова</w:t>
            </w:r>
            <w:r w:rsidRPr="00C90A9D">
              <w:rPr>
                <w:rFonts w:ascii="Times New Roman" w:hAnsi="Times New Roman" w:cs="Times New Roman"/>
                <w:color w:val="auto"/>
                <w:sz w:val="24"/>
                <w:szCs w:val="24"/>
              </w:rPr>
              <w:t xml:space="preserve">, конференција, састанака за повећање и ширење практичних и теоријских знања о РОБ </w:t>
            </w:r>
          </w:p>
        </w:tc>
        <w:tc>
          <w:tcPr>
            <w:tcW w:w="1564" w:type="dxa"/>
            <w:gridSpan w:val="28"/>
            <w:shd w:val="clear" w:color="auto" w:fill="auto"/>
          </w:tcPr>
          <w:p w14:paraId="37547762" w14:textId="77777777" w:rsidR="00AD5FDB" w:rsidRPr="00C90A9D" w:rsidRDefault="00AD5FDB" w:rsidP="00793526">
            <w:pPr>
              <w:pStyle w:val="BodyA"/>
              <w:rPr>
                <w:rFonts w:ascii="Times New Roman" w:hAnsi="Times New Roman" w:cs="Times New Roman"/>
                <w:color w:val="auto"/>
                <w:lang w:val="sr-Cyrl-RS"/>
              </w:rPr>
            </w:pPr>
            <w:r w:rsidRPr="00C90A9D">
              <w:rPr>
                <w:rFonts w:ascii="Times New Roman" w:hAnsi="Times New Roman" w:cs="Times New Roman"/>
                <w:color w:val="auto"/>
                <w:sz w:val="24"/>
                <w:szCs w:val="24"/>
                <w:lang w:val="sr-Cyrl-RS"/>
              </w:rPr>
              <w:t>КТРР</w:t>
            </w:r>
          </w:p>
        </w:tc>
        <w:tc>
          <w:tcPr>
            <w:tcW w:w="1545" w:type="dxa"/>
            <w:gridSpan w:val="7"/>
            <w:shd w:val="clear" w:color="auto" w:fill="auto"/>
          </w:tcPr>
          <w:p w14:paraId="3E74C710" w14:textId="77777777" w:rsidR="00AD5FDB" w:rsidRPr="00C23031" w:rsidRDefault="00AD5FDB" w:rsidP="00793526">
            <w:pPr>
              <w:pStyle w:val="BodyA"/>
              <w:rPr>
                <w:rFonts w:ascii="Times New Roman" w:hAnsi="Times New Roman" w:cs="Times New Roman"/>
                <w:color w:val="auto"/>
                <w:sz w:val="24"/>
                <w:szCs w:val="24"/>
                <w:lang w:val="sr-Cyrl-RS"/>
              </w:rPr>
            </w:pPr>
            <w:r w:rsidRPr="00C90A9D">
              <w:rPr>
                <w:rFonts w:ascii="Times New Roman" w:hAnsi="Times New Roman" w:cs="Times New Roman"/>
                <w:color w:val="auto"/>
                <w:sz w:val="24"/>
                <w:szCs w:val="24"/>
              </w:rPr>
              <w:t>М</w:t>
            </w:r>
            <w:r w:rsidRPr="00C90A9D">
              <w:rPr>
                <w:rFonts w:ascii="Times New Roman" w:hAnsi="Times New Roman" w:cs="Times New Roman"/>
                <w:color w:val="auto"/>
                <w:sz w:val="24"/>
                <w:szCs w:val="24"/>
                <w:lang w:val="sr-Cyrl-RS"/>
              </w:rPr>
              <w:t>Ф</w:t>
            </w:r>
            <w:r w:rsidRPr="00C90A9D">
              <w:rPr>
                <w:rFonts w:ascii="Times New Roman" w:hAnsi="Times New Roman" w:cs="Times New Roman"/>
                <w:color w:val="auto"/>
                <w:sz w:val="24"/>
                <w:szCs w:val="24"/>
              </w:rPr>
              <w:t xml:space="preserve">, </w:t>
            </w:r>
            <w:r w:rsidRPr="00C23031">
              <w:rPr>
                <w:rFonts w:ascii="Times New Roman" w:hAnsi="Times New Roman" w:cs="Times New Roman"/>
                <w:color w:val="auto"/>
                <w:sz w:val="24"/>
                <w:szCs w:val="24"/>
                <w:lang w:val="sr-Cyrl-RS"/>
              </w:rPr>
              <w:t>НАЈУ,</w:t>
            </w:r>
          </w:p>
          <w:p w14:paraId="21059033" w14:textId="77777777" w:rsidR="00AD5FDB" w:rsidRPr="00C90A9D" w:rsidRDefault="00AD5FDB" w:rsidP="00793526">
            <w:pPr>
              <w:pStyle w:val="BodyA"/>
              <w:rPr>
                <w:rFonts w:ascii="Times New Roman" w:hAnsi="Times New Roman" w:cs="Times New Roman"/>
                <w:color w:val="auto"/>
                <w:sz w:val="24"/>
                <w:szCs w:val="24"/>
              </w:rPr>
            </w:pPr>
            <w:r w:rsidRPr="00C90A9D">
              <w:rPr>
                <w:rFonts w:ascii="Times New Roman" w:hAnsi="Times New Roman" w:cs="Times New Roman"/>
                <w:color w:val="auto"/>
                <w:sz w:val="24"/>
                <w:szCs w:val="24"/>
              </w:rPr>
              <w:t>универзите</w:t>
            </w:r>
            <w:r w:rsidRPr="00C90A9D">
              <w:rPr>
                <w:rFonts w:ascii="Times New Roman" w:hAnsi="Times New Roman" w:cs="Times New Roman"/>
                <w:color w:val="auto"/>
                <w:sz w:val="24"/>
                <w:szCs w:val="24"/>
                <w:lang w:val="ru-RU"/>
              </w:rPr>
              <w:t>ти и научни институти</w:t>
            </w:r>
            <w:r w:rsidRPr="00C90A9D">
              <w:rPr>
                <w:rFonts w:ascii="Times New Roman" w:hAnsi="Times New Roman" w:cs="Times New Roman"/>
                <w:color w:val="auto"/>
                <w:sz w:val="24"/>
                <w:szCs w:val="24"/>
              </w:rPr>
              <w:t xml:space="preserve">, РЗС, </w:t>
            </w:r>
          </w:p>
          <w:p w14:paraId="6D79B0C4" w14:textId="77777777" w:rsidR="00AD5FDB" w:rsidRPr="00C90A9D" w:rsidRDefault="00AD5FDB" w:rsidP="00793526">
            <w:pPr>
              <w:pStyle w:val="BodyA"/>
              <w:rPr>
                <w:rFonts w:ascii="Times New Roman" w:hAnsi="Times New Roman" w:cs="Times New Roman"/>
                <w:color w:val="auto"/>
                <w:sz w:val="24"/>
                <w:szCs w:val="24"/>
                <w:lang w:val="ru-RU"/>
              </w:rPr>
            </w:pPr>
            <w:r w:rsidRPr="00C90A9D">
              <w:rPr>
                <w:rFonts w:ascii="Times New Roman" w:hAnsi="Times New Roman" w:cs="Times New Roman"/>
                <w:color w:val="auto"/>
                <w:sz w:val="24"/>
                <w:szCs w:val="24"/>
                <w:lang w:val="ru-RU"/>
              </w:rPr>
              <w:lastRenderedPageBreak/>
              <w:t>СКГО,</w:t>
            </w:r>
          </w:p>
          <w:p w14:paraId="707F50E7" w14:textId="77777777" w:rsidR="00AD5FDB" w:rsidRPr="00C90A9D" w:rsidRDefault="00AD5FDB" w:rsidP="00793526">
            <w:pPr>
              <w:pStyle w:val="BodyA"/>
              <w:rPr>
                <w:rFonts w:ascii="Times New Roman" w:hAnsi="Times New Roman" w:cs="Times New Roman"/>
                <w:color w:val="auto"/>
              </w:rPr>
            </w:pPr>
            <w:r w:rsidRPr="00C90A9D">
              <w:rPr>
                <w:rFonts w:ascii="Times New Roman" w:hAnsi="Times New Roman" w:cs="Times New Roman"/>
                <w:color w:val="auto"/>
                <w:sz w:val="24"/>
                <w:szCs w:val="24"/>
                <w:lang w:val="ru-RU"/>
              </w:rPr>
              <w:t>ГИЗ</w:t>
            </w:r>
          </w:p>
        </w:tc>
        <w:tc>
          <w:tcPr>
            <w:tcW w:w="1569" w:type="dxa"/>
            <w:gridSpan w:val="23"/>
            <w:shd w:val="clear" w:color="auto" w:fill="auto"/>
          </w:tcPr>
          <w:p w14:paraId="5F4F97F1" w14:textId="77777777" w:rsidR="00AD5FDB" w:rsidRPr="00C90A9D" w:rsidRDefault="00AD5FDB" w:rsidP="00793526">
            <w:pPr>
              <w:pStyle w:val="BodyA"/>
              <w:rPr>
                <w:rFonts w:ascii="Times New Roman" w:eastAsia="Times New Roman" w:hAnsi="Times New Roman" w:cs="Times New Roman"/>
                <w:color w:val="auto"/>
                <w:sz w:val="24"/>
                <w:szCs w:val="24"/>
                <w:lang w:val="sr-Cyrl-RS"/>
              </w:rPr>
            </w:pPr>
            <w:r w:rsidRPr="00C90A9D">
              <w:rPr>
                <w:rFonts w:ascii="Times New Roman" w:hAnsi="Times New Roman" w:cs="Times New Roman"/>
                <w:color w:val="auto"/>
                <w:sz w:val="24"/>
                <w:szCs w:val="24"/>
              </w:rPr>
              <w:lastRenderedPageBreak/>
              <w:t xml:space="preserve">Четврти квартал </w:t>
            </w:r>
            <w:r w:rsidRPr="00C90A9D">
              <w:rPr>
                <w:rFonts w:ascii="Times New Roman" w:hAnsi="Times New Roman" w:cs="Times New Roman"/>
                <w:color w:val="auto"/>
                <w:sz w:val="24"/>
                <w:szCs w:val="24"/>
                <w:lang w:val="sr-Cyrl-RS"/>
              </w:rPr>
              <w:t xml:space="preserve"> 2025.</w:t>
            </w:r>
          </w:p>
          <w:p w14:paraId="0B84D34B" w14:textId="77777777" w:rsidR="00AD5FDB" w:rsidRPr="00C90A9D" w:rsidRDefault="00AD5FDB" w:rsidP="00793526">
            <w:pPr>
              <w:pStyle w:val="BodyA"/>
              <w:rPr>
                <w:rFonts w:ascii="Times New Roman" w:eastAsia="Times New Roman" w:hAnsi="Times New Roman" w:cs="Times New Roman"/>
                <w:color w:val="auto"/>
                <w:sz w:val="24"/>
                <w:szCs w:val="24"/>
                <w:lang w:val="sr-Cyrl-RS"/>
              </w:rPr>
            </w:pPr>
          </w:p>
          <w:p w14:paraId="01AA9674" w14:textId="77777777" w:rsidR="00AD5FDB" w:rsidRPr="00C90A9D" w:rsidRDefault="00AD5FDB" w:rsidP="00793526">
            <w:pPr>
              <w:pStyle w:val="BodyA"/>
              <w:rPr>
                <w:rFonts w:ascii="Times New Roman" w:eastAsia="Times New Roman" w:hAnsi="Times New Roman" w:cs="Times New Roman"/>
                <w:color w:val="auto"/>
                <w:sz w:val="24"/>
                <w:szCs w:val="24"/>
              </w:rPr>
            </w:pPr>
          </w:p>
          <w:p w14:paraId="085A8815" w14:textId="77777777" w:rsidR="00AD5FDB" w:rsidRPr="00C90A9D" w:rsidRDefault="00AD5FDB" w:rsidP="00793526">
            <w:pPr>
              <w:pStyle w:val="BodyA"/>
              <w:rPr>
                <w:rFonts w:ascii="Times New Roman" w:hAnsi="Times New Roman" w:cs="Times New Roman"/>
                <w:color w:val="auto"/>
              </w:rPr>
            </w:pPr>
            <w:r w:rsidRPr="00C90A9D">
              <w:rPr>
                <w:rFonts w:ascii="Times New Roman" w:hAnsi="Times New Roman" w:cs="Times New Roman"/>
                <w:color w:val="auto"/>
                <w:sz w:val="24"/>
                <w:szCs w:val="24"/>
              </w:rPr>
              <w:lastRenderedPageBreak/>
              <w:t>Повезана поглавља: 32 и 33</w:t>
            </w:r>
          </w:p>
        </w:tc>
        <w:tc>
          <w:tcPr>
            <w:tcW w:w="1224" w:type="dxa"/>
            <w:gridSpan w:val="19"/>
            <w:shd w:val="clear" w:color="auto" w:fill="auto"/>
          </w:tcPr>
          <w:p w14:paraId="142339FE" w14:textId="77777777" w:rsidR="00AD5FDB" w:rsidRPr="00C90A9D" w:rsidRDefault="00AD5FDB" w:rsidP="00CE0498">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lastRenderedPageBreak/>
              <w:t>Донатор</w:t>
            </w:r>
            <w:r w:rsidR="00CE0498">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 xml:space="preserve">ска средства: пројекат „ЕУ за </w:t>
            </w:r>
            <w:r w:rsidRPr="00C90A9D">
              <w:rPr>
                <w:rFonts w:ascii="Times New Roman" w:eastAsia="Times New Roman" w:hAnsi="Times New Roman" w:cs="Times New Roman"/>
                <w:sz w:val="24"/>
                <w:szCs w:val="24"/>
                <w:lang w:val="sr-Cyrl-RS"/>
              </w:rPr>
              <w:lastRenderedPageBreak/>
              <w:t>родну равноправн</w:t>
            </w:r>
            <w:r w:rsidR="00CE0498">
              <w:rPr>
                <w:rFonts w:ascii="Times New Roman" w:eastAsia="Times New Roman" w:hAnsi="Times New Roman" w:cs="Times New Roman"/>
                <w:sz w:val="24"/>
                <w:szCs w:val="24"/>
                <w:lang w:val="sr-Cyrl-RS"/>
              </w:rPr>
              <w:t>о</w:t>
            </w:r>
            <w:r w:rsidRPr="00C90A9D">
              <w:rPr>
                <w:rFonts w:ascii="Times New Roman" w:eastAsia="Times New Roman" w:hAnsi="Times New Roman" w:cs="Times New Roman"/>
                <w:sz w:val="24"/>
                <w:szCs w:val="24"/>
                <w:lang w:val="sr-Cyrl-RS"/>
              </w:rPr>
              <w:t>ст у Србији - ка одржи</w:t>
            </w:r>
            <w:r w:rsidR="00CE0498">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вим решењи</w:t>
            </w:r>
            <w:r w:rsidR="00CE0498">
              <w:rPr>
                <w:rFonts w:ascii="Times New Roman" w:eastAsia="Times New Roman" w:hAnsi="Times New Roman" w:cs="Times New Roman"/>
                <w:sz w:val="24"/>
                <w:szCs w:val="24"/>
                <w:lang w:val="sr-Cyrl-RS"/>
              </w:rPr>
              <w:t>-ма</w:t>
            </w:r>
            <w:r w:rsidR="00CE0498" w:rsidRPr="00CE0498">
              <w:rPr>
                <w:rFonts w:ascii="Times New Roman" w:eastAsia="Times New Roman" w:hAnsi="Times New Roman" w:cs="Times New Roman"/>
                <w:bCs/>
                <w:sz w:val="24"/>
                <w:szCs w:val="24"/>
                <w:lang w:val="sr-Cyrl-CS"/>
              </w:rPr>
              <w:t>”</w:t>
            </w:r>
            <w:r w:rsidRPr="00C90A9D">
              <w:rPr>
                <w:rFonts w:ascii="Times New Roman" w:eastAsia="Times New Roman" w:hAnsi="Times New Roman" w:cs="Times New Roman"/>
                <w:sz w:val="24"/>
                <w:szCs w:val="24"/>
                <w:lang w:val="sr-Cyrl-RS"/>
              </w:rPr>
              <w:t>; донатор -  Европска комисија (ИПА 2024) и пројекат „Зауста</w:t>
            </w:r>
            <w:r w:rsidR="00FC780C">
              <w:rPr>
                <w:rFonts w:ascii="Times New Roman" w:eastAsia="Times New Roman" w:hAnsi="Times New Roman" w:cs="Times New Roman"/>
                <w:sz w:val="24"/>
                <w:szCs w:val="24"/>
                <w:lang w:val="sr-Cyrl-RS"/>
              </w:rPr>
              <w:t>-</w:t>
            </w:r>
            <w:r w:rsidRPr="00C90A9D">
              <w:rPr>
                <w:rFonts w:ascii="Times New Roman" w:eastAsia="Times New Roman" w:hAnsi="Times New Roman" w:cs="Times New Roman"/>
                <w:sz w:val="24"/>
                <w:szCs w:val="24"/>
                <w:lang w:val="sr-Cyrl-RS"/>
              </w:rPr>
              <w:t>в</w:t>
            </w:r>
            <w:r w:rsidR="00CE0498">
              <w:rPr>
                <w:rFonts w:ascii="Times New Roman" w:eastAsia="Times New Roman" w:hAnsi="Times New Roman" w:cs="Times New Roman"/>
                <w:sz w:val="24"/>
                <w:szCs w:val="24"/>
                <w:lang w:val="sr-Cyrl-RS"/>
              </w:rPr>
              <w:t>љање насиља, оснаживање промена</w:t>
            </w:r>
            <w:r w:rsidR="00CE0498" w:rsidRPr="00CE0498">
              <w:rPr>
                <w:rFonts w:ascii="Times New Roman" w:eastAsia="Times New Roman" w:hAnsi="Times New Roman" w:cs="Times New Roman"/>
                <w:bCs/>
                <w:sz w:val="24"/>
                <w:szCs w:val="24"/>
                <w:lang w:val="sr-Cyrl-CS"/>
              </w:rPr>
              <w:t>”</w:t>
            </w:r>
            <w:r w:rsidRPr="00C90A9D">
              <w:rPr>
                <w:rFonts w:ascii="Times New Roman" w:eastAsia="Times New Roman" w:hAnsi="Times New Roman" w:cs="Times New Roman"/>
                <w:sz w:val="24"/>
                <w:szCs w:val="24"/>
                <w:lang w:val="sr-Cyrl-RS"/>
              </w:rPr>
              <w:t>; донатор - Влада Шведске (СИДА)</w:t>
            </w:r>
          </w:p>
        </w:tc>
        <w:tc>
          <w:tcPr>
            <w:tcW w:w="2471" w:type="dxa"/>
            <w:gridSpan w:val="9"/>
            <w:shd w:val="clear" w:color="auto" w:fill="auto"/>
          </w:tcPr>
          <w:p w14:paraId="26747DC3" w14:textId="77777777" w:rsidR="00AD5FDB" w:rsidRPr="00C90A9D" w:rsidRDefault="00AD5FDB" w:rsidP="00793526">
            <w:pPr>
              <w:rPr>
                <w:rFonts w:ascii="Times New Roman" w:eastAsia="Times New Roman" w:hAnsi="Times New Roman" w:cs="Times New Roman"/>
                <w:sz w:val="24"/>
                <w:szCs w:val="24"/>
                <w:lang w:val="sr-Cyrl-RS"/>
              </w:rPr>
            </w:pPr>
          </w:p>
        </w:tc>
        <w:tc>
          <w:tcPr>
            <w:tcW w:w="2121" w:type="dxa"/>
            <w:gridSpan w:val="5"/>
            <w:shd w:val="clear" w:color="auto" w:fill="auto"/>
          </w:tcPr>
          <w:p w14:paraId="5E096AC8" w14:textId="77777777" w:rsidR="00AD5FDB" w:rsidRPr="00C90A9D" w:rsidRDefault="00AD5FDB" w:rsidP="00793526">
            <w:pPr>
              <w:rPr>
                <w:rFonts w:ascii="Times New Roman" w:eastAsia="Times New Roman" w:hAnsi="Times New Roman" w:cs="Times New Roman"/>
                <w:sz w:val="24"/>
                <w:szCs w:val="24"/>
                <w:lang w:val="sr-Cyrl-RS"/>
              </w:rPr>
            </w:pPr>
          </w:p>
        </w:tc>
      </w:tr>
      <w:tr w:rsidR="00793526" w:rsidRPr="00C90A9D" w14:paraId="05AF6037" w14:textId="77777777" w:rsidTr="00DA737F">
        <w:tc>
          <w:tcPr>
            <w:tcW w:w="14194" w:type="dxa"/>
            <w:gridSpan w:val="111"/>
            <w:tcBorders>
              <w:top w:val="thinThickSmallGap" w:sz="24" w:space="0" w:color="auto"/>
              <w:left w:val="double" w:sz="4" w:space="0" w:color="auto"/>
              <w:bottom w:val="single" w:sz="4" w:space="0" w:color="auto"/>
              <w:right w:val="double" w:sz="4" w:space="0" w:color="auto"/>
            </w:tcBorders>
            <w:shd w:val="clear" w:color="auto" w:fill="auto"/>
            <w:vAlign w:val="bottom"/>
          </w:tcPr>
          <w:p w14:paraId="3561D82F" w14:textId="77777777" w:rsidR="00793526" w:rsidRPr="00C90A9D" w:rsidRDefault="00793526" w:rsidP="00793526">
            <w:pPr>
              <w:jc w:val="both"/>
              <w:rPr>
                <w:rFonts w:ascii="Times New Roman" w:eastAsia="Times New Roman" w:hAnsi="Times New Roman" w:cs="Times New Roman"/>
                <w:b/>
                <w:sz w:val="24"/>
                <w:szCs w:val="24"/>
                <w:lang w:val="sr-Cyrl-RS"/>
              </w:rPr>
            </w:pPr>
            <w:r w:rsidRPr="00C90A9D">
              <w:rPr>
                <w:rFonts w:ascii="Times New Roman" w:eastAsia="Arial" w:hAnsi="Times New Roman" w:cs="Times New Roman"/>
                <w:b/>
                <w:sz w:val="24"/>
                <w:szCs w:val="24"/>
                <w:lang w:val="sr-Cyrl-RS"/>
              </w:rPr>
              <w:t>Мера 4.4: Унапређени капацитети за креирање родно одговорних ресорних јавних политика, анализу и праћење ефеката јавних политика на остваривању родне равноправности</w:t>
            </w:r>
          </w:p>
        </w:tc>
      </w:tr>
      <w:tr w:rsidR="00793526" w:rsidRPr="00C90A9D" w14:paraId="1CCD75CB" w14:textId="77777777" w:rsidTr="00DA737F">
        <w:tc>
          <w:tcPr>
            <w:tcW w:w="14194" w:type="dxa"/>
            <w:gridSpan w:val="111"/>
            <w:tcBorders>
              <w:left w:val="double" w:sz="4" w:space="0" w:color="auto"/>
              <w:right w:val="double" w:sz="4" w:space="0" w:color="auto"/>
            </w:tcBorders>
            <w:shd w:val="clear" w:color="auto" w:fill="auto"/>
            <w:vAlign w:val="bottom"/>
          </w:tcPr>
          <w:p w14:paraId="340AC8FE" w14:textId="77777777" w:rsidR="00793526" w:rsidRPr="00C90A9D" w:rsidRDefault="00793526"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Институција одговорна за реализацију:</w:t>
            </w:r>
            <w:r w:rsidRPr="00C90A9D">
              <w:rPr>
                <w:rFonts w:ascii="Times New Roman" w:eastAsia="Times New Roman" w:hAnsi="Times New Roman" w:cs="Times New Roman"/>
                <w:sz w:val="24"/>
                <w:szCs w:val="24"/>
                <w:lang w:val="sr-Cyrl-RS"/>
              </w:rPr>
              <w:t xml:space="preserve"> Министарство за људска и мањинска права и друштвени дијалог </w:t>
            </w:r>
          </w:p>
        </w:tc>
      </w:tr>
      <w:tr w:rsidR="00793526" w:rsidRPr="00C90A9D" w14:paraId="6B905185" w14:textId="77777777" w:rsidTr="003010F3">
        <w:tc>
          <w:tcPr>
            <w:tcW w:w="5264" w:type="dxa"/>
            <w:gridSpan w:val="48"/>
            <w:tcBorders>
              <w:left w:val="double" w:sz="4" w:space="0" w:color="auto"/>
            </w:tcBorders>
            <w:shd w:val="clear" w:color="auto" w:fill="auto"/>
            <w:vAlign w:val="bottom"/>
          </w:tcPr>
          <w:p w14:paraId="112CA518" w14:textId="77777777" w:rsidR="00793526" w:rsidRPr="00C90A9D" w:rsidRDefault="008B7B51" w:rsidP="00793526">
            <w:pP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Период спровођења: 2025</w:t>
            </w:r>
            <w:r w:rsidR="00793526" w:rsidRPr="00C90A9D">
              <w:rPr>
                <w:rFonts w:ascii="Times New Roman" w:eastAsia="Times New Roman" w:hAnsi="Times New Roman" w:cs="Times New Roman"/>
                <w:sz w:val="24"/>
                <w:szCs w:val="24"/>
                <w:lang w:val="sr-Cyrl-RS"/>
              </w:rPr>
              <w:t>.</w:t>
            </w:r>
          </w:p>
        </w:tc>
        <w:tc>
          <w:tcPr>
            <w:tcW w:w="8930" w:type="dxa"/>
            <w:gridSpan w:val="63"/>
            <w:tcBorders>
              <w:right w:val="double" w:sz="4" w:space="0" w:color="auto"/>
            </w:tcBorders>
            <w:shd w:val="clear" w:color="auto" w:fill="auto"/>
          </w:tcPr>
          <w:p w14:paraId="78C653F8" w14:textId="77777777" w:rsidR="00793526" w:rsidRPr="00C90A9D" w:rsidRDefault="00793526"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i/>
                <w:sz w:val="24"/>
                <w:szCs w:val="24"/>
                <w:lang w:val="sr-Cyrl-RS"/>
              </w:rPr>
              <w:t xml:space="preserve">Тип мере: </w:t>
            </w:r>
            <w:r w:rsidRPr="00C90A9D">
              <w:rPr>
                <w:rFonts w:ascii="Times New Roman" w:eastAsia="Times New Roman" w:hAnsi="Times New Roman" w:cs="Times New Roman"/>
                <w:sz w:val="24"/>
                <w:szCs w:val="24"/>
                <w:lang w:val="sr-Cyrl-RS"/>
              </w:rPr>
              <w:t>регулаторна</w:t>
            </w:r>
          </w:p>
        </w:tc>
      </w:tr>
      <w:tr w:rsidR="00793526" w:rsidRPr="00C90A9D" w14:paraId="7A1DD225" w14:textId="77777777" w:rsidTr="003010F3">
        <w:tc>
          <w:tcPr>
            <w:tcW w:w="2330" w:type="dxa"/>
            <w:tcBorders>
              <w:left w:val="double" w:sz="4" w:space="0" w:color="auto"/>
              <w:right w:val="nil"/>
            </w:tcBorders>
            <w:shd w:val="clear" w:color="auto" w:fill="auto"/>
          </w:tcPr>
          <w:p w14:paraId="1A94420C" w14:textId="77777777" w:rsidR="00793526" w:rsidRPr="00C90A9D" w:rsidRDefault="00793526" w:rsidP="00793526">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Прописи које је потребно изменити/усвојити </w:t>
            </w:r>
            <w:r w:rsidRPr="00C90A9D">
              <w:rPr>
                <w:rFonts w:ascii="Times New Roman" w:eastAsia="Times New Roman" w:hAnsi="Times New Roman" w:cs="Times New Roman"/>
                <w:i/>
                <w:sz w:val="24"/>
                <w:szCs w:val="24"/>
                <w:lang w:val="sr-Cyrl-RS"/>
              </w:rPr>
              <w:lastRenderedPageBreak/>
              <w:t xml:space="preserve">за спровођење мере: </w:t>
            </w:r>
          </w:p>
          <w:p w14:paraId="44B67B09" w14:textId="77777777" w:rsidR="00793526" w:rsidRPr="00C90A9D" w:rsidRDefault="00793526" w:rsidP="00793526">
            <w:pPr>
              <w:rPr>
                <w:rFonts w:ascii="Times New Roman" w:eastAsia="Times New Roman" w:hAnsi="Times New Roman" w:cs="Times New Roman"/>
                <w:i/>
                <w:sz w:val="24"/>
                <w:szCs w:val="24"/>
                <w:lang w:val="sr-Cyrl-RS"/>
              </w:rPr>
            </w:pPr>
          </w:p>
        </w:tc>
        <w:tc>
          <w:tcPr>
            <w:tcW w:w="11864" w:type="dxa"/>
            <w:gridSpan w:val="110"/>
            <w:tcBorders>
              <w:left w:val="nil"/>
              <w:right w:val="double" w:sz="4" w:space="0" w:color="auto"/>
            </w:tcBorders>
            <w:shd w:val="clear" w:color="auto" w:fill="auto"/>
          </w:tcPr>
          <w:p w14:paraId="279AD659" w14:textId="77777777" w:rsidR="00793526" w:rsidRPr="00C90A9D" w:rsidRDefault="00793526" w:rsidP="00793526">
            <w:pPr>
              <w:jc w:val="both"/>
              <w:rPr>
                <w:rFonts w:ascii="Times New Roman" w:eastAsia="Times New Roman" w:hAnsi="Times New Roman" w:cs="Times New Roman"/>
                <w:i/>
                <w:sz w:val="24"/>
                <w:szCs w:val="24"/>
                <w:lang w:val="sr-Cyrl-RS"/>
              </w:rPr>
            </w:pPr>
          </w:p>
        </w:tc>
      </w:tr>
      <w:tr w:rsidR="00AD5FDB" w:rsidRPr="00C90A9D" w14:paraId="13FDA9C7" w14:textId="77777777" w:rsidTr="003010F3">
        <w:tc>
          <w:tcPr>
            <w:tcW w:w="3840" w:type="dxa"/>
            <w:gridSpan w:val="26"/>
            <w:tcBorders>
              <w:left w:val="double" w:sz="4" w:space="0" w:color="auto"/>
              <w:bottom w:val="single" w:sz="4" w:space="0" w:color="auto"/>
            </w:tcBorders>
            <w:shd w:val="clear" w:color="auto" w:fill="auto"/>
          </w:tcPr>
          <w:p w14:paraId="6513D006"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Показатељ(и) на нивоу мере (показатељ исхода)</w:t>
            </w:r>
          </w:p>
        </w:tc>
        <w:tc>
          <w:tcPr>
            <w:tcW w:w="1278" w:type="dxa"/>
            <w:gridSpan w:val="17"/>
            <w:shd w:val="clear" w:color="auto" w:fill="auto"/>
          </w:tcPr>
          <w:p w14:paraId="44205650"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Јединица мере</w:t>
            </w:r>
          </w:p>
        </w:tc>
        <w:tc>
          <w:tcPr>
            <w:tcW w:w="2544" w:type="dxa"/>
            <w:gridSpan w:val="20"/>
            <w:shd w:val="clear" w:color="auto" w:fill="auto"/>
          </w:tcPr>
          <w:p w14:paraId="279C16A0"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провере</w:t>
            </w:r>
          </w:p>
        </w:tc>
        <w:tc>
          <w:tcPr>
            <w:tcW w:w="1716" w:type="dxa"/>
            <w:gridSpan w:val="26"/>
            <w:shd w:val="clear" w:color="auto" w:fill="auto"/>
          </w:tcPr>
          <w:p w14:paraId="2A1CD09E"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Почетна вредност</w:t>
            </w:r>
          </w:p>
        </w:tc>
        <w:tc>
          <w:tcPr>
            <w:tcW w:w="992" w:type="dxa"/>
            <w:gridSpan w:val="11"/>
            <w:shd w:val="clear" w:color="auto" w:fill="auto"/>
          </w:tcPr>
          <w:p w14:paraId="2E7C04BB"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Базна година</w:t>
            </w:r>
          </w:p>
        </w:tc>
        <w:tc>
          <w:tcPr>
            <w:tcW w:w="3824" w:type="dxa"/>
            <w:gridSpan w:val="11"/>
            <w:tcBorders>
              <w:right w:val="double" w:sz="4" w:space="0" w:color="auto"/>
            </w:tcBorders>
            <w:shd w:val="clear" w:color="auto" w:fill="auto"/>
          </w:tcPr>
          <w:p w14:paraId="66CE50C6"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Циљана вредност у последњој години АП 2025.</w:t>
            </w:r>
          </w:p>
        </w:tc>
      </w:tr>
      <w:tr w:rsidR="00AD5FDB" w:rsidRPr="00C90A9D" w14:paraId="545E4FC3" w14:textId="77777777" w:rsidTr="003010F3">
        <w:tc>
          <w:tcPr>
            <w:tcW w:w="3840" w:type="dxa"/>
            <w:gridSpan w:val="26"/>
            <w:tcBorders>
              <w:left w:val="double" w:sz="4" w:space="0" w:color="auto"/>
            </w:tcBorders>
            <w:shd w:val="clear" w:color="auto" w:fill="auto"/>
          </w:tcPr>
          <w:p w14:paraId="0566F5B6" w14:textId="77777777" w:rsidR="00AD5FDB" w:rsidRPr="00C90A9D" w:rsidRDefault="00AD5FDB" w:rsidP="00793526">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спроведених родно осетљивих анализа потреба, еx-post и ex-ante родних анализа мера, активности, политика и/или надлежности органа јавне власти по ресорима и врстама јавне политике</w:t>
            </w:r>
          </w:p>
        </w:tc>
        <w:tc>
          <w:tcPr>
            <w:tcW w:w="1278" w:type="dxa"/>
            <w:gridSpan w:val="17"/>
            <w:shd w:val="clear" w:color="auto" w:fill="auto"/>
          </w:tcPr>
          <w:p w14:paraId="59ED065B" w14:textId="77777777" w:rsidR="00AD5FDB" w:rsidRPr="00C23031" w:rsidRDefault="00AD5FDB" w:rsidP="00793526">
            <w:pPr>
              <w:rPr>
                <w:rFonts w:ascii="Times New Roman" w:eastAsia="Times New Roman" w:hAnsi="Times New Roman" w:cs="Times New Roman"/>
                <w:sz w:val="24"/>
                <w:szCs w:val="24"/>
                <w:lang w:val="sr-Cyrl-RS"/>
              </w:rPr>
            </w:pPr>
            <w:r w:rsidRPr="00C23031">
              <w:rPr>
                <w:rFonts w:ascii="Times New Roman" w:eastAsia="Times New Roman" w:hAnsi="Times New Roman" w:cs="Times New Roman"/>
                <w:sz w:val="24"/>
                <w:szCs w:val="24"/>
                <w:lang w:val="sr-Cyrl-RS"/>
              </w:rPr>
              <w:t>Број</w:t>
            </w:r>
          </w:p>
        </w:tc>
        <w:tc>
          <w:tcPr>
            <w:tcW w:w="2544" w:type="dxa"/>
            <w:gridSpan w:val="20"/>
            <w:shd w:val="clear" w:color="auto" w:fill="auto"/>
          </w:tcPr>
          <w:p w14:paraId="7519B695" w14:textId="77777777" w:rsidR="00AD5FDB" w:rsidRPr="00C23031" w:rsidRDefault="00AD5FDB" w:rsidP="00793526">
            <w:pPr>
              <w:rPr>
                <w:rFonts w:ascii="Times New Roman" w:eastAsia="Arial" w:hAnsi="Times New Roman" w:cs="Times New Roman"/>
                <w:sz w:val="24"/>
                <w:szCs w:val="24"/>
                <w:lang w:val="sr-Cyrl-RS"/>
              </w:rPr>
            </w:pPr>
            <w:r w:rsidRPr="00C23031">
              <w:rPr>
                <w:rFonts w:ascii="Times New Roman" w:eastAsia="Arial" w:hAnsi="Times New Roman" w:cs="Times New Roman"/>
                <w:sz w:val="24"/>
                <w:szCs w:val="24"/>
                <w:lang w:val="sr-Cyrl-RS"/>
              </w:rPr>
              <w:t>Информатори о раду надлежних орана</w:t>
            </w:r>
          </w:p>
        </w:tc>
        <w:tc>
          <w:tcPr>
            <w:tcW w:w="1716" w:type="dxa"/>
            <w:gridSpan w:val="26"/>
            <w:shd w:val="clear" w:color="auto" w:fill="auto"/>
          </w:tcPr>
          <w:p w14:paraId="767E770C"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10</w:t>
            </w:r>
          </w:p>
        </w:tc>
        <w:tc>
          <w:tcPr>
            <w:tcW w:w="992" w:type="dxa"/>
            <w:gridSpan w:val="11"/>
            <w:shd w:val="clear" w:color="auto" w:fill="auto"/>
          </w:tcPr>
          <w:p w14:paraId="6CAA108D"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2020.</w:t>
            </w:r>
          </w:p>
        </w:tc>
        <w:tc>
          <w:tcPr>
            <w:tcW w:w="3824" w:type="dxa"/>
            <w:gridSpan w:val="11"/>
            <w:tcBorders>
              <w:right w:val="double" w:sz="4" w:space="0" w:color="auto"/>
            </w:tcBorders>
            <w:shd w:val="clear" w:color="auto" w:fill="auto"/>
          </w:tcPr>
          <w:p w14:paraId="5349E18A"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18</w:t>
            </w:r>
          </w:p>
        </w:tc>
      </w:tr>
      <w:tr w:rsidR="00AD5FDB" w:rsidRPr="00C90A9D" w14:paraId="76B86A0D" w14:textId="77777777" w:rsidTr="003010F3">
        <w:tc>
          <w:tcPr>
            <w:tcW w:w="3840" w:type="dxa"/>
            <w:gridSpan w:val="26"/>
            <w:tcBorders>
              <w:left w:val="double" w:sz="4" w:space="0" w:color="auto"/>
            </w:tcBorders>
            <w:shd w:val="clear" w:color="auto" w:fill="auto"/>
          </w:tcPr>
          <w:p w14:paraId="4126C382" w14:textId="77777777" w:rsidR="00AD5FDB" w:rsidRPr="00C90A9D" w:rsidRDefault="00AD5FDB" w:rsidP="00793526">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ресорних јавних политика које садрже родно одговорне мере</w:t>
            </w:r>
          </w:p>
        </w:tc>
        <w:tc>
          <w:tcPr>
            <w:tcW w:w="1278" w:type="dxa"/>
            <w:gridSpan w:val="17"/>
            <w:shd w:val="clear" w:color="auto" w:fill="auto"/>
          </w:tcPr>
          <w:p w14:paraId="072719A3"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shd w:val="clear" w:color="auto" w:fill="auto"/>
          </w:tcPr>
          <w:p w14:paraId="020F39AA" w14:textId="77777777" w:rsidR="00AD5FDB" w:rsidRPr="00C90A9D" w:rsidRDefault="00AD5FDB" w:rsidP="00793526">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о учинку буџетских корисника</w:t>
            </w:r>
          </w:p>
        </w:tc>
        <w:tc>
          <w:tcPr>
            <w:tcW w:w="1716" w:type="dxa"/>
            <w:gridSpan w:val="26"/>
            <w:shd w:val="clear" w:color="auto" w:fill="auto"/>
          </w:tcPr>
          <w:p w14:paraId="1D23F21F"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83 програм-ске актив-ности</w:t>
            </w:r>
          </w:p>
        </w:tc>
        <w:tc>
          <w:tcPr>
            <w:tcW w:w="992" w:type="dxa"/>
            <w:gridSpan w:val="11"/>
            <w:shd w:val="clear" w:color="auto" w:fill="auto"/>
          </w:tcPr>
          <w:p w14:paraId="070C4E0F"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2020.</w:t>
            </w:r>
          </w:p>
        </w:tc>
        <w:tc>
          <w:tcPr>
            <w:tcW w:w="3824" w:type="dxa"/>
            <w:gridSpan w:val="11"/>
            <w:tcBorders>
              <w:right w:val="double" w:sz="4" w:space="0" w:color="auto"/>
            </w:tcBorders>
            <w:shd w:val="clear" w:color="auto" w:fill="auto"/>
          </w:tcPr>
          <w:p w14:paraId="7E1B41CE"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110</w:t>
            </w:r>
          </w:p>
        </w:tc>
      </w:tr>
      <w:tr w:rsidR="00AD5FDB" w:rsidRPr="00C90A9D" w14:paraId="0B2975ED" w14:textId="77777777" w:rsidTr="003010F3">
        <w:tc>
          <w:tcPr>
            <w:tcW w:w="3840" w:type="dxa"/>
            <w:gridSpan w:val="26"/>
            <w:tcBorders>
              <w:left w:val="double" w:sz="4" w:space="0" w:color="auto"/>
              <w:bottom w:val="single" w:sz="4" w:space="0" w:color="auto"/>
            </w:tcBorders>
            <w:shd w:val="clear" w:color="auto" w:fill="auto"/>
          </w:tcPr>
          <w:p w14:paraId="1BC97C6C" w14:textId="77777777" w:rsidR="00AD5FDB" w:rsidRPr="00C90A9D" w:rsidRDefault="00AD5FDB" w:rsidP="00793526">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Број обука и обучених за родно одговорно планирање ресорних политика</w:t>
            </w:r>
          </w:p>
        </w:tc>
        <w:tc>
          <w:tcPr>
            <w:tcW w:w="1278" w:type="dxa"/>
            <w:gridSpan w:val="17"/>
            <w:tcBorders>
              <w:bottom w:val="single" w:sz="4" w:space="0" w:color="auto"/>
            </w:tcBorders>
            <w:shd w:val="clear" w:color="auto" w:fill="auto"/>
          </w:tcPr>
          <w:p w14:paraId="1BB6ECEA"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Број</w:t>
            </w:r>
          </w:p>
        </w:tc>
        <w:tc>
          <w:tcPr>
            <w:tcW w:w="2544" w:type="dxa"/>
            <w:gridSpan w:val="20"/>
            <w:tcBorders>
              <w:bottom w:val="single" w:sz="4" w:space="0" w:color="auto"/>
            </w:tcBorders>
            <w:shd w:val="clear" w:color="auto" w:fill="auto"/>
          </w:tcPr>
          <w:p w14:paraId="53AB90E4" w14:textId="77777777" w:rsidR="00AD5FDB" w:rsidRPr="00C90A9D" w:rsidRDefault="00AD5FDB" w:rsidP="00793526">
            <w:pPr>
              <w:rPr>
                <w:rFonts w:ascii="Times New Roman" w:eastAsia="Arial" w:hAnsi="Times New Roman" w:cs="Times New Roman"/>
                <w:sz w:val="24"/>
                <w:szCs w:val="24"/>
                <w:lang w:val="sr-Cyrl-RS"/>
              </w:rPr>
            </w:pPr>
            <w:r w:rsidRPr="00C90A9D">
              <w:rPr>
                <w:rFonts w:ascii="Times New Roman" w:eastAsia="Arial" w:hAnsi="Times New Roman" w:cs="Times New Roman"/>
                <w:sz w:val="24"/>
                <w:szCs w:val="24"/>
                <w:lang w:val="sr-Cyrl-RS"/>
              </w:rPr>
              <w:t>Извештаји о раду органа јавне влсти, НАЈУ</w:t>
            </w:r>
          </w:p>
        </w:tc>
        <w:tc>
          <w:tcPr>
            <w:tcW w:w="1716" w:type="dxa"/>
            <w:gridSpan w:val="26"/>
            <w:tcBorders>
              <w:bottom w:val="single" w:sz="4" w:space="0" w:color="auto"/>
            </w:tcBorders>
            <w:shd w:val="clear" w:color="auto" w:fill="auto"/>
          </w:tcPr>
          <w:p w14:paraId="77E26A65"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7 обука са 350 полазника</w:t>
            </w:r>
          </w:p>
          <w:p w14:paraId="4418904A" w14:textId="77777777" w:rsidR="00AD5FDB" w:rsidRPr="00C90A9D" w:rsidRDefault="00AD5FDB" w:rsidP="00793526">
            <w:pPr>
              <w:rPr>
                <w:rFonts w:ascii="Times New Roman" w:eastAsia="Times New Roman" w:hAnsi="Times New Roman" w:cs="Times New Roman"/>
                <w:sz w:val="24"/>
                <w:szCs w:val="24"/>
                <w:lang w:val="sr-Cyrl-RS"/>
              </w:rPr>
            </w:pPr>
          </w:p>
        </w:tc>
        <w:tc>
          <w:tcPr>
            <w:tcW w:w="992" w:type="dxa"/>
            <w:gridSpan w:val="11"/>
            <w:tcBorders>
              <w:bottom w:val="single" w:sz="4" w:space="0" w:color="auto"/>
            </w:tcBorders>
            <w:shd w:val="clear" w:color="auto" w:fill="auto"/>
          </w:tcPr>
          <w:p w14:paraId="7D643A6D"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2021.</w:t>
            </w:r>
          </w:p>
        </w:tc>
        <w:tc>
          <w:tcPr>
            <w:tcW w:w="3824" w:type="dxa"/>
            <w:gridSpan w:val="11"/>
            <w:tcBorders>
              <w:bottom w:val="single" w:sz="4" w:space="0" w:color="auto"/>
              <w:right w:val="double" w:sz="4" w:space="0" w:color="auto"/>
            </w:tcBorders>
            <w:shd w:val="clear" w:color="auto" w:fill="auto"/>
          </w:tcPr>
          <w:p w14:paraId="092255BF"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12 обука са 400 полазника</w:t>
            </w:r>
          </w:p>
          <w:p w14:paraId="05403477" w14:textId="77777777" w:rsidR="00AD5FDB" w:rsidRPr="00C90A9D" w:rsidRDefault="00AD5FDB" w:rsidP="00793526">
            <w:pPr>
              <w:rPr>
                <w:rFonts w:ascii="Times New Roman" w:eastAsia="Times New Roman" w:hAnsi="Times New Roman" w:cs="Times New Roman"/>
                <w:strike/>
                <w:sz w:val="24"/>
                <w:szCs w:val="24"/>
                <w:lang w:val="sr-Cyrl-RS"/>
              </w:rPr>
            </w:pPr>
          </w:p>
        </w:tc>
      </w:tr>
      <w:tr w:rsidR="00793526" w:rsidRPr="00C90A9D" w14:paraId="004A5BDC" w14:textId="77777777" w:rsidTr="003010F3">
        <w:tblPrEx>
          <w:tblBorders>
            <w:top w:val="double" w:sz="4" w:space="0" w:color="auto"/>
            <w:left w:val="double" w:sz="4" w:space="0" w:color="auto"/>
            <w:right w:val="double" w:sz="4" w:space="0" w:color="auto"/>
          </w:tblBorders>
        </w:tblPrEx>
        <w:tc>
          <w:tcPr>
            <w:tcW w:w="2877" w:type="dxa"/>
            <w:gridSpan w:val="8"/>
            <w:vMerge w:val="restart"/>
            <w:tcBorders>
              <w:top w:val="double" w:sz="4" w:space="0" w:color="auto"/>
            </w:tcBorders>
            <w:shd w:val="clear" w:color="auto" w:fill="auto"/>
          </w:tcPr>
          <w:p w14:paraId="509DBD85" w14:textId="77777777" w:rsidR="00793526" w:rsidRPr="00C90A9D" w:rsidRDefault="00793526" w:rsidP="00793526">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 мере</w:t>
            </w:r>
          </w:p>
        </w:tc>
        <w:tc>
          <w:tcPr>
            <w:tcW w:w="5246" w:type="dxa"/>
            <w:gridSpan w:val="64"/>
            <w:vMerge w:val="restart"/>
            <w:tcBorders>
              <w:top w:val="double" w:sz="4" w:space="0" w:color="auto"/>
            </w:tcBorders>
            <w:shd w:val="clear" w:color="auto" w:fill="auto"/>
          </w:tcPr>
          <w:p w14:paraId="4E7C688A"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6071" w:type="dxa"/>
            <w:gridSpan w:val="39"/>
            <w:tcBorders>
              <w:top w:val="double" w:sz="4" w:space="0" w:color="auto"/>
            </w:tcBorders>
            <w:shd w:val="clear" w:color="auto" w:fill="auto"/>
          </w:tcPr>
          <w:p w14:paraId="15C34C14"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у 000 динара</w:t>
            </w:r>
          </w:p>
        </w:tc>
      </w:tr>
      <w:tr w:rsidR="00AD5FDB" w:rsidRPr="00C90A9D" w14:paraId="53882A8F" w14:textId="77777777" w:rsidTr="003010F3">
        <w:tblPrEx>
          <w:tblBorders>
            <w:top w:val="double" w:sz="4" w:space="0" w:color="auto"/>
            <w:left w:val="double" w:sz="4" w:space="0" w:color="auto"/>
            <w:right w:val="double" w:sz="4" w:space="0" w:color="auto"/>
          </w:tblBorders>
        </w:tblPrEx>
        <w:tc>
          <w:tcPr>
            <w:tcW w:w="2877" w:type="dxa"/>
            <w:gridSpan w:val="8"/>
            <w:vMerge/>
            <w:shd w:val="clear" w:color="auto" w:fill="auto"/>
          </w:tcPr>
          <w:p w14:paraId="3FB2AA10" w14:textId="77777777" w:rsidR="00AD5FDB" w:rsidRPr="00C90A9D" w:rsidRDefault="00AD5FDB" w:rsidP="00793526">
            <w:pPr>
              <w:rPr>
                <w:rFonts w:ascii="Times New Roman" w:eastAsia="Times New Roman" w:hAnsi="Times New Roman" w:cs="Times New Roman"/>
                <w:i/>
                <w:sz w:val="24"/>
                <w:szCs w:val="24"/>
                <w:lang w:val="sr-Cyrl-RS"/>
              </w:rPr>
            </w:pPr>
          </w:p>
        </w:tc>
        <w:tc>
          <w:tcPr>
            <w:tcW w:w="5246" w:type="dxa"/>
            <w:gridSpan w:val="64"/>
            <w:vMerge/>
            <w:tcBorders>
              <w:bottom w:val="single" w:sz="4" w:space="0" w:color="auto"/>
            </w:tcBorders>
            <w:shd w:val="clear" w:color="auto" w:fill="auto"/>
          </w:tcPr>
          <w:p w14:paraId="443308EC" w14:textId="77777777" w:rsidR="00AD5FDB" w:rsidRPr="00C90A9D" w:rsidRDefault="00AD5FDB" w:rsidP="00793526">
            <w:pPr>
              <w:rPr>
                <w:rFonts w:ascii="Times New Roman" w:eastAsia="Times New Roman" w:hAnsi="Times New Roman" w:cs="Times New Roman"/>
                <w:i/>
                <w:sz w:val="24"/>
                <w:szCs w:val="24"/>
                <w:lang w:val="sr-Cyrl-RS"/>
              </w:rPr>
            </w:pPr>
          </w:p>
        </w:tc>
        <w:tc>
          <w:tcPr>
            <w:tcW w:w="6071" w:type="dxa"/>
            <w:gridSpan w:val="39"/>
            <w:shd w:val="clear" w:color="auto" w:fill="auto"/>
          </w:tcPr>
          <w:p w14:paraId="74EA172E" w14:textId="77777777" w:rsidR="00AD5FDB" w:rsidRPr="00C90A9D" w:rsidRDefault="00AD5FDB" w:rsidP="00793526">
            <w:pPr>
              <w:jc w:val="cente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у 2025. г</w:t>
            </w:r>
            <w:r w:rsidRPr="00C90A9D">
              <w:rPr>
                <w:rFonts w:ascii="Times New Roman" w:eastAsia="Times New Roman" w:hAnsi="Times New Roman" w:cs="Times New Roman"/>
                <w:i/>
                <w:sz w:val="24"/>
                <w:szCs w:val="24"/>
                <w:lang w:val="sr-Cyrl-RS"/>
              </w:rPr>
              <w:t>одини</w:t>
            </w:r>
          </w:p>
        </w:tc>
      </w:tr>
      <w:tr w:rsidR="00AD5FDB" w:rsidRPr="00C90A9D" w14:paraId="417BE70F" w14:textId="77777777" w:rsidTr="003010F3">
        <w:tblPrEx>
          <w:tblBorders>
            <w:top w:val="double" w:sz="4" w:space="0" w:color="auto"/>
            <w:left w:val="double" w:sz="4" w:space="0" w:color="auto"/>
            <w:right w:val="double" w:sz="4" w:space="0" w:color="auto"/>
          </w:tblBorders>
        </w:tblPrEx>
        <w:tc>
          <w:tcPr>
            <w:tcW w:w="2877" w:type="dxa"/>
            <w:gridSpan w:val="8"/>
            <w:shd w:val="clear" w:color="auto" w:fill="auto"/>
          </w:tcPr>
          <w:p w14:paraId="29D58AB0" w14:textId="77777777" w:rsidR="00AD5FDB" w:rsidRPr="00C90A9D" w:rsidRDefault="00AD5FDB" w:rsidP="00793526">
            <w:pP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Приходи из буџета</w:t>
            </w:r>
          </w:p>
        </w:tc>
        <w:tc>
          <w:tcPr>
            <w:tcW w:w="5246" w:type="dxa"/>
            <w:gridSpan w:val="64"/>
            <w:tcBorders>
              <w:top w:val="single" w:sz="4" w:space="0" w:color="auto"/>
              <w:bottom w:val="nil"/>
            </w:tcBorders>
            <w:shd w:val="clear" w:color="auto" w:fill="auto"/>
          </w:tcPr>
          <w:p w14:paraId="00365A82" w14:textId="77777777" w:rsidR="00AD5FDB" w:rsidRDefault="00AD5FDB" w:rsidP="00793526">
            <w:pPr>
              <w:rPr>
                <w:rFonts w:ascii="Times New Roman" w:eastAsia="Times New Roman" w:hAnsi="Times New Roman" w:cs="Times New Roman"/>
                <w:sz w:val="24"/>
                <w:szCs w:val="24"/>
                <w:lang w:val="sr-Cyrl-RS"/>
              </w:rPr>
            </w:pPr>
            <w:r w:rsidRPr="00A82D99">
              <w:rPr>
                <w:rFonts w:ascii="Times New Roman" w:eastAsia="Times New Roman" w:hAnsi="Times New Roman" w:cs="Times New Roman"/>
                <w:sz w:val="24"/>
                <w:szCs w:val="24"/>
                <w:lang w:val="sr-Cyrl-RS"/>
              </w:rPr>
              <w:t>33 – 1001</w:t>
            </w:r>
            <w:r w:rsidR="00FC780C">
              <w:rPr>
                <w:rFonts w:ascii="Times New Roman" w:eastAsia="Times New Roman" w:hAnsi="Times New Roman" w:cs="Times New Roman"/>
                <w:sz w:val="24"/>
                <w:szCs w:val="24"/>
                <w:lang w:val="sr-Cyrl-RS"/>
              </w:rPr>
              <w:t xml:space="preserve"> </w:t>
            </w:r>
            <w:r w:rsidRPr="00A82D99">
              <w:rPr>
                <w:rFonts w:ascii="Times New Roman" w:eastAsia="Times New Roman" w:hAnsi="Times New Roman" w:cs="Times New Roman"/>
                <w:sz w:val="24"/>
                <w:szCs w:val="24"/>
                <w:lang w:val="sr-Cyrl-RS"/>
              </w:rPr>
              <w:t>–</w:t>
            </w:r>
            <w:r w:rsidR="00FC780C">
              <w:rPr>
                <w:rFonts w:ascii="Times New Roman" w:eastAsia="Times New Roman" w:hAnsi="Times New Roman" w:cs="Times New Roman"/>
                <w:sz w:val="24"/>
                <w:szCs w:val="24"/>
                <w:lang w:val="sr-Cyrl-RS"/>
              </w:rPr>
              <w:t xml:space="preserve"> </w:t>
            </w:r>
            <w:r w:rsidRPr="00A82D99">
              <w:rPr>
                <w:rFonts w:ascii="Times New Roman" w:eastAsia="Times New Roman" w:hAnsi="Times New Roman" w:cs="Times New Roman"/>
                <w:sz w:val="24"/>
                <w:szCs w:val="24"/>
                <w:lang w:val="sr-Cyrl-RS"/>
              </w:rPr>
              <w:t>0005 – 423</w:t>
            </w:r>
            <w:r>
              <w:rPr>
                <w:rFonts w:ascii="Times New Roman" w:eastAsia="Times New Roman" w:hAnsi="Times New Roman" w:cs="Times New Roman"/>
                <w:sz w:val="24"/>
                <w:szCs w:val="24"/>
                <w:lang w:val="sr-Cyrl-RS"/>
              </w:rPr>
              <w:t>;</w:t>
            </w:r>
          </w:p>
          <w:p w14:paraId="403AD52A" w14:textId="77777777" w:rsidR="00AD5FDB" w:rsidRDefault="00AD5FDB" w:rsidP="00793526">
            <w:pPr>
              <w:rPr>
                <w:rFonts w:ascii="Times New Roman" w:eastAsia="Times New Roman" w:hAnsi="Times New Roman" w:cs="Times New Roman"/>
                <w:sz w:val="24"/>
                <w:szCs w:val="24"/>
                <w:lang w:val="sr-Cyrl-RS"/>
              </w:rPr>
            </w:pPr>
            <w:r w:rsidRPr="00A82D99">
              <w:rPr>
                <w:rFonts w:ascii="Times New Roman" w:eastAsia="Times New Roman" w:hAnsi="Times New Roman" w:cs="Times New Roman"/>
                <w:sz w:val="24"/>
                <w:szCs w:val="24"/>
                <w:lang w:val="sr-Cyrl-RS"/>
              </w:rPr>
              <w:t>63</w:t>
            </w:r>
            <w:r w:rsidR="00FC780C">
              <w:rPr>
                <w:rFonts w:ascii="Times New Roman" w:eastAsia="Times New Roman" w:hAnsi="Times New Roman" w:cs="Times New Roman"/>
                <w:sz w:val="24"/>
                <w:szCs w:val="24"/>
                <w:lang w:val="sr-Cyrl-RS"/>
              </w:rPr>
              <w:t xml:space="preserve"> </w:t>
            </w:r>
            <w:r w:rsidRPr="00A82D99">
              <w:rPr>
                <w:rFonts w:ascii="Times New Roman" w:eastAsia="Times New Roman" w:hAnsi="Times New Roman" w:cs="Times New Roman"/>
                <w:sz w:val="24"/>
                <w:szCs w:val="24"/>
                <w:lang w:val="sr-Cyrl-RS"/>
              </w:rPr>
              <w:t>– 0615 – 0001 – 423</w:t>
            </w:r>
            <w:r>
              <w:rPr>
                <w:rFonts w:ascii="Times New Roman" w:eastAsia="Times New Roman" w:hAnsi="Times New Roman" w:cs="Times New Roman"/>
                <w:sz w:val="24"/>
                <w:szCs w:val="24"/>
                <w:lang w:val="sr-Cyrl-RS"/>
              </w:rPr>
              <w:t xml:space="preserve">; </w:t>
            </w:r>
          </w:p>
          <w:p w14:paraId="2C107EFB" w14:textId="77777777" w:rsidR="00AD5FDB" w:rsidRPr="00C90A9D" w:rsidRDefault="00AD5FDB" w:rsidP="00793526">
            <w:pPr>
              <w:rPr>
                <w:rFonts w:ascii="Times New Roman" w:eastAsia="Times New Roman" w:hAnsi="Times New Roman" w:cs="Times New Roman"/>
                <w:sz w:val="24"/>
                <w:szCs w:val="24"/>
                <w:lang w:val="sr-Cyrl-RS"/>
              </w:rPr>
            </w:pPr>
          </w:p>
        </w:tc>
        <w:tc>
          <w:tcPr>
            <w:tcW w:w="6071" w:type="dxa"/>
            <w:gridSpan w:val="39"/>
            <w:shd w:val="clear" w:color="auto" w:fill="auto"/>
          </w:tcPr>
          <w:p w14:paraId="0FE4396E" w14:textId="77777777" w:rsidR="00AD5FDB" w:rsidRPr="00A82D99" w:rsidRDefault="00AD5FDB" w:rsidP="00793526">
            <w:pPr>
              <w:jc w:val="right"/>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1.000</w:t>
            </w:r>
          </w:p>
        </w:tc>
      </w:tr>
      <w:tr w:rsidR="00793526" w:rsidRPr="00C90A9D" w14:paraId="7B8296E8" w14:textId="77777777" w:rsidTr="003010F3">
        <w:tblPrEx>
          <w:tblBorders>
            <w:top w:val="double" w:sz="4" w:space="0" w:color="auto"/>
            <w:left w:val="double" w:sz="4" w:space="0" w:color="auto"/>
            <w:right w:val="double" w:sz="4" w:space="0" w:color="auto"/>
          </w:tblBorders>
        </w:tblPrEx>
        <w:tc>
          <w:tcPr>
            <w:tcW w:w="3700" w:type="dxa"/>
            <w:gridSpan w:val="20"/>
            <w:vMerge w:val="restart"/>
            <w:shd w:val="clear" w:color="auto" w:fill="auto"/>
          </w:tcPr>
          <w:p w14:paraId="495C09D5"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 xml:space="preserve">Назив </w:t>
            </w:r>
          </w:p>
          <w:p w14:paraId="6AF212FB" w14:textId="77777777" w:rsidR="00793526" w:rsidRPr="00C90A9D" w:rsidRDefault="00E402ED" w:rsidP="00793526">
            <w:pPr>
              <w:jc w:val="center"/>
              <w:rPr>
                <w:rFonts w:ascii="Times New Roman" w:eastAsia="Times New Roman" w:hAnsi="Times New Roman" w:cs="Times New Roman"/>
                <w:i/>
                <w:sz w:val="24"/>
                <w:szCs w:val="24"/>
                <w:lang w:val="sr-Cyrl-RS"/>
              </w:rPr>
            </w:pPr>
            <w:r>
              <w:rPr>
                <w:rFonts w:ascii="Times New Roman" w:eastAsia="Times New Roman" w:hAnsi="Times New Roman" w:cs="Times New Roman"/>
                <w:i/>
                <w:sz w:val="24"/>
                <w:szCs w:val="24"/>
                <w:lang w:val="sr-Cyrl-RS"/>
              </w:rPr>
              <w:t>А</w:t>
            </w:r>
            <w:r w:rsidR="00793526" w:rsidRPr="00C90A9D">
              <w:rPr>
                <w:rFonts w:ascii="Times New Roman" w:eastAsia="Times New Roman" w:hAnsi="Times New Roman" w:cs="Times New Roman"/>
                <w:i/>
                <w:sz w:val="24"/>
                <w:szCs w:val="24"/>
                <w:lang w:val="sr-Cyrl-RS"/>
              </w:rPr>
              <w:t>ктивности</w:t>
            </w:r>
          </w:p>
        </w:tc>
        <w:tc>
          <w:tcPr>
            <w:tcW w:w="1564" w:type="dxa"/>
            <w:gridSpan w:val="28"/>
            <w:vMerge w:val="restart"/>
            <w:shd w:val="clear" w:color="auto" w:fill="auto"/>
          </w:tcPr>
          <w:p w14:paraId="63CF28E2"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 који спроводи активност</w:t>
            </w:r>
          </w:p>
        </w:tc>
        <w:tc>
          <w:tcPr>
            <w:tcW w:w="1545" w:type="dxa"/>
            <w:gridSpan w:val="7"/>
            <w:vMerge w:val="restart"/>
            <w:shd w:val="clear" w:color="auto" w:fill="auto"/>
          </w:tcPr>
          <w:p w14:paraId="1D605021"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Органи партнери у спровођењу активности</w:t>
            </w:r>
          </w:p>
        </w:tc>
        <w:tc>
          <w:tcPr>
            <w:tcW w:w="1569" w:type="dxa"/>
            <w:gridSpan w:val="23"/>
            <w:vMerge w:val="restart"/>
            <w:shd w:val="clear" w:color="auto" w:fill="auto"/>
          </w:tcPr>
          <w:p w14:paraId="12EEB64B"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Рок за завршетак активности</w:t>
            </w:r>
          </w:p>
        </w:tc>
        <w:tc>
          <w:tcPr>
            <w:tcW w:w="1140" w:type="dxa"/>
            <w:gridSpan w:val="14"/>
            <w:vMerge w:val="restart"/>
            <w:shd w:val="clear" w:color="auto" w:fill="auto"/>
          </w:tcPr>
          <w:p w14:paraId="6AD4067A"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Извор финан-сирања</w:t>
            </w:r>
          </w:p>
        </w:tc>
        <w:tc>
          <w:tcPr>
            <w:tcW w:w="2555" w:type="dxa"/>
            <w:gridSpan w:val="14"/>
            <w:vMerge w:val="restart"/>
            <w:shd w:val="clear" w:color="auto" w:fill="auto"/>
          </w:tcPr>
          <w:p w14:paraId="63096F1A"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Веза са програмским буџетом</w:t>
            </w:r>
          </w:p>
        </w:tc>
        <w:tc>
          <w:tcPr>
            <w:tcW w:w="2121" w:type="dxa"/>
            <w:gridSpan w:val="5"/>
            <w:shd w:val="clear" w:color="auto" w:fill="auto"/>
          </w:tcPr>
          <w:p w14:paraId="7BF83127" w14:textId="77777777" w:rsidR="00793526" w:rsidRPr="00C90A9D" w:rsidRDefault="00793526"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Укупна процењена финансијска средства по изворима у 000 динара</w:t>
            </w:r>
          </w:p>
        </w:tc>
      </w:tr>
      <w:tr w:rsidR="00AD5FDB" w:rsidRPr="00C90A9D" w14:paraId="0C3B1865" w14:textId="77777777" w:rsidTr="003010F3">
        <w:tblPrEx>
          <w:tblBorders>
            <w:top w:val="double" w:sz="4" w:space="0" w:color="auto"/>
            <w:left w:val="double" w:sz="4" w:space="0" w:color="auto"/>
            <w:right w:val="double" w:sz="4" w:space="0" w:color="auto"/>
          </w:tblBorders>
        </w:tblPrEx>
        <w:tc>
          <w:tcPr>
            <w:tcW w:w="3700" w:type="dxa"/>
            <w:gridSpan w:val="20"/>
            <w:vMerge/>
            <w:shd w:val="clear" w:color="auto" w:fill="auto"/>
            <w:vAlign w:val="bottom"/>
          </w:tcPr>
          <w:p w14:paraId="5BE4384B"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1564" w:type="dxa"/>
            <w:gridSpan w:val="28"/>
            <w:vMerge/>
            <w:shd w:val="clear" w:color="auto" w:fill="auto"/>
            <w:vAlign w:val="bottom"/>
          </w:tcPr>
          <w:p w14:paraId="5D507261"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1545" w:type="dxa"/>
            <w:gridSpan w:val="7"/>
            <w:vMerge/>
            <w:shd w:val="clear" w:color="auto" w:fill="auto"/>
            <w:vAlign w:val="bottom"/>
          </w:tcPr>
          <w:p w14:paraId="7240EAF9"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1569" w:type="dxa"/>
            <w:gridSpan w:val="23"/>
            <w:vMerge/>
            <w:shd w:val="clear" w:color="auto" w:fill="auto"/>
            <w:vAlign w:val="bottom"/>
          </w:tcPr>
          <w:p w14:paraId="3F833656"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1140" w:type="dxa"/>
            <w:gridSpan w:val="14"/>
            <w:vMerge/>
            <w:shd w:val="clear" w:color="auto" w:fill="auto"/>
            <w:vAlign w:val="bottom"/>
          </w:tcPr>
          <w:p w14:paraId="27C86007"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2555" w:type="dxa"/>
            <w:gridSpan w:val="14"/>
            <w:vMerge/>
            <w:shd w:val="clear" w:color="auto" w:fill="auto"/>
            <w:vAlign w:val="bottom"/>
          </w:tcPr>
          <w:p w14:paraId="4D18BDC4" w14:textId="77777777" w:rsidR="00AD5FDB" w:rsidRPr="00C90A9D" w:rsidRDefault="00AD5FDB" w:rsidP="00793526">
            <w:pPr>
              <w:jc w:val="center"/>
              <w:rPr>
                <w:rFonts w:ascii="Times New Roman" w:eastAsia="Times New Roman" w:hAnsi="Times New Roman" w:cs="Times New Roman"/>
                <w:i/>
                <w:sz w:val="24"/>
                <w:szCs w:val="24"/>
                <w:lang w:val="sr-Cyrl-RS"/>
              </w:rPr>
            </w:pPr>
          </w:p>
        </w:tc>
        <w:tc>
          <w:tcPr>
            <w:tcW w:w="2121" w:type="dxa"/>
            <w:gridSpan w:val="5"/>
            <w:shd w:val="clear" w:color="auto" w:fill="auto"/>
            <w:vAlign w:val="bottom"/>
          </w:tcPr>
          <w:p w14:paraId="4934DE25" w14:textId="77777777" w:rsidR="00AD5FDB" w:rsidRPr="00C90A9D" w:rsidRDefault="00AD5FDB" w:rsidP="00793526">
            <w:pPr>
              <w:jc w:val="center"/>
              <w:rPr>
                <w:rFonts w:ascii="Times New Roman" w:eastAsia="Times New Roman" w:hAnsi="Times New Roman" w:cs="Times New Roman"/>
                <w:i/>
                <w:sz w:val="24"/>
                <w:szCs w:val="24"/>
                <w:lang w:val="sr-Cyrl-RS"/>
              </w:rPr>
            </w:pPr>
            <w:r w:rsidRPr="00C90A9D">
              <w:rPr>
                <w:rFonts w:ascii="Times New Roman" w:eastAsia="Times New Roman" w:hAnsi="Times New Roman" w:cs="Times New Roman"/>
                <w:i/>
                <w:sz w:val="24"/>
                <w:szCs w:val="24"/>
                <w:lang w:val="sr-Cyrl-RS"/>
              </w:rPr>
              <w:t>2025.</w:t>
            </w:r>
          </w:p>
        </w:tc>
      </w:tr>
      <w:tr w:rsidR="00AD5FDB" w:rsidRPr="00C90A9D" w14:paraId="32FE5E08" w14:textId="77777777" w:rsidTr="003010F3">
        <w:tblPrEx>
          <w:tblBorders>
            <w:top w:val="double" w:sz="4" w:space="0" w:color="auto"/>
            <w:left w:val="double" w:sz="4" w:space="0" w:color="auto"/>
            <w:right w:val="double" w:sz="4" w:space="0" w:color="auto"/>
          </w:tblBorders>
        </w:tblPrEx>
        <w:trPr>
          <w:trHeight w:val="1018"/>
        </w:trPr>
        <w:tc>
          <w:tcPr>
            <w:tcW w:w="3700" w:type="dxa"/>
            <w:gridSpan w:val="20"/>
            <w:tcBorders>
              <w:top w:val="single" w:sz="4" w:space="0" w:color="auto"/>
              <w:bottom w:val="single" w:sz="4" w:space="0" w:color="auto"/>
            </w:tcBorders>
            <w:shd w:val="clear" w:color="auto" w:fill="auto"/>
          </w:tcPr>
          <w:p w14:paraId="5223A432" w14:textId="77777777" w:rsidR="00AD5FDB" w:rsidRPr="00705B7D" w:rsidRDefault="00AD5FDB" w:rsidP="00793526">
            <w:pPr>
              <w:rPr>
                <w:rFonts w:ascii="Times New Roman" w:hAnsi="Times New Roman" w:cs="Times New Roman"/>
                <w:sz w:val="24"/>
                <w:szCs w:val="24"/>
              </w:rPr>
            </w:pPr>
            <w:r w:rsidRPr="00705B7D">
              <w:rPr>
                <w:rFonts w:ascii="Times New Roman" w:hAnsi="Times New Roman" w:cs="Times New Roman"/>
                <w:sz w:val="24"/>
                <w:szCs w:val="24"/>
              </w:rPr>
              <w:t>4.4.</w:t>
            </w:r>
            <w:r w:rsidRPr="00705B7D">
              <w:rPr>
                <w:rFonts w:ascii="Times New Roman" w:hAnsi="Times New Roman" w:cs="Times New Roman"/>
                <w:sz w:val="24"/>
                <w:szCs w:val="24"/>
                <w:lang w:val="sr-Cyrl-RS"/>
              </w:rPr>
              <w:t>1</w:t>
            </w:r>
            <w:r w:rsidRPr="00705B7D">
              <w:rPr>
                <w:rFonts w:ascii="Times New Roman" w:hAnsi="Times New Roman" w:cs="Times New Roman"/>
                <w:sz w:val="24"/>
                <w:szCs w:val="24"/>
              </w:rPr>
              <w:t xml:space="preserve"> Спровођење обука о изради родно одговорних ресорних јавних политика</w:t>
            </w:r>
          </w:p>
        </w:tc>
        <w:tc>
          <w:tcPr>
            <w:tcW w:w="1564" w:type="dxa"/>
            <w:gridSpan w:val="28"/>
            <w:tcBorders>
              <w:top w:val="single" w:sz="4" w:space="0" w:color="auto"/>
              <w:bottom w:val="single" w:sz="4" w:space="0" w:color="auto"/>
            </w:tcBorders>
            <w:shd w:val="clear" w:color="auto" w:fill="auto"/>
          </w:tcPr>
          <w:p w14:paraId="3C5EF346"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 xml:space="preserve">НАЈУ </w:t>
            </w:r>
          </w:p>
        </w:tc>
        <w:tc>
          <w:tcPr>
            <w:tcW w:w="1545" w:type="dxa"/>
            <w:gridSpan w:val="7"/>
            <w:tcBorders>
              <w:top w:val="single" w:sz="4" w:space="0" w:color="auto"/>
              <w:bottom w:val="single" w:sz="4" w:space="0" w:color="auto"/>
            </w:tcBorders>
            <w:shd w:val="clear" w:color="auto" w:fill="auto"/>
          </w:tcPr>
          <w:p w14:paraId="21A7877E"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rPr>
              <w:t>КТРР</w:t>
            </w:r>
            <w:r w:rsidRPr="00C90A9D">
              <w:rPr>
                <w:rFonts w:ascii="Times New Roman" w:hAnsi="Times New Roman" w:cs="Times New Roman"/>
                <w:sz w:val="24"/>
                <w:szCs w:val="24"/>
                <w:lang w:val="sr-Cyrl-RS"/>
              </w:rPr>
              <w:t xml:space="preserve">, </w:t>
            </w:r>
          </w:p>
          <w:p w14:paraId="3305B60E"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ОЦД</w:t>
            </w:r>
          </w:p>
        </w:tc>
        <w:tc>
          <w:tcPr>
            <w:tcW w:w="1569" w:type="dxa"/>
            <w:gridSpan w:val="23"/>
            <w:tcBorders>
              <w:top w:val="single" w:sz="4" w:space="0" w:color="auto"/>
              <w:bottom w:val="single" w:sz="4" w:space="0" w:color="auto"/>
            </w:tcBorders>
            <w:shd w:val="clear" w:color="auto" w:fill="auto"/>
          </w:tcPr>
          <w:p w14:paraId="7D260349" w14:textId="77777777" w:rsidR="00AD5FDB" w:rsidRPr="00C90A9D" w:rsidRDefault="00AD5FDB" w:rsidP="00793526">
            <w:pPr>
              <w:rPr>
                <w:rFonts w:ascii="Times New Roman" w:hAnsi="Times New Roman" w:cs="Times New Roman"/>
                <w:sz w:val="24"/>
                <w:szCs w:val="24"/>
              </w:rPr>
            </w:pPr>
            <w:r w:rsidRPr="00C90A9D">
              <w:rPr>
                <w:rFonts w:ascii="Times New Roman" w:hAnsi="Times New Roman" w:cs="Times New Roman"/>
                <w:sz w:val="24"/>
                <w:szCs w:val="24"/>
              </w:rPr>
              <w:t xml:space="preserve">Четврти квартал 2025. </w:t>
            </w:r>
          </w:p>
        </w:tc>
        <w:tc>
          <w:tcPr>
            <w:tcW w:w="1140" w:type="dxa"/>
            <w:gridSpan w:val="14"/>
            <w:tcBorders>
              <w:top w:val="single" w:sz="4" w:space="0" w:color="auto"/>
              <w:bottom w:val="single" w:sz="4" w:space="0" w:color="auto"/>
            </w:tcBorders>
            <w:shd w:val="clear" w:color="auto" w:fill="auto"/>
          </w:tcPr>
          <w:p w14:paraId="3658FD4F" w14:textId="77777777" w:rsidR="00AD5FDB" w:rsidRPr="00867EF7" w:rsidRDefault="00AD5FDB" w:rsidP="00793526">
            <w:pPr>
              <w:rPr>
                <w:rFonts w:ascii="Times New Roman" w:hAnsi="Times New Roman" w:cs="Times New Roman"/>
                <w:sz w:val="24"/>
                <w:szCs w:val="24"/>
                <w:lang w:val="en-US"/>
              </w:rPr>
            </w:pPr>
            <w:r w:rsidRPr="00C90A9D">
              <w:rPr>
                <w:rFonts w:ascii="Times New Roman" w:hAnsi="Times New Roman" w:cs="Times New Roman"/>
                <w:sz w:val="24"/>
                <w:szCs w:val="24"/>
                <w:lang w:val="sr-Cyrl-RS"/>
              </w:rPr>
              <w:t>Буџет РС</w:t>
            </w:r>
          </w:p>
        </w:tc>
        <w:tc>
          <w:tcPr>
            <w:tcW w:w="2555" w:type="dxa"/>
            <w:gridSpan w:val="14"/>
            <w:tcBorders>
              <w:top w:val="single" w:sz="4" w:space="0" w:color="auto"/>
              <w:bottom w:val="single" w:sz="4" w:space="0" w:color="auto"/>
            </w:tcBorders>
            <w:shd w:val="clear" w:color="auto" w:fill="auto"/>
          </w:tcPr>
          <w:p w14:paraId="0EFA87DC" w14:textId="77777777" w:rsidR="00AD5FDB" w:rsidRPr="00C90A9D" w:rsidRDefault="00AD5FDB" w:rsidP="00793526">
            <w:pPr>
              <w:rPr>
                <w:rFonts w:ascii="Times New Roman" w:eastAsia="Times New Roman" w:hAnsi="Times New Roman" w:cs="Times New Roman"/>
                <w:sz w:val="24"/>
                <w:szCs w:val="24"/>
              </w:rPr>
            </w:pPr>
            <w:r w:rsidRPr="00C90A9D">
              <w:rPr>
                <w:rFonts w:ascii="Times New Roman" w:eastAsia="Times New Roman" w:hAnsi="Times New Roman" w:cs="Times New Roman"/>
                <w:sz w:val="24"/>
                <w:szCs w:val="24"/>
                <w:lang w:val="sr-Cyrl-RS"/>
              </w:rPr>
              <w:t>63</w:t>
            </w:r>
            <w:r w:rsidR="00FC780C">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rPr>
              <w:t>0615 –</w:t>
            </w:r>
            <w:r w:rsidRPr="00C90A9D">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rPr>
              <w:t>0001 –</w:t>
            </w:r>
            <w:r w:rsidR="00FC780C">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rPr>
              <w:t>423</w:t>
            </w:r>
          </w:p>
        </w:tc>
        <w:tc>
          <w:tcPr>
            <w:tcW w:w="2121" w:type="dxa"/>
            <w:gridSpan w:val="5"/>
            <w:tcBorders>
              <w:top w:val="single" w:sz="4" w:space="0" w:color="auto"/>
              <w:bottom w:val="single" w:sz="4" w:space="0" w:color="auto"/>
            </w:tcBorders>
            <w:shd w:val="clear" w:color="auto" w:fill="auto"/>
          </w:tcPr>
          <w:p w14:paraId="3C3AB353" w14:textId="77777777" w:rsidR="00AD5FDB" w:rsidRPr="00C90A9D" w:rsidRDefault="00AD5FDB" w:rsidP="00AD5FDB">
            <w:pPr>
              <w:rPr>
                <w:rFonts w:ascii="Times New Roman" w:eastAsia="Times New Roman" w:hAnsi="Times New Roman" w:cs="Times New Roman"/>
                <w:sz w:val="24"/>
                <w:szCs w:val="24"/>
                <w:lang w:val="sr-Cyrl-RS"/>
              </w:rPr>
            </w:pPr>
          </w:p>
        </w:tc>
      </w:tr>
      <w:tr w:rsidR="00AD5FDB" w:rsidRPr="00C90A9D" w14:paraId="1E5233EF" w14:textId="77777777" w:rsidTr="003010F3">
        <w:tblPrEx>
          <w:tblBorders>
            <w:top w:val="double" w:sz="4" w:space="0" w:color="auto"/>
            <w:left w:val="double" w:sz="4" w:space="0" w:color="auto"/>
            <w:right w:val="double" w:sz="4" w:space="0" w:color="auto"/>
          </w:tblBorders>
        </w:tblPrEx>
        <w:tc>
          <w:tcPr>
            <w:tcW w:w="3700" w:type="dxa"/>
            <w:gridSpan w:val="20"/>
            <w:tcBorders>
              <w:top w:val="single" w:sz="4" w:space="0" w:color="auto"/>
              <w:bottom w:val="single" w:sz="4" w:space="0" w:color="auto"/>
            </w:tcBorders>
            <w:shd w:val="clear" w:color="auto" w:fill="auto"/>
          </w:tcPr>
          <w:p w14:paraId="636A1B71" w14:textId="77777777" w:rsidR="00AD5FDB" w:rsidRPr="00705B7D" w:rsidRDefault="00AD5FDB" w:rsidP="00DE48E7">
            <w:pPr>
              <w:shd w:val="clear" w:color="auto" w:fill="FFFFFF"/>
              <w:rPr>
                <w:rFonts w:ascii="Times New Roman" w:eastAsia="SimSun" w:hAnsi="Times New Roman" w:cs="Times New Roman"/>
                <w:sz w:val="23"/>
                <w:szCs w:val="23"/>
                <w:shd w:val="clear" w:color="auto" w:fill="FFFFFF"/>
                <w:lang w:val="sr-Cyrl-RS" w:eastAsia="en-US"/>
              </w:rPr>
            </w:pPr>
            <w:r w:rsidRPr="00705B7D">
              <w:rPr>
                <w:rFonts w:ascii="Times New Roman" w:eastAsia="SimSun" w:hAnsi="Times New Roman" w:cs="Times New Roman"/>
                <w:sz w:val="23"/>
                <w:szCs w:val="23"/>
                <w:shd w:val="clear" w:color="auto" w:fill="FFFFFF"/>
                <w:lang w:val="sr-Cyrl-RS" w:eastAsia="en-US"/>
              </w:rPr>
              <w:lastRenderedPageBreak/>
              <w:t>4.4.</w:t>
            </w:r>
            <w:r w:rsidR="00DE48E7" w:rsidRPr="00705B7D">
              <w:rPr>
                <w:rFonts w:ascii="Times New Roman" w:eastAsia="SimSun" w:hAnsi="Times New Roman" w:cs="Times New Roman"/>
                <w:sz w:val="23"/>
                <w:szCs w:val="23"/>
                <w:shd w:val="clear" w:color="auto" w:fill="FFFFFF"/>
                <w:lang w:val="sr-Cyrl-RS" w:eastAsia="en-US"/>
              </w:rPr>
              <w:t>2</w:t>
            </w:r>
            <w:r w:rsidRPr="00705B7D">
              <w:rPr>
                <w:rFonts w:ascii="Times New Roman" w:eastAsia="SimSun" w:hAnsi="Times New Roman" w:cs="Times New Roman"/>
                <w:sz w:val="23"/>
                <w:szCs w:val="23"/>
                <w:shd w:val="clear" w:color="auto" w:fill="FFFFFF"/>
                <w:lang w:val="sr-Cyrl-RS" w:eastAsia="en-US"/>
              </w:rPr>
              <w:t>. Ангажовање лица у Групи за унапређење родне равноправности ради евидентирања извештаја о остваривању родне равноправности</w:t>
            </w:r>
          </w:p>
        </w:tc>
        <w:tc>
          <w:tcPr>
            <w:tcW w:w="1564" w:type="dxa"/>
            <w:gridSpan w:val="28"/>
            <w:tcBorders>
              <w:top w:val="single" w:sz="4" w:space="0" w:color="auto"/>
              <w:bottom w:val="single" w:sz="4" w:space="0" w:color="auto"/>
            </w:tcBorders>
            <w:shd w:val="clear" w:color="auto" w:fill="auto"/>
          </w:tcPr>
          <w:p w14:paraId="78ABA347"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МЉМПДД </w:t>
            </w:r>
          </w:p>
        </w:tc>
        <w:tc>
          <w:tcPr>
            <w:tcW w:w="1545" w:type="dxa"/>
            <w:gridSpan w:val="7"/>
            <w:tcBorders>
              <w:top w:val="single" w:sz="4" w:space="0" w:color="auto"/>
              <w:bottom w:val="single" w:sz="4" w:space="0" w:color="auto"/>
            </w:tcBorders>
            <w:shd w:val="clear" w:color="auto" w:fill="auto"/>
          </w:tcPr>
          <w:p w14:paraId="6BA3C3D7" w14:textId="77777777" w:rsidR="00AD5FDB" w:rsidRPr="00C90A9D" w:rsidRDefault="00AD5FDB" w:rsidP="00793526">
            <w:pPr>
              <w:rPr>
                <w:rFonts w:ascii="Times New Roman" w:hAnsi="Times New Roman" w:cs="Times New Roman"/>
                <w:sz w:val="24"/>
                <w:szCs w:val="24"/>
                <w:lang w:val="sr-Cyrl-RS"/>
              </w:rPr>
            </w:pPr>
          </w:p>
        </w:tc>
        <w:tc>
          <w:tcPr>
            <w:tcW w:w="1569" w:type="dxa"/>
            <w:gridSpan w:val="23"/>
            <w:tcBorders>
              <w:top w:val="single" w:sz="4" w:space="0" w:color="auto"/>
              <w:bottom w:val="single" w:sz="4" w:space="0" w:color="auto"/>
            </w:tcBorders>
            <w:shd w:val="clear" w:color="auto" w:fill="auto"/>
          </w:tcPr>
          <w:p w14:paraId="049D026D"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Први квартал 2025. године</w:t>
            </w:r>
          </w:p>
        </w:tc>
        <w:tc>
          <w:tcPr>
            <w:tcW w:w="1140" w:type="dxa"/>
            <w:gridSpan w:val="14"/>
            <w:tcBorders>
              <w:top w:val="single" w:sz="4" w:space="0" w:color="auto"/>
              <w:bottom w:val="single" w:sz="4" w:space="0" w:color="auto"/>
            </w:tcBorders>
            <w:shd w:val="clear" w:color="auto" w:fill="auto"/>
          </w:tcPr>
          <w:p w14:paraId="1672B1B1" w14:textId="77777777" w:rsidR="00AD5FDB" w:rsidRPr="00C90A9D" w:rsidRDefault="00AD5FDB" w:rsidP="00793526">
            <w:pPr>
              <w:rPr>
                <w:rFonts w:ascii="Times New Roman" w:hAnsi="Times New Roman" w:cs="Times New Roman"/>
                <w:sz w:val="24"/>
                <w:szCs w:val="24"/>
                <w:lang w:val="sr-Cyrl-RS"/>
              </w:rPr>
            </w:pPr>
            <w:r w:rsidRPr="00C90A9D">
              <w:rPr>
                <w:rFonts w:ascii="Times New Roman" w:hAnsi="Times New Roman" w:cs="Times New Roman"/>
                <w:sz w:val="24"/>
                <w:szCs w:val="24"/>
                <w:lang w:val="sr-Cyrl-RS"/>
              </w:rPr>
              <w:t xml:space="preserve">Буџет РС </w:t>
            </w:r>
          </w:p>
        </w:tc>
        <w:tc>
          <w:tcPr>
            <w:tcW w:w="2555" w:type="dxa"/>
            <w:gridSpan w:val="14"/>
            <w:tcBorders>
              <w:top w:val="single" w:sz="4" w:space="0" w:color="auto"/>
              <w:bottom w:val="single" w:sz="4" w:space="0" w:color="auto"/>
            </w:tcBorders>
            <w:shd w:val="clear" w:color="auto" w:fill="auto"/>
          </w:tcPr>
          <w:p w14:paraId="49179F94" w14:textId="77777777" w:rsidR="00AD5FDB" w:rsidRPr="00C90A9D" w:rsidRDefault="00AD5FDB" w:rsidP="00793526">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33 – 1001</w:t>
            </w:r>
            <w:r w:rsidR="00FC780C">
              <w:rPr>
                <w:rFonts w:ascii="Times New Roman" w:eastAsia="Times New Roman" w:hAnsi="Times New Roman" w:cs="Times New Roman"/>
                <w:sz w:val="24"/>
                <w:szCs w:val="24"/>
                <w:lang w:val="sr-Cyrl-RS"/>
              </w:rPr>
              <w:t xml:space="preserve"> </w:t>
            </w:r>
            <w:r w:rsidRPr="00C90A9D">
              <w:rPr>
                <w:rFonts w:ascii="Times New Roman" w:eastAsia="Times New Roman" w:hAnsi="Times New Roman" w:cs="Times New Roman"/>
                <w:sz w:val="24"/>
                <w:szCs w:val="24"/>
                <w:lang w:val="sr-Cyrl-RS"/>
              </w:rPr>
              <w:t>– 0005 – 423</w:t>
            </w:r>
          </w:p>
        </w:tc>
        <w:tc>
          <w:tcPr>
            <w:tcW w:w="2121" w:type="dxa"/>
            <w:gridSpan w:val="5"/>
            <w:tcBorders>
              <w:top w:val="single" w:sz="4" w:space="0" w:color="auto"/>
              <w:bottom w:val="single" w:sz="4" w:space="0" w:color="auto"/>
            </w:tcBorders>
            <w:shd w:val="clear" w:color="auto" w:fill="auto"/>
          </w:tcPr>
          <w:p w14:paraId="2A51C729" w14:textId="77777777" w:rsidR="00AD5FDB" w:rsidRPr="00C90A9D" w:rsidRDefault="00AD5FDB" w:rsidP="00AD5FDB">
            <w:pPr>
              <w:rPr>
                <w:rFonts w:ascii="Times New Roman" w:eastAsia="Times New Roman" w:hAnsi="Times New Roman" w:cs="Times New Roman"/>
                <w:sz w:val="24"/>
                <w:szCs w:val="24"/>
                <w:lang w:val="sr-Cyrl-RS"/>
              </w:rPr>
            </w:pPr>
            <w:r w:rsidRPr="00C90A9D">
              <w:rPr>
                <w:rFonts w:ascii="Times New Roman" w:eastAsia="Times New Roman" w:hAnsi="Times New Roman" w:cs="Times New Roman"/>
                <w:sz w:val="24"/>
                <w:szCs w:val="24"/>
                <w:lang w:val="sr-Cyrl-RS"/>
              </w:rPr>
              <w:t>1.000</w:t>
            </w:r>
          </w:p>
        </w:tc>
      </w:tr>
    </w:tbl>
    <w:p w14:paraId="529F089A" w14:textId="77777777" w:rsidR="00C23031" w:rsidRDefault="00C23031" w:rsidP="00477F90">
      <w:pPr>
        <w:ind w:right="1"/>
        <w:jc w:val="both"/>
        <w:rPr>
          <w:rFonts w:ascii="Times New Roman" w:eastAsia="Arial" w:hAnsi="Times New Roman" w:cs="Times New Roman"/>
          <w:sz w:val="24"/>
          <w:szCs w:val="24"/>
          <w:lang w:val="sr-Cyrl-RS"/>
        </w:rPr>
      </w:pPr>
    </w:p>
    <w:p w14:paraId="3A19DF4D" w14:textId="77777777" w:rsidR="00C809C5" w:rsidRPr="00C90A9D" w:rsidRDefault="00C809C5" w:rsidP="00062E35">
      <w:pPr>
        <w:ind w:right="1"/>
        <w:rPr>
          <w:rFonts w:ascii="Times New Roman" w:eastAsia="Arial" w:hAnsi="Times New Roman" w:cs="Times New Roman"/>
          <w:sz w:val="24"/>
          <w:szCs w:val="24"/>
          <w:lang w:val="sr-Cyrl-RS"/>
        </w:rPr>
      </w:pPr>
    </w:p>
    <w:p w14:paraId="0D986145" w14:textId="77777777" w:rsidR="00610258" w:rsidRPr="00C90A9D" w:rsidRDefault="000E608F" w:rsidP="00610258">
      <w:pPr>
        <w:ind w:right="1"/>
        <w:jc w:val="center"/>
        <w:rPr>
          <w:rFonts w:ascii="Times New Roman" w:eastAsia="Arial" w:hAnsi="Times New Roman" w:cs="Times New Roman"/>
          <w:sz w:val="24"/>
          <w:szCs w:val="24"/>
          <w:lang w:val="sr-Cyrl-RS"/>
        </w:rPr>
      </w:pPr>
      <w:r>
        <w:rPr>
          <w:rFonts w:ascii="Times New Roman" w:eastAsia="Arial" w:hAnsi="Times New Roman" w:cs="Times New Roman"/>
          <w:sz w:val="24"/>
          <w:szCs w:val="24"/>
        </w:rPr>
        <w:t>VI</w:t>
      </w:r>
      <w:r w:rsidR="00610258" w:rsidRPr="00C90A9D">
        <w:rPr>
          <w:rFonts w:ascii="Times New Roman" w:eastAsia="Arial" w:hAnsi="Times New Roman" w:cs="Times New Roman"/>
          <w:sz w:val="24"/>
          <w:szCs w:val="24"/>
        </w:rPr>
        <w:t xml:space="preserve"> </w:t>
      </w:r>
      <w:r w:rsidR="00610258" w:rsidRPr="00C90A9D">
        <w:rPr>
          <w:rFonts w:ascii="Times New Roman" w:eastAsia="Arial" w:hAnsi="Times New Roman" w:cs="Times New Roman"/>
          <w:sz w:val="24"/>
          <w:szCs w:val="24"/>
          <w:lang w:val="sr-Cyrl-RS"/>
        </w:rPr>
        <w:t>ЗАВРШНИ ДЕО</w:t>
      </w:r>
    </w:p>
    <w:p w14:paraId="29D854CE" w14:textId="77777777" w:rsidR="00610258" w:rsidRPr="00C90A9D" w:rsidRDefault="00610258" w:rsidP="00610258">
      <w:pPr>
        <w:ind w:right="1"/>
        <w:jc w:val="both"/>
        <w:rPr>
          <w:rFonts w:ascii="Times New Roman" w:eastAsia="Arial" w:hAnsi="Times New Roman" w:cs="Times New Roman"/>
          <w:sz w:val="24"/>
          <w:szCs w:val="24"/>
          <w:lang w:val="sr-Cyrl-RS"/>
        </w:rPr>
      </w:pPr>
    </w:p>
    <w:p w14:paraId="6B3A3A46" w14:textId="77777777" w:rsidR="00610258" w:rsidRPr="00C90A9D" w:rsidRDefault="00062E35" w:rsidP="00705B7D">
      <w:pPr>
        <w:spacing w:after="80"/>
        <w:ind w:firstLine="720"/>
        <w:jc w:val="both"/>
        <w:rPr>
          <w:rFonts w:ascii="Times New Roman" w:eastAsia="Arial" w:hAnsi="Times New Roman" w:cs="Times New Roman"/>
          <w:sz w:val="24"/>
          <w:szCs w:val="24"/>
          <w:lang w:val="sr-Cyrl-RS"/>
        </w:rPr>
      </w:pPr>
      <w:r>
        <w:rPr>
          <w:rFonts w:ascii="Times New Roman" w:eastAsia="Arial" w:hAnsi="Times New Roman" w:cs="Times New Roman"/>
          <w:sz w:val="24"/>
          <w:szCs w:val="24"/>
          <w:lang w:val="sr-Cyrl-RS"/>
        </w:rPr>
        <w:t xml:space="preserve">Овај </w:t>
      </w:r>
      <w:r w:rsidR="000E608F">
        <w:rPr>
          <w:rFonts w:ascii="Times New Roman" w:eastAsia="Arial" w:hAnsi="Times New Roman" w:cs="Times New Roman"/>
          <w:sz w:val="24"/>
          <w:szCs w:val="24"/>
          <w:lang w:val="sr-Cyrl-RS"/>
        </w:rPr>
        <w:t>акциони план објавити на и</w:t>
      </w:r>
      <w:r w:rsidR="00610258" w:rsidRPr="00C90A9D">
        <w:rPr>
          <w:rFonts w:ascii="Times New Roman" w:eastAsia="Arial" w:hAnsi="Times New Roman" w:cs="Times New Roman"/>
          <w:sz w:val="24"/>
          <w:szCs w:val="24"/>
          <w:lang w:val="sr-Cyrl-RS"/>
        </w:rPr>
        <w:t xml:space="preserve">нтернет страници Владе, на </w:t>
      </w:r>
      <w:r w:rsidR="000E608F">
        <w:rPr>
          <w:rFonts w:ascii="Times New Roman" w:eastAsia="Arial" w:hAnsi="Times New Roman" w:cs="Times New Roman"/>
          <w:sz w:val="24"/>
          <w:szCs w:val="24"/>
          <w:lang w:val="sr-Cyrl-RS"/>
        </w:rPr>
        <w:t>П</w:t>
      </w:r>
      <w:r w:rsidR="00610258" w:rsidRPr="00C90A9D">
        <w:rPr>
          <w:rFonts w:ascii="Times New Roman" w:eastAsia="Arial" w:hAnsi="Times New Roman" w:cs="Times New Roman"/>
          <w:sz w:val="24"/>
          <w:szCs w:val="24"/>
          <w:lang w:val="sr-Cyrl-RS"/>
        </w:rPr>
        <w:t>орталу е-Управа</w:t>
      </w:r>
      <w:r w:rsidR="000E608F">
        <w:rPr>
          <w:rFonts w:ascii="Times New Roman" w:eastAsia="Arial" w:hAnsi="Times New Roman" w:cs="Times New Roman"/>
          <w:sz w:val="24"/>
          <w:szCs w:val="24"/>
          <w:lang w:val="sr-Cyrl-RS"/>
        </w:rPr>
        <w:t xml:space="preserve"> и на и</w:t>
      </w:r>
      <w:r w:rsidR="00610258" w:rsidRPr="00C90A9D">
        <w:rPr>
          <w:rFonts w:ascii="Times New Roman" w:eastAsia="Arial" w:hAnsi="Times New Roman" w:cs="Times New Roman"/>
          <w:sz w:val="24"/>
          <w:szCs w:val="24"/>
          <w:lang w:val="sr-Cyrl-RS"/>
        </w:rPr>
        <w:t>нтернет страници Министарства за људска и мањинска права и друштвени дијалог, у року од седам радних дана од дана усвајања.</w:t>
      </w:r>
    </w:p>
    <w:p w14:paraId="33DA8EA9" w14:textId="77777777" w:rsidR="00610258" w:rsidRPr="00C90A9D" w:rsidRDefault="00062E35" w:rsidP="00705B7D">
      <w:pPr>
        <w:spacing w:after="80"/>
        <w:ind w:firstLine="720"/>
        <w:jc w:val="both"/>
        <w:rPr>
          <w:rFonts w:ascii="Times New Roman" w:eastAsia="Arial" w:hAnsi="Times New Roman" w:cs="Times New Roman"/>
          <w:sz w:val="24"/>
          <w:szCs w:val="24"/>
          <w:lang w:val="sr-Cyrl-RS"/>
        </w:rPr>
      </w:pPr>
      <w:r>
        <w:rPr>
          <w:rFonts w:ascii="Times New Roman" w:hAnsi="Times New Roman" w:cs="Times New Roman"/>
          <w:sz w:val="24"/>
          <w:szCs w:val="24"/>
          <w:lang w:val="sr-Cyrl-RS"/>
        </w:rPr>
        <w:t>О</w:t>
      </w:r>
      <w:r>
        <w:rPr>
          <w:rFonts w:ascii="Times New Roman" w:hAnsi="Times New Roman" w:cs="Times New Roman"/>
          <w:sz w:val="24"/>
          <w:szCs w:val="24"/>
        </w:rPr>
        <w:t xml:space="preserve">вај </w:t>
      </w:r>
      <w:r w:rsidR="000E608F">
        <w:rPr>
          <w:rFonts w:ascii="Times New Roman" w:hAnsi="Times New Roman" w:cs="Times New Roman"/>
          <w:sz w:val="24"/>
          <w:szCs w:val="24"/>
          <w:lang w:val="sr-Cyrl-RS"/>
        </w:rPr>
        <w:t>а</w:t>
      </w:r>
      <w:r w:rsidR="00610258" w:rsidRPr="00C90A9D">
        <w:rPr>
          <w:rFonts w:ascii="Times New Roman" w:hAnsi="Times New Roman" w:cs="Times New Roman"/>
          <w:sz w:val="24"/>
          <w:szCs w:val="24"/>
        </w:rPr>
        <w:t>кциони план објавити</w:t>
      </w:r>
      <w:r>
        <w:rPr>
          <w:rFonts w:ascii="Times New Roman" w:hAnsi="Times New Roman" w:cs="Times New Roman"/>
          <w:sz w:val="24"/>
          <w:szCs w:val="24"/>
          <w:lang w:val="sr-Cyrl-RS"/>
        </w:rPr>
        <w:t xml:space="preserve"> и</w:t>
      </w:r>
      <w:r w:rsidR="00610258" w:rsidRPr="00C90A9D">
        <w:rPr>
          <w:rFonts w:ascii="Times New Roman" w:hAnsi="Times New Roman" w:cs="Times New Roman"/>
          <w:sz w:val="24"/>
          <w:szCs w:val="24"/>
        </w:rPr>
        <w:t xml:space="preserve"> у „Службеном гласнику Републике Србије”.</w:t>
      </w:r>
    </w:p>
    <w:p w14:paraId="629FAD5A" w14:textId="77777777" w:rsidR="00610258" w:rsidRDefault="00610258" w:rsidP="00610258">
      <w:pPr>
        <w:tabs>
          <w:tab w:val="left" w:pos="2025"/>
        </w:tabs>
        <w:rPr>
          <w:rFonts w:ascii="Times New Roman" w:eastAsia="Arial" w:hAnsi="Times New Roman" w:cs="Times New Roman"/>
          <w:sz w:val="24"/>
          <w:szCs w:val="24"/>
          <w:lang w:val="sr-Cyrl-RS"/>
        </w:rPr>
      </w:pPr>
    </w:p>
    <w:p w14:paraId="22CA4C3C" w14:textId="77777777" w:rsidR="00610258" w:rsidRPr="00A83648" w:rsidRDefault="00610258" w:rsidP="00610258">
      <w:pPr>
        <w:tabs>
          <w:tab w:val="left" w:pos="2025"/>
        </w:tabs>
        <w:rPr>
          <w:rFonts w:ascii="Times New Roman" w:eastAsia="Arial" w:hAnsi="Times New Roman" w:cs="Times New Roman"/>
          <w:sz w:val="24"/>
          <w:szCs w:val="24"/>
          <w:lang w:val="en-US"/>
        </w:rPr>
      </w:pPr>
    </w:p>
    <w:p w14:paraId="45DB5AE9" w14:textId="77777777" w:rsidR="00647A20" w:rsidRPr="00A83648" w:rsidRDefault="00647A20" w:rsidP="00610258">
      <w:pPr>
        <w:tabs>
          <w:tab w:val="left" w:pos="2025"/>
        </w:tabs>
        <w:rPr>
          <w:rFonts w:ascii="Times New Roman" w:eastAsia="Arial" w:hAnsi="Times New Roman" w:cs="Times New Roman"/>
          <w:sz w:val="24"/>
          <w:szCs w:val="24"/>
          <w:lang w:val="en-US"/>
        </w:rPr>
      </w:pPr>
    </w:p>
    <w:p w14:paraId="0B3B7091" w14:textId="77777777" w:rsidR="00647A20" w:rsidRPr="00A83648" w:rsidRDefault="00647A20" w:rsidP="006C3C74">
      <w:pPr>
        <w:rPr>
          <w:rFonts w:ascii="Times New Roman" w:hAnsi="Times New Roman" w:cs="Times New Roman"/>
          <w:color w:val="000000"/>
          <w:sz w:val="24"/>
          <w:szCs w:val="24"/>
          <w:lang w:val="sr-Cyrl-RS"/>
        </w:rPr>
      </w:pPr>
      <w:r w:rsidRPr="00A83648">
        <w:rPr>
          <w:rFonts w:ascii="Times New Roman" w:hAnsi="Times New Roman" w:cs="Times New Roman"/>
          <w:color w:val="000000"/>
          <w:sz w:val="24"/>
          <w:szCs w:val="24"/>
        </w:rPr>
        <w:t>05 Број: 56-</w:t>
      </w:r>
      <w:r w:rsidRPr="00A83648">
        <w:rPr>
          <w:rFonts w:ascii="Times New Roman" w:hAnsi="Times New Roman" w:cs="Times New Roman"/>
          <w:color w:val="000000"/>
          <w:sz w:val="24"/>
          <w:szCs w:val="24"/>
          <w:lang w:val="sr-Cyrl-RS"/>
        </w:rPr>
        <w:t>8102</w:t>
      </w:r>
      <w:r w:rsidRPr="00A83648">
        <w:rPr>
          <w:rFonts w:ascii="Times New Roman" w:hAnsi="Times New Roman" w:cs="Times New Roman"/>
          <w:color w:val="000000"/>
          <w:sz w:val="24"/>
          <w:szCs w:val="24"/>
        </w:rPr>
        <w:t>/</w:t>
      </w:r>
      <w:r w:rsidRPr="00A83648">
        <w:rPr>
          <w:rFonts w:ascii="Times New Roman" w:hAnsi="Times New Roman" w:cs="Times New Roman"/>
          <w:sz w:val="24"/>
          <w:szCs w:val="24"/>
        </w:rPr>
        <w:t>202</w:t>
      </w:r>
      <w:r w:rsidRPr="00A83648">
        <w:rPr>
          <w:rFonts w:ascii="Times New Roman" w:hAnsi="Times New Roman" w:cs="Times New Roman"/>
          <w:sz w:val="24"/>
          <w:szCs w:val="24"/>
          <w:lang w:val="sr-Cyrl-RS"/>
        </w:rPr>
        <w:t>4-5</w:t>
      </w:r>
    </w:p>
    <w:p w14:paraId="025A2EF1" w14:textId="77777777" w:rsidR="00647A20" w:rsidRPr="00A83648" w:rsidRDefault="00647A20" w:rsidP="006C3C74">
      <w:pPr>
        <w:rPr>
          <w:rFonts w:ascii="Times New Roman" w:hAnsi="Times New Roman" w:cs="Times New Roman"/>
          <w:sz w:val="24"/>
          <w:szCs w:val="24"/>
          <w:lang w:val="sr-Latn-CS"/>
        </w:rPr>
      </w:pPr>
      <w:r w:rsidRPr="00A83648">
        <w:rPr>
          <w:rFonts w:ascii="Times New Roman" w:hAnsi="Times New Roman" w:cs="Times New Roman"/>
          <w:sz w:val="24"/>
          <w:szCs w:val="24"/>
        </w:rPr>
        <w:t>У</w:t>
      </w:r>
      <w:r w:rsidRPr="00A83648">
        <w:rPr>
          <w:rFonts w:ascii="Times New Roman" w:hAnsi="Times New Roman" w:cs="Times New Roman"/>
          <w:sz w:val="24"/>
          <w:szCs w:val="24"/>
          <w:lang w:val="sr-Latn-CS"/>
        </w:rPr>
        <w:t xml:space="preserve"> </w:t>
      </w:r>
      <w:r w:rsidRPr="00A83648">
        <w:rPr>
          <w:rFonts w:ascii="Times New Roman" w:hAnsi="Times New Roman" w:cs="Times New Roman"/>
          <w:sz w:val="24"/>
          <w:szCs w:val="24"/>
        </w:rPr>
        <w:t>Београду</w:t>
      </w:r>
      <w:r w:rsidRPr="00A83648">
        <w:rPr>
          <w:rFonts w:ascii="Times New Roman" w:hAnsi="Times New Roman" w:cs="Times New Roman"/>
          <w:sz w:val="24"/>
          <w:szCs w:val="24"/>
          <w:lang w:val="sr-Latn-CS"/>
        </w:rPr>
        <w:t>,</w:t>
      </w:r>
      <w:r w:rsidRPr="00A83648">
        <w:rPr>
          <w:rFonts w:ascii="Times New Roman" w:hAnsi="Times New Roman" w:cs="Times New Roman"/>
          <w:sz w:val="24"/>
          <w:szCs w:val="24"/>
          <w:lang w:val="sr-Cyrl-RS"/>
        </w:rPr>
        <w:t xml:space="preserve"> 13. фебруара </w:t>
      </w:r>
      <w:r w:rsidRPr="00A83648">
        <w:rPr>
          <w:rFonts w:ascii="Times New Roman" w:hAnsi="Times New Roman" w:cs="Times New Roman"/>
          <w:sz w:val="24"/>
          <w:szCs w:val="24"/>
          <w:lang w:val="sr-Latn-CS"/>
        </w:rPr>
        <w:t xml:space="preserve">2025. </w:t>
      </w:r>
      <w:r w:rsidRPr="00A83648">
        <w:rPr>
          <w:rFonts w:ascii="Times New Roman" w:hAnsi="Times New Roman" w:cs="Times New Roman"/>
          <w:sz w:val="24"/>
          <w:szCs w:val="24"/>
        </w:rPr>
        <w:t>године</w:t>
      </w:r>
    </w:p>
    <w:p w14:paraId="58C772DF" w14:textId="77777777" w:rsidR="00647A20" w:rsidRPr="00A83648" w:rsidRDefault="00647A20" w:rsidP="006C3C74">
      <w:pPr>
        <w:rPr>
          <w:rFonts w:ascii="Times New Roman" w:hAnsi="Times New Roman" w:cs="Times New Roman"/>
          <w:sz w:val="24"/>
          <w:szCs w:val="24"/>
        </w:rPr>
      </w:pPr>
    </w:p>
    <w:p w14:paraId="768EAC01" w14:textId="77777777" w:rsidR="00647A20" w:rsidRPr="00A83648" w:rsidRDefault="00647A20" w:rsidP="006C3C74">
      <w:pPr>
        <w:pStyle w:val="1tekst"/>
        <w:spacing w:before="0" w:after="0"/>
        <w:ind w:hanging="26"/>
        <w:jc w:val="center"/>
        <w:rPr>
          <w:spacing w:val="40"/>
          <w:szCs w:val="24"/>
          <w:lang w:val="sr-Cyrl-CS"/>
        </w:rPr>
      </w:pPr>
      <w:r w:rsidRPr="00A83648">
        <w:rPr>
          <w:spacing w:val="40"/>
          <w:szCs w:val="24"/>
          <w:lang w:val="sr-Cyrl-CS"/>
        </w:rPr>
        <w:t>В</w:t>
      </w:r>
      <w:r w:rsidRPr="00A83648">
        <w:rPr>
          <w:spacing w:val="40"/>
          <w:szCs w:val="24"/>
          <w:lang w:val="sr-Latn-CS"/>
        </w:rPr>
        <w:t xml:space="preserve"> </w:t>
      </w:r>
      <w:r w:rsidRPr="00A83648">
        <w:rPr>
          <w:spacing w:val="40"/>
          <w:szCs w:val="24"/>
          <w:lang w:val="sr-Cyrl-CS"/>
        </w:rPr>
        <w:t>Л</w:t>
      </w:r>
      <w:r w:rsidRPr="00A83648">
        <w:rPr>
          <w:spacing w:val="40"/>
          <w:szCs w:val="24"/>
          <w:lang w:val="sr-Latn-CS"/>
        </w:rPr>
        <w:t xml:space="preserve"> </w:t>
      </w:r>
      <w:r w:rsidRPr="00A83648">
        <w:rPr>
          <w:spacing w:val="40"/>
          <w:szCs w:val="24"/>
          <w:lang w:val="sr-Cyrl-CS"/>
        </w:rPr>
        <w:t>А</w:t>
      </w:r>
      <w:r w:rsidRPr="00A83648">
        <w:rPr>
          <w:spacing w:val="40"/>
          <w:szCs w:val="24"/>
          <w:lang w:val="sr-Latn-CS"/>
        </w:rPr>
        <w:t xml:space="preserve"> </w:t>
      </w:r>
      <w:r w:rsidRPr="00A83648">
        <w:rPr>
          <w:spacing w:val="40"/>
          <w:szCs w:val="24"/>
          <w:lang w:val="sr-Cyrl-CS"/>
        </w:rPr>
        <w:t>Д</w:t>
      </w:r>
      <w:r w:rsidRPr="00A83648">
        <w:rPr>
          <w:spacing w:val="40"/>
          <w:szCs w:val="24"/>
          <w:lang w:val="sr-Latn-CS"/>
        </w:rPr>
        <w:t xml:space="preserve"> </w:t>
      </w:r>
      <w:r w:rsidRPr="00A83648">
        <w:rPr>
          <w:spacing w:val="40"/>
          <w:szCs w:val="24"/>
          <w:lang w:val="sr-Cyrl-CS"/>
        </w:rPr>
        <w:t>А</w:t>
      </w:r>
    </w:p>
    <w:p w14:paraId="5A698EC9" w14:textId="77777777" w:rsidR="00647A20" w:rsidRPr="00A83648" w:rsidRDefault="00647A20" w:rsidP="006C3C74">
      <w:pPr>
        <w:pStyle w:val="1tekst"/>
        <w:spacing w:before="0" w:after="0"/>
        <w:ind w:hanging="26"/>
        <w:jc w:val="center"/>
        <w:rPr>
          <w:spacing w:val="40"/>
          <w:szCs w:val="24"/>
          <w:lang w:val="sr-Cyrl-CS"/>
        </w:rPr>
      </w:pPr>
    </w:p>
    <w:tbl>
      <w:tblPr>
        <w:tblW w:w="0" w:type="auto"/>
        <w:tblLayout w:type="fixed"/>
        <w:tblLook w:val="04A0" w:firstRow="1" w:lastRow="0" w:firstColumn="1" w:lastColumn="0" w:noHBand="0" w:noVBand="1"/>
      </w:tblPr>
      <w:tblGrid>
        <w:gridCol w:w="8472"/>
        <w:gridCol w:w="5670"/>
      </w:tblGrid>
      <w:tr w:rsidR="00647A20" w:rsidRPr="00A83648" w14:paraId="722FAEC1" w14:textId="77777777" w:rsidTr="00647A20">
        <w:tc>
          <w:tcPr>
            <w:tcW w:w="8472" w:type="dxa"/>
          </w:tcPr>
          <w:p w14:paraId="1E978891" w14:textId="77777777" w:rsidR="00647A20" w:rsidRPr="00A83648" w:rsidRDefault="00647A20">
            <w:pPr>
              <w:jc w:val="center"/>
              <w:rPr>
                <w:rFonts w:ascii="Times New Roman" w:hAnsi="Times New Roman" w:cs="Times New Roman"/>
                <w:sz w:val="24"/>
                <w:szCs w:val="24"/>
                <w:lang w:val="ru-RU"/>
              </w:rPr>
            </w:pPr>
          </w:p>
        </w:tc>
        <w:tc>
          <w:tcPr>
            <w:tcW w:w="5670" w:type="dxa"/>
          </w:tcPr>
          <w:p w14:paraId="365EEA75" w14:textId="77777777" w:rsidR="00FC780C" w:rsidRDefault="00FC780C">
            <w:pPr>
              <w:jc w:val="center"/>
              <w:rPr>
                <w:rFonts w:ascii="Times New Roman" w:hAnsi="Times New Roman" w:cs="Times New Roman"/>
                <w:sz w:val="24"/>
                <w:szCs w:val="24"/>
                <w:lang w:val="ru-RU"/>
              </w:rPr>
            </w:pPr>
          </w:p>
          <w:p w14:paraId="725564CA" w14:textId="77777777" w:rsidR="00647A20" w:rsidRPr="00A83648" w:rsidRDefault="00647A20">
            <w:pPr>
              <w:jc w:val="center"/>
              <w:rPr>
                <w:rFonts w:ascii="Times New Roman" w:hAnsi="Times New Roman" w:cs="Times New Roman"/>
                <w:sz w:val="24"/>
                <w:szCs w:val="24"/>
                <w:lang w:val="ru-RU"/>
              </w:rPr>
            </w:pPr>
            <w:r w:rsidRPr="00A83648">
              <w:rPr>
                <w:rFonts w:ascii="Times New Roman" w:hAnsi="Times New Roman" w:cs="Times New Roman"/>
                <w:sz w:val="24"/>
                <w:szCs w:val="24"/>
                <w:lang w:val="ru-RU"/>
              </w:rPr>
              <w:t>ПРЕДСЕДНИК</w:t>
            </w:r>
          </w:p>
          <w:p w14:paraId="510894DD" w14:textId="77777777" w:rsidR="00647A20" w:rsidRPr="00A83648" w:rsidRDefault="00647A20">
            <w:pPr>
              <w:rPr>
                <w:rFonts w:ascii="Times New Roman" w:hAnsi="Times New Roman" w:cs="Times New Roman"/>
                <w:sz w:val="24"/>
                <w:szCs w:val="24"/>
              </w:rPr>
            </w:pPr>
          </w:p>
          <w:p w14:paraId="5143C950" w14:textId="77777777" w:rsidR="00647A20" w:rsidRPr="00A83648" w:rsidRDefault="00647A20">
            <w:pPr>
              <w:rPr>
                <w:rFonts w:ascii="Times New Roman" w:hAnsi="Times New Roman" w:cs="Times New Roman"/>
                <w:sz w:val="24"/>
                <w:szCs w:val="24"/>
              </w:rPr>
            </w:pPr>
          </w:p>
          <w:p w14:paraId="308ED289" w14:textId="77777777" w:rsidR="00647A20" w:rsidRPr="00A83648" w:rsidRDefault="00647A20">
            <w:pPr>
              <w:pStyle w:val="Footer"/>
              <w:jc w:val="center"/>
            </w:pPr>
            <w:r w:rsidRPr="00A83648">
              <w:rPr>
                <w:lang w:val="ru-RU"/>
              </w:rPr>
              <w:t>Милош Вучевић</w:t>
            </w:r>
          </w:p>
        </w:tc>
      </w:tr>
    </w:tbl>
    <w:p w14:paraId="2A500BEA" w14:textId="77777777" w:rsidR="00647A20" w:rsidRPr="00647A20" w:rsidRDefault="00647A20" w:rsidP="006C3C74">
      <w:pPr>
        <w:pStyle w:val="1tekst"/>
        <w:spacing w:before="0" w:after="0"/>
        <w:ind w:hanging="26"/>
        <w:jc w:val="center"/>
        <w:rPr>
          <w:spacing w:val="40"/>
          <w:szCs w:val="24"/>
        </w:rPr>
      </w:pPr>
    </w:p>
    <w:p w14:paraId="5BE5D5C4" w14:textId="77777777" w:rsidR="00647A20" w:rsidRPr="00647A20" w:rsidRDefault="00647A20" w:rsidP="00610258">
      <w:pPr>
        <w:tabs>
          <w:tab w:val="left" w:pos="2025"/>
        </w:tabs>
        <w:rPr>
          <w:rFonts w:ascii="Times New Roman" w:eastAsia="Arial" w:hAnsi="Times New Roman" w:cs="Times New Roman"/>
          <w:sz w:val="24"/>
          <w:szCs w:val="24"/>
          <w:lang w:val="sr-Cyrl-RS"/>
        </w:rPr>
        <w:sectPr w:rsidR="00647A20" w:rsidRPr="00647A20" w:rsidSect="00647A20">
          <w:headerReference w:type="even" r:id="rId14"/>
          <w:headerReference w:type="default" r:id="rId15"/>
          <w:headerReference w:type="first" r:id="rId16"/>
          <w:pgSz w:w="16838" w:h="11906" w:orient="landscape"/>
          <w:pgMar w:top="1440" w:right="1440" w:bottom="1440" w:left="1440" w:header="709" w:footer="709" w:gutter="0"/>
          <w:cols w:space="708"/>
          <w:titlePg/>
          <w:docGrid w:linePitch="360"/>
        </w:sectPr>
      </w:pPr>
    </w:p>
    <w:p w14:paraId="1B469E2A" w14:textId="77777777" w:rsidR="00A13939" w:rsidRPr="00C90A9D" w:rsidRDefault="00A13939" w:rsidP="00062E35">
      <w:pPr>
        <w:ind w:right="1"/>
        <w:rPr>
          <w:rFonts w:ascii="Times New Roman" w:eastAsia="Arial" w:hAnsi="Times New Roman" w:cs="Times New Roman"/>
          <w:sz w:val="24"/>
          <w:szCs w:val="24"/>
          <w:lang w:val="sr-Cyrl-RS"/>
        </w:rPr>
      </w:pPr>
    </w:p>
    <w:sectPr w:rsidR="00A13939" w:rsidRPr="00C90A9D" w:rsidSect="00647A20">
      <w:pgSz w:w="11906" w:h="16838"/>
      <w:pgMar w:top="1440" w:right="1440" w:bottom="1440" w:left="1440"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7CE93" w14:textId="77777777" w:rsidR="00414464" w:rsidRDefault="00414464" w:rsidP="00F856E5">
      <w:r>
        <w:separator/>
      </w:r>
    </w:p>
  </w:endnote>
  <w:endnote w:type="continuationSeparator" w:id="0">
    <w:p w14:paraId="6A87ED7F" w14:textId="77777777" w:rsidR="00414464" w:rsidRDefault="00414464" w:rsidP="00F85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03FC2" w14:textId="77777777" w:rsidR="00414464" w:rsidRDefault="00414464" w:rsidP="00F856E5">
      <w:r>
        <w:separator/>
      </w:r>
    </w:p>
  </w:footnote>
  <w:footnote w:type="continuationSeparator" w:id="0">
    <w:p w14:paraId="170C3EEB" w14:textId="77777777" w:rsidR="00414464" w:rsidRDefault="00414464" w:rsidP="00F856E5">
      <w:r>
        <w:continuationSeparator/>
      </w:r>
    </w:p>
  </w:footnote>
  <w:footnote w:id="1">
    <w:p w14:paraId="616752CB" w14:textId="77777777" w:rsidR="00516F98" w:rsidRPr="0076675B" w:rsidRDefault="00516F98" w:rsidP="00DD6222">
      <w:pPr>
        <w:pStyle w:val="BodyAA"/>
        <w:spacing w:line="276" w:lineRule="auto"/>
        <w:jc w:val="both"/>
        <w:rPr>
          <w:rFonts w:ascii="Times New Roman" w:eastAsia="Cambria" w:hAnsi="Times New Roman" w:cs="Times New Roman"/>
          <w:sz w:val="20"/>
          <w:szCs w:val="20"/>
          <w:lang w:val="sr-Cyrl-RS"/>
        </w:rPr>
      </w:pPr>
      <w:r w:rsidRPr="0076675B">
        <w:rPr>
          <w:rStyle w:val="FootnoteReference"/>
          <w:rFonts w:ascii="Times New Roman" w:hAnsi="Times New Roman" w:cs="Times New Roman"/>
          <w:sz w:val="20"/>
          <w:szCs w:val="20"/>
        </w:rPr>
        <w:footnoteRef/>
      </w:r>
      <w:r w:rsidRPr="0076675B">
        <w:rPr>
          <w:rFonts w:ascii="Times New Roman" w:hAnsi="Times New Roman" w:cs="Times New Roman"/>
          <w:sz w:val="20"/>
          <w:szCs w:val="20"/>
        </w:rPr>
        <w:t xml:space="preserve"> </w:t>
      </w:r>
      <w:r w:rsidRPr="0076675B">
        <w:rPr>
          <w:rFonts w:ascii="Times New Roman" w:hAnsi="Times New Roman" w:cs="Times New Roman"/>
          <w:sz w:val="20"/>
          <w:szCs w:val="20"/>
          <w:lang w:val="sr-Cyrl-RS"/>
        </w:rPr>
        <w:t>Извештај доступан на интернет страници М</w:t>
      </w:r>
      <w:r w:rsidRPr="0076675B">
        <w:rPr>
          <w:rFonts w:ascii="Times New Roman" w:eastAsia="Cambria" w:hAnsi="Times New Roman" w:cs="Times New Roman"/>
          <w:sz w:val="20"/>
          <w:szCs w:val="20"/>
          <w:lang w:val="sr-Cyrl-RS"/>
        </w:rPr>
        <w:t>инистарства</w:t>
      </w:r>
      <w:r w:rsidRPr="0076675B">
        <w:rPr>
          <w:rFonts w:ascii="Times New Roman" w:hAnsi="Times New Roman" w:cs="Times New Roman"/>
          <w:sz w:val="20"/>
          <w:szCs w:val="20"/>
        </w:rPr>
        <w:t xml:space="preserve"> </w:t>
      </w:r>
      <w:r w:rsidRPr="0076675B">
        <w:rPr>
          <w:rFonts w:ascii="Times New Roman" w:hAnsi="Times New Roman" w:cs="Times New Roman"/>
          <w:sz w:val="20"/>
          <w:szCs w:val="20"/>
          <w:lang w:val="sr-Cyrl-RS"/>
        </w:rPr>
        <w:t xml:space="preserve">за људска и мањинска права и друштвени дијалог: </w:t>
      </w:r>
      <w:r w:rsidRPr="0076675B">
        <w:rPr>
          <w:rFonts w:ascii="Times New Roman" w:eastAsia="Cambria" w:hAnsi="Times New Roman" w:cs="Times New Roman"/>
          <w:sz w:val="20"/>
          <w:szCs w:val="20"/>
          <w:lang w:val="sr-Cyrl-RS"/>
        </w:rPr>
        <w:t xml:space="preserve">https://www.minljmpdd.gov.rs/doc/izvestaji/Godisnji-izvestaj-o-sprovodjenju-Akcionog-plana-rodna-ravnopravnost.pdf. </w:t>
      </w:r>
    </w:p>
    <w:p w14:paraId="53E0229E" w14:textId="77777777" w:rsidR="00516F98" w:rsidRPr="0076675B" w:rsidRDefault="00516F98" w:rsidP="00DD6222">
      <w:pPr>
        <w:pStyle w:val="FootnoteText"/>
        <w:rPr>
          <w:lang w:val="sr-Cyrl-RS"/>
        </w:rPr>
      </w:pPr>
    </w:p>
  </w:footnote>
  <w:footnote w:id="2">
    <w:p w14:paraId="589CDE50" w14:textId="77777777" w:rsidR="00516F98" w:rsidRPr="0076675B" w:rsidRDefault="00516F98" w:rsidP="00DD6222">
      <w:pPr>
        <w:pStyle w:val="FootnoteText"/>
        <w:jc w:val="both"/>
        <w:rPr>
          <w:rFonts w:ascii="Times New Roman" w:hAnsi="Times New Roman" w:cs="Times New Roman"/>
          <w:lang w:val="sr-Cyrl-RS"/>
        </w:rPr>
      </w:pPr>
      <w:r w:rsidRPr="0076675B">
        <w:rPr>
          <w:rStyle w:val="FootnoteReference"/>
          <w:rFonts w:ascii="Times New Roman" w:hAnsi="Times New Roman" w:cs="Times New Roman"/>
        </w:rPr>
        <w:footnoteRef/>
      </w:r>
      <w:r w:rsidRPr="00996A95">
        <w:rPr>
          <w:rFonts w:ascii="Times New Roman" w:hAnsi="Times New Roman" w:cs="Times New Roman"/>
          <w:lang w:val="sr-Cyrl-RS"/>
        </w:rPr>
        <w:t xml:space="preserve"> </w:t>
      </w:r>
      <w:r w:rsidRPr="0076675B">
        <w:rPr>
          <w:rFonts w:ascii="Times New Roman" w:hAnsi="Times New Roman" w:cs="Times New Roman"/>
          <w:lang w:val="sr-Cyrl-RS"/>
        </w:rPr>
        <w:t xml:space="preserve">Доступно на интернет страници Министарства за људска и мањинска права и друштвени дијалог: </w:t>
      </w:r>
      <w:r w:rsidRPr="0076675B">
        <w:rPr>
          <w:rFonts w:ascii="Times New Roman" w:hAnsi="Times New Roman" w:cs="Times New Roman"/>
        </w:rPr>
        <w:t>https</w:t>
      </w:r>
      <w:r w:rsidRPr="00996A95">
        <w:rPr>
          <w:rFonts w:ascii="Times New Roman" w:hAnsi="Times New Roman" w:cs="Times New Roman"/>
          <w:lang w:val="sr-Cyrl-RS"/>
        </w:rPr>
        <w:t>://</w:t>
      </w:r>
      <w:r w:rsidRPr="0076675B">
        <w:rPr>
          <w:rFonts w:ascii="Times New Roman" w:hAnsi="Times New Roman" w:cs="Times New Roman"/>
        </w:rPr>
        <w:t>www</w:t>
      </w:r>
      <w:r w:rsidRPr="00996A95">
        <w:rPr>
          <w:rFonts w:ascii="Times New Roman" w:hAnsi="Times New Roman" w:cs="Times New Roman"/>
          <w:lang w:val="sr-Cyrl-RS"/>
        </w:rPr>
        <w:t>.</w:t>
      </w:r>
      <w:r w:rsidRPr="0076675B">
        <w:rPr>
          <w:rFonts w:ascii="Times New Roman" w:hAnsi="Times New Roman" w:cs="Times New Roman"/>
        </w:rPr>
        <w:t>minljmpdd</w:t>
      </w:r>
      <w:r w:rsidRPr="00996A95">
        <w:rPr>
          <w:rFonts w:ascii="Times New Roman" w:hAnsi="Times New Roman" w:cs="Times New Roman"/>
          <w:lang w:val="sr-Cyrl-RS"/>
        </w:rPr>
        <w:t>.</w:t>
      </w:r>
      <w:r w:rsidRPr="0076675B">
        <w:rPr>
          <w:rFonts w:ascii="Times New Roman" w:hAnsi="Times New Roman" w:cs="Times New Roman"/>
        </w:rPr>
        <w:t>gov</w:t>
      </w:r>
      <w:r w:rsidRPr="00996A95">
        <w:rPr>
          <w:rFonts w:ascii="Times New Roman" w:hAnsi="Times New Roman" w:cs="Times New Roman"/>
          <w:lang w:val="sr-Cyrl-RS"/>
        </w:rPr>
        <w:t>.</w:t>
      </w:r>
      <w:r w:rsidRPr="0076675B">
        <w:rPr>
          <w:rFonts w:ascii="Times New Roman" w:hAnsi="Times New Roman" w:cs="Times New Roman"/>
        </w:rPr>
        <w:t>rs</w:t>
      </w:r>
      <w:r w:rsidRPr="00996A95">
        <w:rPr>
          <w:rFonts w:ascii="Times New Roman" w:hAnsi="Times New Roman" w:cs="Times New Roman"/>
          <w:lang w:val="sr-Cyrl-RS"/>
        </w:rPr>
        <w:t>/</w:t>
      </w:r>
      <w:r w:rsidRPr="0076675B">
        <w:rPr>
          <w:rFonts w:ascii="Times New Roman" w:hAnsi="Times New Roman" w:cs="Times New Roman"/>
        </w:rPr>
        <w:t>doc</w:t>
      </w:r>
      <w:r w:rsidRPr="00996A95">
        <w:rPr>
          <w:rFonts w:ascii="Times New Roman" w:hAnsi="Times New Roman" w:cs="Times New Roman"/>
          <w:lang w:val="sr-Cyrl-RS"/>
        </w:rPr>
        <w:t>/</w:t>
      </w:r>
      <w:r w:rsidRPr="0076675B">
        <w:rPr>
          <w:rFonts w:ascii="Times New Roman" w:hAnsi="Times New Roman" w:cs="Times New Roman"/>
        </w:rPr>
        <w:t>izvestaji</w:t>
      </w:r>
      <w:r w:rsidRPr="00996A95">
        <w:rPr>
          <w:rFonts w:ascii="Times New Roman" w:hAnsi="Times New Roman" w:cs="Times New Roman"/>
          <w:lang w:val="sr-Cyrl-RS"/>
        </w:rPr>
        <w:t>/</w:t>
      </w:r>
      <w:r w:rsidRPr="0076675B">
        <w:rPr>
          <w:rFonts w:ascii="Times New Roman" w:hAnsi="Times New Roman" w:cs="Times New Roman"/>
        </w:rPr>
        <w:t>Izvestaj</w:t>
      </w:r>
      <w:r w:rsidRPr="00996A95">
        <w:rPr>
          <w:rFonts w:ascii="Times New Roman" w:hAnsi="Times New Roman" w:cs="Times New Roman"/>
          <w:lang w:val="sr-Cyrl-RS"/>
        </w:rPr>
        <w:t>-</w:t>
      </w:r>
      <w:r w:rsidRPr="0076675B">
        <w:rPr>
          <w:rFonts w:ascii="Times New Roman" w:hAnsi="Times New Roman" w:cs="Times New Roman"/>
        </w:rPr>
        <w:t>o</w:t>
      </w:r>
      <w:r w:rsidRPr="00996A95">
        <w:rPr>
          <w:rFonts w:ascii="Times New Roman" w:hAnsi="Times New Roman" w:cs="Times New Roman"/>
          <w:lang w:val="sr-Cyrl-RS"/>
        </w:rPr>
        <w:t>-</w:t>
      </w:r>
      <w:r w:rsidRPr="0076675B">
        <w:rPr>
          <w:rFonts w:ascii="Times New Roman" w:hAnsi="Times New Roman" w:cs="Times New Roman"/>
        </w:rPr>
        <w:t>ostvarivanju</w:t>
      </w:r>
      <w:r w:rsidRPr="00996A95">
        <w:rPr>
          <w:rFonts w:ascii="Times New Roman" w:hAnsi="Times New Roman" w:cs="Times New Roman"/>
          <w:lang w:val="sr-Cyrl-RS"/>
        </w:rPr>
        <w:t>-</w:t>
      </w:r>
      <w:r w:rsidRPr="0076675B">
        <w:rPr>
          <w:rFonts w:ascii="Times New Roman" w:hAnsi="Times New Roman" w:cs="Times New Roman"/>
        </w:rPr>
        <w:t>rodne</w:t>
      </w:r>
      <w:r w:rsidRPr="00996A95">
        <w:rPr>
          <w:rFonts w:ascii="Times New Roman" w:hAnsi="Times New Roman" w:cs="Times New Roman"/>
          <w:lang w:val="sr-Cyrl-RS"/>
        </w:rPr>
        <w:t>-</w:t>
      </w:r>
      <w:r w:rsidRPr="0076675B">
        <w:rPr>
          <w:rFonts w:ascii="Times New Roman" w:hAnsi="Times New Roman" w:cs="Times New Roman"/>
        </w:rPr>
        <w:t>ravnopravnosti</w:t>
      </w:r>
      <w:r w:rsidRPr="00996A95">
        <w:rPr>
          <w:rFonts w:ascii="Times New Roman" w:hAnsi="Times New Roman" w:cs="Times New Roman"/>
          <w:lang w:val="sr-Cyrl-RS"/>
        </w:rPr>
        <w:t>-</w:t>
      </w:r>
      <w:r w:rsidRPr="0076675B">
        <w:rPr>
          <w:rFonts w:ascii="Times New Roman" w:hAnsi="Times New Roman" w:cs="Times New Roman"/>
        </w:rPr>
        <w:t>uRSza</w:t>
      </w:r>
      <w:r w:rsidRPr="00996A95">
        <w:rPr>
          <w:rFonts w:ascii="Times New Roman" w:hAnsi="Times New Roman" w:cs="Times New Roman"/>
          <w:lang w:val="sr-Cyrl-RS"/>
        </w:rPr>
        <w:t>2022.</w:t>
      </w:r>
      <w:r w:rsidRPr="0076675B">
        <w:rPr>
          <w:rFonts w:ascii="Times New Roman" w:hAnsi="Times New Roman" w:cs="Times New Roman"/>
        </w:rPr>
        <w:t>godinu</w:t>
      </w:r>
      <w:r w:rsidRPr="00996A95">
        <w:rPr>
          <w:rFonts w:ascii="Times New Roman" w:hAnsi="Times New Roman" w:cs="Times New Roman"/>
          <w:lang w:val="sr-Cyrl-RS"/>
        </w:rPr>
        <w:t>.</w:t>
      </w:r>
      <w:r w:rsidRPr="0076675B">
        <w:rPr>
          <w:rFonts w:ascii="Times New Roman" w:hAnsi="Times New Roman" w:cs="Times New Roman"/>
        </w:rPr>
        <w:t>pdf</w:t>
      </w:r>
    </w:p>
  </w:footnote>
  <w:footnote w:id="3">
    <w:p w14:paraId="150997E1" w14:textId="77777777" w:rsidR="00516F98" w:rsidRPr="00685491" w:rsidRDefault="00516F98" w:rsidP="00DD6222">
      <w:pPr>
        <w:pStyle w:val="FootnoteText"/>
        <w:jc w:val="both"/>
        <w:rPr>
          <w:rFonts w:ascii="Times New Roman" w:hAnsi="Times New Roman" w:cs="Times New Roman"/>
          <w:lang w:val="sr-Cyrl-RS"/>
        </w:rPr>
      </w:pPr>
      <w:r w:rsidRPr="00DE4E5A">
        <w:rPr>
          <w:rStyle w:val="FootnoteReference"/>
          <w:rFonts w:ascii="Times New Roman" w:hAnsi="Times New Roman" w:cs="Times New Roman"/>
        </w:rPr>
        <w:footnoteRef/>
      </w:r>
      <w:r w:rsidRPr="00DE4E5A">
        <w:rPr>
          <w:rFonts w:ascii="Times New Roman" w:hAnsi="Times New Roman" w:cs="Times New Roman"/>
          <w:lang w:val="sr-Cyrl-RS"/>
        </w:rPr>
        <w:t xml:space="preserve"> Доступно на интернет страници ресорног Министарства: https://www.minljmpdd.gov.rs/podzakonski-akti.php.</w:t>
      </w:r>
    </w:p>
  </w:footnote>
  <w:footnote w:id="4">
    <w:p w14:paraId="2C144D09" w14:textId="77777777" w:rsidR="00516F98" w:rsidRPr="00962C9C" w:rsidRDefault="00516F98" w:rsidP="00DD6222">
      <w:pPr>
        <w:pStyle w:val="NoSpacing"/>
        <w:jc w:val="both"/>
        <w:rPr>
          <w:rFonts w:ascii="Times New Roman" w:hAnsi="Times New Roman"/>
          <w:sz w:val="20"/>
          <w:szCs w:val="20"/>
          <w:lang w:val="sr-Cyrl-RS"/>
        </w:rPr>
      </w:pPr>
      <w:r w:rsidRPr="00962C9C">
        <w:rPr>
          <w:rStyle w:val="None"/>
          <w:rFonts w:ascii="Times New Roman" w:eastAsia="Cambria" w:hAnsi="Times New Roman"/>
          <w:sz w:val="20"/>
          <w:szCs w:val="20"/>
          <w:vertAlign w:val="superscript"/>
        </w:rPr>
        <w:footnoteRef/>
      </w:r>
      <w:r w:rsidRPr="00962C9C">
        <w:rPr>
          <w:rStyle w:val="None"/>
          <w:rFonts w:ascii="Times New Roman" w:eastAsia="Cambria" w:hAnsi="Times New Roman"/>
          <w:sz w:val="20"/>
          <w:szCs w:val="20"/>
          <w:lang w:val="sr-Cyrl-RS"/>
        </w:rPr>
        <w:t xml:space="preserve"> Приручник за анализу ефеката јавних политика и прописа, Београд, април 2020, доступно на: </w:t>
      </w:r>
      <w:hyperlink r:id="rId1" w:history="1">
        <w:r w:rsidRPr="00962C9C">
          <w:rPr>
            <w:rStyle w:val="Hyperlink0"/>
            <w:rFonts w:eastAsia="Calibri"/>
            <w:color w:val="auto"/>
            <w:u w:val="none"/>
          </w:rPr>
          <w:t>https</w:t>
        </w:r>
        <w:r w:rsidRPr="00962C9C">
          <w:rPr>
            <w:rStyle w:val="Hyperlink0"/>
            <w:rFonts w:eastAsia="Calibri"/>
            <w:color w:val="auto"/>
            <w:u w:val="none"/>
            <w:lang w:val="sr-Cyrl-RS"/>
          </w:rPr>
          <w:t>://</w:t>
        </w:r>
        <w:r w:rsidRPr="00962C9C">
          <w:rPr>
            <w:rStyle w:val="Hyperlink0"/>
            <w:rFonts w:eastAsia="Calibri"/>
            <w:color w:val="auto"/>
            <w:u w:val="none"/>
          </w:rPr>
          <w:t>rsjp</w:t>
        </w:r>
        <w:r w:rsidRPr="00962C9C">
          <w:rPr>
            <w:rStyle w:val="Hyperlink0"/>
            <w:rFonts w:eastAsia="Calibri"/>
            <w:color w:val="auto"/>
            <w:u w:val="none"/>
            <w:lang w:val="sr-Cyrl-RS"/>
          </w:rPr>
          <w:t>.</w:t>
        </w:r>
        <w:r w:rsidRPr="00962C9C">
          <w:rPr>
            <w:rStyle w:val="Hyperlink0"/>
            <w:rFonts w:eastAsia="Calibri"/>
            <w:color w:val="auto"/>
            <w:u w:val="none"/>
          </w:rPr>
          <w:t>gov</w:t>
        </w:r>
        <w:r w:rsidRPr="00962C9C">
          <w:rPr>
            <w:rStyle w:val="Hyperlink0"/>
            <w:rFonts w:eastAsia="Calibri"/>
            <w:color w:val="auto"/>
            <w:u w:val="none"/>
            <w:lang w:val="sr-Cyrl-RS"/>
          </w:rPr>
          <w:t>.</w:t>
        </w:r>
        <w:r w:rsidRPr="00962C9C">
          <w:rPr>
            <w:rStyle w:val="Hyperlink0"/>
            <w:rFonts w:eastAsia="Calibri"/>
            <w:color w:val="auto"/>
            <w:u w:val="none"/>
          </w:rPr>
          <w:t>rs</w:t>
        </w:r>
        <w:r w:rsidRPr="00962C9C">
          <w:rPr>
            <w:rStyle w:val="Hyperlink0"/>
            <w:rFonts w:eastAsia="Calibri"/>
            <w:color w:val="auto"/>
            <w:u w:val="none"/>
            <w:lang w:val="sr-Cyrl-RS"/>
          </w:rPr>
          <w:t>/</w:t>
        </w:r>
        <w:r w:rsidRPr="00962C9C">
          <w:rPr>
            <w:rStyle w:val="Hyperlink0"/>
            <w:rFonts w:eastAsia="Calibri"/>
            <w:color w:val="auto"/>
            <w:u w:val="none"/>
          </w:rPr>
          <w:t>wp</w:t>
        </w:r>
        <w:r w:rsidRPr="00962C9C">
          <w:rPr>
            <w:rStyle w:val="Hyperlink0"/>
            <w:rFonts w:eastAsia="Calibri"/>
            <w:color w:val="auto"/>
            <w:u w:val="none"/>
            <w:lang w:val="sr-Cyrl-RS"/>
          </w:rPr>
          <w:t>-</w:t>
        </w:r>
        <w:r w:rsidRPr="00962C9C">
          <w:rPr>
            <w:rStyle w:val="Hyperlink0"/>
            <w:rFonts w:eastAsia="Calibri"/>
            <w:color w:val="auto"/>
            <w:u w:val="none"/>
          </w:rPr>
          <w:t>content</w:t>
        </w:r>
        <w:r w:rsidRPr="00962C9C">
          <w:rPr>
            <w:rStyle w:val="Hyperlink0"/>
            <w:rFonts w:eastAsia="Calibri"/>
            <w:color w:val="auto"/>
            <w:u w:val="none"/>
            <w:lang w:val="sr-Cyrl-RS"/>
          </w:rPr>
          <w:t>/</w:t>
        </w:r>
        <w:r w:rsidRPr="00962C9C">
          <w:rPr>
            <w:rStyle w:val="Hyperlink0"/>
            <w:rFonts w:eastAsia="Calibri"/>
            <w:color w:val="auto"/>
            <w:u w:val="none"/>
          </w:rPr>
          <w:t>uploads</w:t>
        </w:r>
        <w:r w:rsidRPr="00962C9C">
          <w:rPr>
            <w:rStyle w:val="Hyperlink0"/>
            <w:rFonts w:eastAsia="Calibri"/>
            <w:color w:val="auto"/>
            <w:u w:val="none"/>
            <w:lang w:val="sr-Cyrl-RS"/>
          </w:rPr>
          <w:t>/</w:t>
        </w:r>
        <w:r w:rsidRPr="00962C9C">
          <w:rPr>
            <w:rStyle w:val="Hyperlink0"/>
            <w:rFonts w:eastAsia="Calibri"/>
            <w:color w:val="auto"/>
            <w:u w:val="none"/>
          </w:rPr>
          <w:t>Update</w:t>
        </w:r>
        <w:r w:rsidRPr="00962C9C">
          <w:rPr>
            <w:rStyle w:val="Hyperlink0"/>
            <w:rFonts w:eastAsia="Calibri"/>
            <w:color w:val="auto"/>
            <w:u w:val="none"/>
            <w:lang w:val="sr-Cyrl-RS"/>
          </w:rPr>
          <w:t>-0921-</w:t>
        </w:r>
        <w:r w:rsidRPr="00962C9C">
          <w:rPr>
            <w:rStyle w:val="Hyperlink0"/>
            <w:rFonts w:eastAsia="Calibri"/>
            <w:color w:val="auto"/>
            <w:u w:val="none"/>
          </w:rPr>
          <w:t>Prirucnik</w:t>
        </w:r>
        <w:r w:rsidRPr="00962C9C">
          <w:rPr>
            <w:rStyle w:val="Hyperlink0"/>
            <w:rFonts w:eastAsia="Calibri"/>
            <w:color w:val="auto"/>
            <w:u w:val="none"/>
            <w:lang w:val="sr-Cyrl-RS"/>
          </w:rPr>
          <w:t>-</w:t>
        </w:r>
        <w:r w:rsidRPr="00962C9C">
          <w:rPr>
            <w:rStyle w:val="Hyperlink0"/>
            <w:rFonts w:eastAsia="Calibri"/>
            <w:color w:val="auto"/>
            <w:u w:val="none"/>
          </w:rPr>
          <w:t>za</w:t>
        </w:r>
        <w:r w:rsidRPr="00962C9C">
          <w:rPr>
            <w:rStyle w:val="Hyperlink0"/>
            <w:rFonts w:eastAsia="Calibri"/>
            <w:color w:val="auto"/>
            <w:u w:val="none"/>
            <w:lang w:val="sr-Cyrl-RS"/>
          </w:rPr>
          <w:t>-</w:t>
        </w:r>
        <w:r w:rsidRPr="00962C9C">
          <w:rPr>
            <w:rStyle w:val="Hyperlink0"/>
            <w:rFonts w:eastAsia="Calibri"/>
            <w:color w:val="auto"/>
            <w:u w:val="none"/>
          </w:rPr>
          <w:t>analizu</w:t>
        </w:r>
        <w:r w:rsidRPr="00962C9C">
          <w:rPr>
            <w:rStyle w:val="Hyperlink0"/>
            <w:rFonts w:eastAsia="Calibri"/>
            <w:color w:val="auto"/>
            <w:u w:val="none"/>
            <w:lang w:val="sr-Cyrl-RS"/>
          </w:rPr>
          <w:t>-</w:t>
        </w:r>
        <w:r w:rsidRPr="00962C9C">
          <w:rPr>
            <w:rStyle w:val="Hyperlink0"/>
            <w:rFonts w:eastAsia="Calibri"/>
            <w:color w:val="auto"/>
            <w:u w:val="none"/>
          </w:rPr>
          <w:t>efekata</w:t>
        </w:r>
        <w:r w:rsidRPr="00962C9C">
          <w:rPr>
            <w:rStyle w:val="Hyperlink0"/>
            <w:rFonts w:eastAsia="Calibri"/>
            <w:color w:val="auto"/>
            <w:u w:val="none"/>
            <w:lang w:val="sr-Cyrl-RS"/>
          </w:rPr>
          <w:t>-</w:t>
        </w:r>
        <w:r w:rsidRPr="00962C9C">
          <w:rPr>
            <w:rStyle w:val="Hyperlink0"/>
            <w:rFonts w:eastAsia="Calibri"/>
            <w:color w:val="auto"/>
            <w:u w:val="none"/>
          </w:rPr>
          <w:t>javnih</w:t>
        </w:r>
        <w:r w:rsidRPr="00962C9C">
          <w:rPr>
            <w:rStyle w:val="Hyperlink0"/>
            <w:rFonts w:eastAsia="Calibri"/>
            <w:color w:val="auto"/>
            <w:u w:val="none"/>
            <w:lang w:val="sr-Cyrl-RS"/>
          </w:rPr>
          <w:t>-</w:t>
        </w:r>
        <w:r w:rsidRPr="00962C9C">
          <w:rPr>
            <w:rStyle w:val="Hyperlink0"/>
            <w:rFonts w:eastAsia="Calibri"/>
            <w:color w:val="auto"/>
            <w:u w:val="none"/>
          </w:rPr>
          <w:t>politika</w:t>
        </w:r>
        <w:r w:rsidRPr="00962C9C">
          <w:rPr>
            <w:rStyle w:val="Hyperlink0"/>
            <w:rFonts w:eastAsia="Calibri"/>
            <w:color w:val="auto"/>
            <w:u w:val="none"/>
            <w:lang w:val="sr-Cyrl-RS"/>
          </w:rPr>
          <w:t>-</w:t>
        </w:r>
        <w:r w:rsidRPr="00962C9C">
          <w:rPr>
            <w:rStyle w:val="Hyperlink0"/>
            <w:rFonts w:eastAsia="Calibri"/>
            <w:color w:val="auto"/>
            <w:u w:val="none"/>
          </w:rPr>
          <w:t>i</w:t>
        </w:r>
        <w:r w:rsidRPr="00962C9C">
          <w:rPr>
            <w:rStyle w:val="Hyperlink0"/>
            <w:rFonts w:eastAsia="Calibri"/>
            <w:color w:val="auto"/>
            <w:u w:val="none"/>
            <w:lang w:val="sr-Cyrl-RS"/>
          </w:rPr>
          <w:t>-</w:t>
        </w:r>
        <w:r w:rsidRPr="00962C9C">
          <w:rPr>
            <w:rStyle w:val="Hyperlink0"/>
            <w:rFonts w:eastAsia="Calibri"/>
            <w:color w:val="auto"/>
            <w:u w:val="none"/>
          </w:rPr>
          <w:t>propisa</w:t>
        </w:r>
        <w:r w:rsidRPr="00962C9C">
          <w:rPr>
            <w:rStyle w:val="Hyperlink0"/>
            <w:rFonts w:eastAsia="Calibri"/>
            <w:color w:val="auto"/>
            <w:u w:val="none"/>
            <w:lang w:val="sr-Cyrl-RS"/>
          </w:rPr>
          <w:t>-</w:t>
        </w:r>
        <w:r w:rsidRPr="00962C9C">
          <w:rPr>
            <w:rStyle w:val="Hyperlink0"/>
            <w:rFonts w:eastAsia="Calibri"/>
            <w:color w:val="auto"/>
            <w:u w:val="none"/>
          </w:rPr>
          <w:t>FINAL</w:t>
        </w:r>
        <w:r w:rsidRPr="00962C9C">
          <w:rPr>
            <w:rStyle w:val="Hyperlink0"/>
            <w:rFonts w:eastAsia="Calibri"/>
            <w:color w:val="auto"/>
            <w:u w:val="none"/>
            <w:lang w:val="sr-Cyrl-RS"/>
          </w:rPr>
          <w:t>-</w:t>
        </w:r>
        <w:r w:rsidRPr="00962C9C">
          <w:rPr>
            <w:rStyle w:val="Hyperlink0"/>
            <w:rFonts w:eastAsia="Calibri"/>
            <w:color w:val="auto"/>
            <w:u w:val="none"/>
          </w:rPr>
          <w:t>FINAL</w:t>
        </w:r>
        <w:r w:rsidRPr="00962C9C">
          <w:rPr>
            <w:rStyle w:val="Hyperlink0"/>
            <w:rFonts w:eastAsia="Calibri"/>
            <w:color w:val="auto"/>
            <w:u w:val="none"/>
            <w:lang w:val="sr-Cyrl-RS"/>
          </w:rPr>
          <w:t>-290720-</w:t>
        </w:r>
        <w:r w:rsidRPr="00962C9C">
          <w:rPr>
            <w:rStyle w:val="Hyperlink0"/>
            <w:rFonts w:eastAsia="Calibri"/>
            <w:color w:val="auto"/>
            <w:u w:val="none"/>
          </w:rPr>
          <w:t>Objavljeno</w:t>
        </w:r>
        <w:r w:rsidRPr="00962C9C">
          <w:rPr>
            <w:rStyle w:val="Hyperlink0"/>
            <w:rFonts w:eastAsia="Calibri"/>
            <w:color w:val="auto"/>
            <w:u w:val="none"/>
            <w:lang w:val="sr-Cyrl-RS"/>
          </w:rPr>
          <w:t>.</w:t>
        </w:r>
        <w:r w:rsidRPr="00962C9C">
          <w:rPr>
            <w:rStyle w:val="Hyperlink0"/>
            <w:rFonts w:eastAsia="Calibri"/>
            <w:color w:val="auto"/>
            <w:u w:val="none"/>
          </w:rPr>
          <w:t>pdf</w:t>
        </w:r>
      </w:hyperlink>
      <w:r w:rsidRPr="00962C9C">
        <w:rPr>
          <w:rStyle w:val="None"/>
          <w:rFonts w:ascii="Times New Roman" w:eastAsia="Cambria" w:hAnsi="Times New Roman"/>
          <w:sz w:val="20"/>
          <w:szCs w:val="20"/>
          <w:lang w:val="sr-Cyrl-RS"/>
        </w:rPr>
        <w:t xml:space="preserve"> </w:t>
      </w:r>
    </w:p>
  </w:footnote>
  <w:footnote w:id="5">
    <w:p w14:paraId="21DC11E3" w14:textId="77777777" w:rsidR="00516F98" w:rsidRPr="00993B90" w:rsidRDefault="00516F98" w:rsidP="00DD6222">
      <w:pPr>
        <w:pStyle w:val="FootnoteText"/>
        <w:jc w:val="both"/>
        <w:rPr>
          <w:rFonts w:ascii="Times New Roman" w:hAnsi="Times New Roman" w:cs="Times New Roman"/>
          <w:lang w:val="sr-Cyrl-RS"/>
        </w:rPr>
      </w:pPr>
      <w:r w:rsidRPr="00993B90">
        <w:rPr>
          <w:rStyle w:val="FootnoteReference"/>
          <w:rFonts w:ascii="Times New Roman" w:hAnsi="Times New Roman" w:cs="Times New Roman"/>
        </w:rPr>
        <w:footnoteRef/>
      </w:r>
      <w:r w:rsidRPr="00993B90">
        <w:rPr>
          <w:rFonts w:ascii="Times New Roman" w:hAnsi="Times New Roman" w:cs="Times New Roman"/>
          <w:lang w:val="sr-Cyrl-RS"/>
        </w:rPr>
        <w:t xml:space="preserve"> Видети опширније: Државна ревизорска институција, </w:t>
      </w:r>
      <w:r w:rsidRPr="00993B90">
        <w:rPr>
          <w:rFonts w:ascii="Times New Roman" w:hAnsi="Times New Roman" w:cs="Times New Roman"/>
          <w:i/>
          <w:iCs/>
          <w:lang w:val="sr-Cyrl-RS"/>
        </w:rPr>
        <w:t>Извештај о ревизији сврсходности половања Успостављање родно одговорног буџетирања у Републици Србији</w:t>
      </w:r>
      <w:r w:rsidRPr="00993B90">
        <w:rPr>
          <w:rFonts w:ascii="Times New Roman" w:hAnsi="Times New Roman" w:cs="Times New Roman"/>
          <w:lang w:val="sr-Cyrl-RS"/>
        </w:rPr>
        <w:t xml:space="preserve">, Број: 400-489/2023-04/25, Београд, 4. децембар 2023. године. Доступно на интернет страници ресорног Министарства: </w:t>
      </w:r>
      <w:hyperlink r:id="rId2" w:history="1">
        <w:r w:rsidRPr="00993B90">
          <w:rPr>
            <w:rStyle w:val="Hyperlink"/>
            <w:rFonts w:ascii="Times New Roman" w:hAnsi="Times New Roman" w:cs="Times New Roman"/>
            <w:color w:val="auto"/>
            <w:lang w:val="sr-Cyrl-RS"/>
          </w:rPr>
          <w:t>https://www.minljmpdd.gov.rs/doc/izvestaji/Izvestaj-o-reviziji-svrsishodnosti-Uspostavljanje-rodno-odgovornog-budzetiranja-u-Republici-Srbiji.pdf</w:t>
        </w:r>
      </w:hyperlink>
      <w:r w:rsidRPr="00993B90">
        <w:rPr>
          <w:rFonts w:ascii="Times New Roman" w:hAnsi="Times New Roman" w:cs="Times New Roman"/>
          <w:lang w:val="sr-Cyrl-RS"/>
        </w:rPr>
        <w:t>, стр. 2.</w:t>
      </w:r>
    </w:p>
  </w:footnote>
  <w:footnote w:id="6">
    <w:p w14:paraId="12A6ED1C" w14:textId="77777777" w:rsidR="00516F98" w:rsidRPr="00A724E8" w:rsidRDefault="00516F98" w:rsidP="00960043">
      <w:pPr>
        <w:pStyle w:val="FootnoteText"/>
        <w:rPr>
          <w:rFonts w:ascii="Times New Roman" w:hAnsi="Times New Roman" w:cs="Times New Roman"/>
          <w:lang w:val="sr-Cyrl-RS"/>
        </w:rPr>
      </w:pPr>
      <w:r w:rsidRPr="00A724E8">
        <w:rPr>
          <w:rStyle w:val="FootnoteReference"/>
          <w:rFonts w:ascii="Times New Roman" w:hAnsi="Times New Roman" w:cs="Times New Roman"/>
        </w:rPr>
        <w:footnoteRef/>
      </w:r>
      <w:r w:rsidRPr="00A724E8">
        <w:rPr>
          <w:rFonts w:ascii="Times New Roman" w:hAnsi="Times New Roman" w:cs="Times New Roman"/>
        </w:rPr>
        <w:t xml:space="preserve"> </w:t>
      </w:r>
      <w:r w:rsidRPr="00A724E8">
        <w:rPr>
          <w:rFonts w:ascii="Times New Roman" w:hAnsi="Times New Roman" w:cs="Times New Roman"/>
          <w:lang w:val="sr-Cyrl-RS"/>
        </w:rPr>
        <w:t>Извор:</w:t>
      </w:r>
      <w:r w:rsidRPr="00A724E8">
        <w:rPr>
          <w:rFonts w:ascii="Times New Roman" w:hAnsi="Times New Roman" w:cs="Times New Roman"/>
          <w:i/>
          <w:lang w:val="sr-Cyrl-RS"/>
        </w:rPr>
        <w:t xml:space="preserve"> Жене и мушкарци у Србији</w:t>
      </w:r>
      <w:r w:rsidRPr="00A724E8">
        <w:rPr>
          <w:rFonts w:ascii="Times New Roman" w:hAnsi="Times New Roman" w:cs="Times New Roman"/>
          <w:lang w:val="sr-Cyrl-RS"/>
        </w:rPr>
        <w:t>, Републички завод за статистику, Београд, 2024. стр. 76.</w:t>
      </w:r>
    </w:p>
  </w:footnote>
  <w:footnote w:id="7">
    <w:p w14:paraId="28E31521" w14:textId="77777777" w:rsidR="00516F98" w:rsidRPr="00016947" w:rsidRDefault="00516F98" w:rsidP="00960043">
      <w:pPr>
        <w:pStyle w:val="FootnoteText"/>
        <w:rPr>
          <w:lang w:val="sr-Cyrl-RS"/>
        </w:rPr>
      </w:pPr>
      <w:r w:rsidRPr="00A724E8">
        <w:rPr>
          <w:rStyle w:val="FootnoteReference"/>
          <w:rFonts w:ascii="Times New Roman" w:hAnsi="Times New Roman" w:cs="Times New Roman"/>
        </w:rPr>
        <w:footnoteRef/>
      </w:r>
      <w:r w:rsidRPr="00A724E8">
        <w:rPr>
          <w:rFonts w:ascii="Times New Roman" w:hAnsi="Times New Roman" w:cs="Times New Roman"/>
        </w:rPr>
        <w:t xml:space="preserve"> </w:t>
      </w:r>
      <w:r w:rsidRPr="00A724E8">
        <w:rPr>
          <w:rFonts w:ascii="Times New Roman" w:hAnsi="Times New Roman" w:cs="Times New Roman"/>
          <w:lang w:val="sr-Cyrl-RS"/>
        </w:rPr>
        <w:t>Исто.</w:t>
      </w:r>
    </w:p>
  </w:footnote>
  <w:footnote w:id="8">
    <w:p w14:paraId="2AAE512E" w14:textId="77777777" w:rsidR="00516F98" w:rsidRPr="00A724E8" w:rsidRDefault="00516F98" w:rsidP="00960043">
      <w:pPr>
        <w:pStyle w:val="FootnoteText"/>
        <w:rPr>
          <w:lang w:val="sr-Cyrl-RS"/>
        </w:rPr>
      </w:pPr>
      <w:r>
        <w:rPr>
          <w:rStyle w:val="FootnoteReference"/>
        </w:rPr>
        <w:footnoteRef/>
      </w:r>
      <w:r>
        <w:t xml:space="preserve"> </w:t>
      </w:r>
      <w:r w:rsidRPr="00A724E8">
        <w:rPr>
          <w:rFonts w:ascii="Times New Roman" w:hAnsi="Times New Roman" w:cs="Times New Roman"/>
          <w:lang w:val="sr-Cyrl-RS"/>
        </w:rPr>
        <w:t>Исто</w:t>
      </w:r>
      <w:r>
        <w:rPr>
          <w:rFonts w:ascii="Times New Roman" w:hAnsi="Times New Roman" w:cs="Times New Roman"/>
          <w:lang w:val="sr-Cyrl-RS"/>
        </w:rPr>
        <w:t>, стр. 98.</w:t>
      </w:r>
    </w:p>
  </w:footnote>
  <w:footnote w:id="9">
    <w:p w14:paraId="7C6D2268" w14:textId="77777777" w:rsidR="00516F98" w:rsidRPr="00016947" w:rsidRDefault="00516F98" w:rsidP="00960043">
      <w:pPr>
        <w:pStyle w:val="FootnoteText"/>
        <w:rPr>
          <w:rFonts w:ascii="Times New Roman" w:hAnsi="Times New Roman" w:cs="Times New Roman"/>
          <w:lang w:val="sr-Cyrl-RS"/>
        </w:rPr>
      </w:pPr>
      <w:r w:rsidRPr="00016947">
        <w:rPr>
          <w:rStyle w:val="FootnoteReference"/>
          <w:rFonts w:ascii="Times New Roman" w:hAnsi="Times New Roman" w:cs="Times New Roman"/>
          <w:i/>
        </w:rPr>
        <w:footnoteRef/>
      </w:r>
      <w:r w:rsidRPr="00016947">
        <w:rPr>
          <w:rFonts w:ascii="Times New Roman" w:hAnsi="Times New Roman" w:cs="Times New Roman"/>
          <w:i/>
        </w:rPr>
        <w:t xml:space="preserve"> </w:t>
      </w:r>
      <w:r w:rsidRPr="00016947">
        <w:rPr>
          <w:rFonts w:ascii="Times New Roman" w:hAnsi="Times New Roman" w:cs="Times New Roman"/>
          <w:lang w:val="sr-Cyrl-RS"/>
        </w:rPr>
        <w:t>И</w:t>
      </w:r>
      <w:r>
        <w:rPr>
          <w:rFonts w:ascii="Times New Roman" w:hAnsi="Times New Roman" w:cs="Times New Roman"/>
          <w:lang w:val="sr-Cyrl-RS"/>
        </w:rPr>
        <w:t>сто,</w:t>
      </w:r>
      <w:r w:rsidRPr="00016947">
        <w:rPr>
          <w:rFonts w:ascii="Times New Roman" w:hAnsi="Times New Roman" w:cs="Times New Roman"/>
          <w:lang w:val="sr-Cyrl-RS"/>
        </w:rPr>
        <w:t xml:space="preserve"> стр. </w:t>
      </w:r>
      <w:r>
        <w:rPr>
          <w:rFonts w:ascii="Times New Roman" w:hAnsi="Times New Roman" w:cs="Times New Roman"/>
          <w:lang w:val="sr-Cyrl-RS"/>
        </w:rPr>
        <w:t>10.</w:t>
      </w:r>
    </w:p>
  </w:footnote>
  <w:footnote w:id="10">
    <w:p w14:paraId="01CDE1AD" w14:textId="77777777" w:rsidR="00516F98" w:rsidRPr="00016947" w:rsidRDefault="00516F98" w:rsidP="00960043">
      <w:pPr>
        <w:pStyle w:val="FootnoteText"/>
        <w:rPr>
          <w:lang w:val="sr-Cyrl-RS"/>
        </w:rPr>
      </w:pPr>
      <w:r w:rsidRPr="00016947">
        <w:rPr>
          <w:rStyle w:val="FootnoteReference"/>
          <w:rFonts w:ascii="Times New Roman" w:hAnsi="Times New Roman" w:cs="Times New Roman"/>
        </w:rPr>
        <w:footnoteRef/>
      </w:r>
      <w:r w:rsidRPr="00016947">
        <w:rPr>
          <w:rFonts w:ascii="Times New Roman" w:hAnsi="Times New Roman" w:cs="Times New Roman"/>
        </w:rPr>
        <w:t xml:space="preserve"> </w:t>
      </w:r>
      <w:r w:rsidRPr="00016947">
        <w:rPr>
          <w:rFonts w:ascii="Times New Roman" w:hAnsi="Times New Roman" w:cs="Times New Roman"/>
          <w:lang w:val="sr-Cyrl-RS"/>
        </w:rPr>
        <w:t>Исто, стр. 26.</w:t>
      </w:r>
    </w:p>
  </w:footnote>
  <w:footnote w:id="11">
    <w:p w14:paraId="525760EB" w14:textId="77777777" w:rsidR="00516F98" w:rsidRPr="00926C60" w:rsidRDefault="00516F98" w:rsidP="00960043">
      <w:pPr>
        <w:pStyle w:val="FootnoteText"/>
        <w:jc w:val="both"/>
        <w:rPr>
          <w:rFonts w:ascii="Times New Roman" w:hAnsi="Times New Roman" w:cs="Times New Roman"/>
          <w:lang w:val="sr-Cyrl-RS"/>
        </w:rPr>
      </w:pPr>
      <w:r w:rsidRPr="00926C60">
        <w:rPr>
          <w:rStyle w:val="FootnoteReference"/>
          <w:rFonts w:ascii="Times New Roman" w:hAnsi="Times New Roman" w:cs="Times New Roman"/>
        </w:rPr>
        <w:footnoteRef/>
      </w:r>
      <w:r w:rsidRPr="00926C60">
        <w:rPr>
          <w:rFonts w:ascii="Times New Roman" w:hAnsi="Times New Roman" w:cs="Times New Roman"/>
          <w:lang w:val="sr-Cyrl-RS"/>
        </w:rPr>
        <w:t xml:space="preserve"> Видети опширније: Државна ревизорска институција, </w:t>
      </w:r>
      <w:r w:rsidRPr="00926C60">
        <w:rPr>
          <w:rFonts w:ascii="Times New Roman" w:hAnsi="Times New Roman" w:cs="Times New Roman"/>
          <w:i/>
          <w:iCs/>
          <w:lang w:val="sr-Cyrl-RS"/>
        </w:rPr>
        <w:t>Извештај о ревизији сврсходности половања Успостављање родно одговорног буџетирања у Републици Србији</w:t>
      </w:r>
      <w:r w:rsidRPr="00926C60">
        <w:rPr>
          <w:rFonts w:ascii="Times New Roman" w:hAnsi="Times New Roman" w:cs="Times New Roman"/>
          <w:lang w:val="sr-Cyrl-RS"/>
        </w:rPr>
        <w:t xml:space="preserve">, Број: 400-489/2023-04/25, Београд, 4. децембар 2023. године. Доступно на интернет страници ресорног Министарства: </w:t>
      </w:r>
      <w:hyperlink r:id="rId3" w:history="1">
        <w:r w:rsidRPr="00926C60">
          <w:rPr>
            <w:rStyle w:val="Hyperlink"/>
            <w:rFonts w:ascii="Times New Roman" w:hAnsi="Times New Roman" w:cs="Times New Roman"/>
            <w:color w:val="auto"/>
            <w:lang w:val="sr-Cyrl-RS"/>
          </w:rPr>
          <w:t>https://www.minljmpdd.gov.rs/doc/izvestaji/Izvestaj-o-reviziji-svrsishodnosti-Uspostavljanje-rodno-odgovornog-budzetiranja-u-Republici-Srbiji.pdf</w:t>
        </w:r>
      </w:hyperlink>
      <w:r w:rsidRPr="00926C60">
        <w:rPr>
          <w:rFonts w:ascii="Times New Roman" w:hAnsi="Times New Roman" w:cs="Times New Roman"/>
          <w:lang w:val="sr-Cyrl-RS"/>
        </w:rPr>
        <w:t>, стр. 5.</w:t>
      </w:r>
    </w:p>
  </w:footnote>
  <w:footnote w:id="12">
    <w:p w14:paraId="7D2E049E" w14:textId="77777777" w:rsidR="00516F98" w:rsidRPr="00705B7D" w:rsidRDefault="00516F98" w:rsidP="007C2282">
      <w:pPr>
        <w:pStyle w:val="FootnoteText"/>
        <w:jc w:val="both"/>
        <w:rPr>
          <w:rFonts w:ascii="Times New Roman" w:hAnsi="Times New Roman" w:cs="Times New Roman"/>
          <w:lang w:val="sr-Cyrl-RS"/>
        </w:rPr>
      </w:pPr>
      <w:r w:rsidRPr="00D70E27">
        <w:rPr>
          <w:rStyle w:val="FootnoteReference"/>
          <w:rFonts w:ascii="Times New Roman" w:hAnsi="Times New Roman" w:cs="Times New Roman"/>
        </w:rPr>
        <w:footnoteRef/>
      </w:r>
      <w:r w:rsidRPr="00D70E27">
        <w:rPr>
          <w:rFonts w:ascii="Times New Roman" w:hAnsi="Times New Roman" w:cs="Times New Roman"/>
        </w:rPr>
        <w:t xml:space="preserve"> </w:t>
      </w:r>
      <w:r w:rsidRPr="00D70E27">
        <w:rPr>
          <w:rFonts w:ascii="Times New Roman" w:hAnsi="Times New Roman" w:cs="Times New Roman"/>
          <w:lang w:val="sr-Cyrl-RS"/>
        </w:rPr>
        <w:t>Почетне вредности Индекса родне равноправности подразумевају податке из 2018. године који су објављени 2021.</w:t>
      </w:r>
      <w:r>
        <w:rPr>
          <w:rFonts w:ascii="Times New Roman" w:hAnsi="Times New Roman" w:cs="Times New Roman"/>
          <w:lang w:val="sr-Cyrl-RS"/>
        </w:rPr>
        <w:t xml:space="preserve"> године. Циљана вредност за 202</w:t>
      </w:r>
      <w:r w:rsidR="00A74B5C">
        <w:rPr>
          <w:rFonts w:ascii="Times New Roman" w:hAnsi="Times New Roman" w:cs="Times New Roman"/>
          <w:lang w:val="sr-Cyrl-RS"/>
        </w:rPr>
        <w:t>5</w:t>
      </w:r>
      <w:r w:rsidRPr="00D70E27">
        <w:rPr>
          <w:rFonts w:ascii="Times New Roman" w:hAnsi="Times New Roman" w:cs="Times New Roman"/>
          <w:lang w:val="sr-Cyrl-RS"/>
        </w:rPr>
        <w:t>. годину подразумева податке и вредности Индекса родне равноправности из 2020. године</w:t>
      </w:r>
      <w:r w:rsidR="008519EF">
        <w:rPr>
          <w:rFonts w:ascii="Times New Roman" w:hAnsi="Times New Roman" w:cs="Times New Roman"/>
          <w:lang w:val="sr-Cyrl-RS"/>
        </w:rPr>
        <w:t xml:space="preserve">, </w:t>
      </w:r>
      <w:r w:rsidR="008519EF" w:rsidRPr="00705B7D">
        <w:rPr>
          <w:rFonts w:ascii="Times New Roman" w:hAnsi="Times New Roman" w:cs="Times New Roman"/>
          <w:lang w:val="sr-Cyrl-RS"/>
        </w:rPr>
        <w:t>а који су требали да буду доступни у 2023</w:t>
      </w:r>
      <w:r w:rsidRPr="00705B7D">
        <w:rPr>
          <w:rFonts w:ascii="Times New Roman" w:hAnsi="Times New Roman" w:cs="Times New Roman"/>
          <w:lang w:val="sr-Cyrl-RS"/>
        </w:rPr>
        <w:t>. години</w:t>
      </w:r>
      <w:r w:rsidR="008519EF" w:rsidRPr="00705B7D">
        <w:rPr>
          <w:rFonts w:ascii="Times New Roman" w:hAnsi="Times New Roman" w:cs="Times New Roman"/>
          <w:lang w:val="sr-Cyrl-RS"/>
        </w:rPr>
        <w:t xml:space="preserve">, </w:t>
      </w:r>
      <w:r w:rsidRPr="00705B7D">
        <w:rPr>
          <w:rFonts w:ascii="Times New Roman" w:hAnsi="Times New Roman" w:cs="Times New Roman"/>
          <w:lang w:val="sr-Cyrl-RS"/>
        </w:rPr>
        <w:t>с обзиром да се објављују двогодишње.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D2061F" w14:textId="77777777" w:rsidR="00516F98" w:rsidRDefault="00516F98" w:rsidP="00647A20">
    <w:pPr>
      <w:pStyle w:val="Head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2A419EA4" w14:textId="77777777" w:rsidR="00516F98" w:rsidRDefault="00516F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1D365" w14:textId="77777777" w:rsidR="00647A20" w:rsidRPr="004655AA" w:rsidRDefault="00647A20" w:rsidP="006C3C74">
    <w:pPr>
      <w:pStyle w:val="Header"/>
      <w:framePr w:wrap="around" w:vAnchor="text" w:hAnchor="margin" w:xAlign="center" w:y="1"/>
      <w:rPr>
        <w:rStyle w:val="PageNumber"/>
        <w:rFonts w:ascii="Times New Roman" w:hAnsi="Times New Roman"/>
      </w:rPr>
    </w:pPr>
    <w:r w:rsidRPr="004655AA">
      <w:rPr>
        <w:rStyle w:val="PageNumber"/>
        <w:rFonts w:ascii="Times New Roman" w:hAnsi="Times New Roman"/>
      </w:rPr>
      <w:fldChar w:fldCharType="begin"/>
    </w:r>
    <w:r w:rsidRPr="004655AA">
      <w:rPr>
        <w:rStyle w:val="PageNumber"/>
        <w:rFonts w:ascii="Times New Roman" w:hAnsi="Times New Roman"/>
      </w:rPr>
      <w:instrText xml:space="preserve"> PAGE </w:instrText>
    </w:r>
    <w:r w:rsidRPr="004655AA">
      <w:rPr>
        <w:rStyle w:val="PageNumber"/>
        <w:rFonts w:ascii="Times New Roman" w:hAnsi="Times New Roman"/>
      </w:rPr>
      <w:fldChar w:fldCharType="separate"/>
    </w:r>
    <w:r w:rsidR="00EC211D">
      <w:rPr>
        <w:rStyle w:val="PageNumber"/>
        <w:rFonts w:ascii="Times New Roman" w:hAnsi="Times New Roman"/>
        <w:noProof/>
      </w:rPr>
      <w:t>72</w:t>
    </w:r>
    <w:r w:rsidRPr="004655AA">
      <w:rPr>
        <w:rStyle w:val="PageNumber"/>
        <w:rFonts w:ascii="Times New Roman" w:hAnsi="Times New Roman"/>
      </w:rPr>
      <w:fldChar w:fldCharType="end"/>
    </w:r>
  </w:p>
  <w:p w14:paraId="609775F9" w14:textId="77777777" w:rsidR="00647A20" w:rsidRDefault="00647A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BDD21" w14:textId="77777777" w:rsidR="00516F98" w:rsidRPr="002348B8" w:rsidRDefault="00516F98" w:rsidP="002348B8">
    <w:pPr>
      <w:pStyle w:val="Header"/>
      <w:jc w:val="center"/>
      <w:rPr>
        <w:rFonts w:ascii="Times New Roman" w:hAnsi="Times New Roman"/>
        <w:lang w:val="sr-Cyrl-R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F1E49A0"/>
    <w:multiLevelType w:val="singleLevel"/>
    <w:tmpl w:val="0966DB84"/>
    <w:lvl w:ilvl="0">
      <w:start w:val="9"/>
      <w:numFmt w:val="decimal"/>
      <w:lvlText w:val="%1)"/>
      <w:lvlJc w:val="left"/>
      <w:pPr>
        <w:tabs>
          <w:tab w:val="left" w:pos="312"/>
        </w:tabs>
      </w:pPr>
      <w:rPr>
        <w:b/>
      </w:rPr>
    </w:lvl>
  </w:abstractNum>
  <w:abstractNum w:abstractNumId="1" w15:restartNumberingAfterBreak="0">
    <w:nsid w:val="C3FE3B6D"/>
    <w:multiLevelType w:val="singleLevel"/>
    <w:tmpl w:val="D8D2B126"/>
    <w:lvl w:ilvl="0">
      <w:start w:val="1"/>
      <w:numFmt w:val="decimal"/>
      <w:lvlText w:val="%1)"/>
      <w:lvlJc w:val="left"/>
      <w:pPr>
        <w:tabs>
          <w:tab w:val="left" w:pos="312"/>
        </w:tabs>
      </w:pPr>
      <w:rPr>
        <w:b/>
      </w:rPr>
    </w:lvl>
  </w:abstractNum>
  <w:abstractNum w:abstractNumId="2" w15:restartNumberingAfterBreak="0">
    <w:nsid w:val="EF652778"/>
    <w:multiLevelType w:val="singleLevel"/>
    <w:tmpl w:val="3B4AD6C6"/>
    <w:lvl w:ilvl="0">
      <w:start w:val="5"/>
      <w:numFmt w:val="decimal"/>
      <w:lvlText w:val="%1)"/>
      <w:lvlJc w:val="left"/>
      <w:pPr>
        <w:tabs>
          <w:tab w:val="left" w:pos="312"/>
        </w:tabs>
      </w:pPr>
      <w:rPr>
        <w:b/>
      </w:rPr>
    </w:lvl>
  </w:abstractNum>
  <w:abstractNum w:abstractNumId="3" w15:restartNumberingAfterBreak="0">
    <w:nsid w:val="F9966556"/>
    <w:multiLevelType w:val="singleLevel"/>
    <w:tmpl w:val="56A427A8"/>
    <w:lvl w:ilvl="0">
      <w:start w:val="1"/>
      <w:numFmt w:val="decimal"/>
      <w:lvlText w:val="%1)"/>
      <w:lvlJc w:val="left"/>
      <w:pPr>
        <w:tabs>
          <w:tab w:val="left" w:pos="312"/>
        </w:tabs>
      </w:pPr>
      <w:rPr>
        <w:b/>
      </w:rPr>
    </w:lvl>
  </w:abstractNum>
  <w:abstractNum w:abstractNumId="4" w15:restartNumberingAfterBreak="0">
    <w:nsid w:val="00000001"/>
    <w:multiLevelType w:val="hybridMultilevel"/>
    <w:tmpl w:val="7FDCC232"/>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2"/>
    <w:multiLevelType w:val="hybridMultilevel"/>
    <w:tmpl w:val="1BEFD79E"/>
    <w:lvl w:ilvl="0" w:tplc="FFFFFFFF">
      <w:start w:val="35"/>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3"/>
    <w:multiLevelType w:val="hybridMultilevel"/>
    <w:tmpl w:val="41A7C4C8"/>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4"/>
    <w:multiLevelType w:val="hybridMultilevel"/>
    <w:tmpl w:val="6B68079A"/>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000005"/>
    <w:multiLevelType w:val="hybridMultilevel"/>
    <w:tmpl w:val="4E6AFB66"/>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15:restartNumberingAfterBreak="0">
    <w:nsid w:val="00000006"/>
    <w:multiLevelType w:val="hybridMultilevel"/>
    <w:tmpl w:val="25E45D32"/>
    <w:lvl w:ilvl="0" w:tplc="FFFFFFFF">
      <w:start w:val="1"/>
      <w:numFmt w:val="bullet"/>
      <w:lvlText w:val="У"/>
      <w:lvlJc w:val="left"/>
    </w:lvl>
    <w:lvl w:ilvl="1" w:tplc="FFFFFFFF">
      <w:start w:val="6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15:restartNumberingAfterBreak="0">
    <w:nsid w:val="00000007"/>
    <w:multiLevelType w:val="hybridMultilevel"/>
    <w:tmpl w:val="519B500C"/>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15:restartNumberingAfterBreak="0">
    <w:nsid w:val="00000008"/>
    <w:multiLevelType w:val="hybridMultilevel"/>
    <w:tmpl w:val="431BD7B6"/>
    <w:lvl w:ilvl="0" w:tplc="FFFFFFFF">
      <w:start w:val="1"/>
      <w:numFmt w:val="bullet"/>
      <w:lvlText w:val="у"/>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15:restartNumberingAfterBreak="0">
    <w:nsid w:val="02D25751"/>
    <w:multiLevelType w:val="multilevel"/>
    <w:tmpl w:val="41D03E40"/>
    <w:lvl w:ilvl="0">
      <w:start w:val="1"/>
      <w:numFmt w:val="decimal"/>
      <w:lvlText w:val="%1."/>
      <w:lvlJc w:val="left"/>
      <w:pPr>
        <w:tabs>
          <w:tab w:val="num" w:pos="360"/>
        </w:tabs>
        <w:ind w:left="360" w:hanging="360"/>
      </w:pPr>
      <w:rPr>
        <w:rFonts w:hint="default"/>
        <w:i w:val="0"/>
        <w:iCs w:val="0"/>
      </w:rPr>
    </w:lvl>
    <w:lvl w:ilvl="1">
      <w:start w:val="1"/>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3" w15:restartNumberingAfterBreak="0">
    <w:nsid w:val="051A53C1"/>
    <w:multiLevelType w:val="hybridMultilevel"/>
    <w:tmpl w:val="8F787816"/>
    <w:lvl w:ilvl="0" w:tplc="79B8190E">
      <w:start w:val="1"/>
      <w:numFmt w:val="upperRoman"/>
      <w:lvlText w:val="%1."/>
      <w:lvlJc w:val="left"/>
      <w:pPr>
        <w:ind w:left="1020" w:hanging="721"/>
      </w:pPr>
      <w:rPr>
        <w:rFonts w:hint="default"/>
        <w:b/>
        <w:bCs/>
        <w:w w:val="100"/>
        <w:lang w:eastAsia="en-US" w:bidi="ar-SA"/>
      </w:rPr>
    </w:lvl>
    <w:lvl w:ilvl="1" w:tplc="B1546BB6">
      <w:numFmt w:val="bullet"/>
      <w:lvlText w:val="•"/>
      <w:lvlJc w:val="left"/>
      <w:pPr>
        <w:ind w:left="2266" w:hanging="721"/>
      </w:pPr>
      <w:rPr>
        <w:rFonts w:hint="default"/>
        <w:lang w:eastAsia="en-US" w:bidi="ar-SA"/>
      </w:rPr>
    </w:lvl>
    <w:lvl w:ilvl="2" w:tplc="8E1A0E54">
      <w:numFmt w:val="bullet"/>
      <w:lvlText w:val="•"/>
      <w:lvlJc w:val="left"/>
      <w:pPr>
        <w:ind w:left="3512" w:hanging="721"/>
      </w:pPr>
      <w:rPr>
        <w:rFonts w:hint="default"/>
        <w:lang w:eastAsia="en-US" w:bidi="ar-SA"/>
      </w:rPr>
    </w:lvl>
    <w:lvl w:ilvl="3" w:tplc="F544DCA2">
      <w:numFmt w:val="bullet"/>
      <w:lvlText w:val="•"/>
      <w:lvlJc w:val="left"/>
      <w:pPr>
        <w:ind w:left="4758" w:hanging="721"/>
      </w:pPr>
      <w:rPr>
        <w:rFonts w:hint="default"/>
        <w:lang w:eastAsia="en-US" w:bidi="ar-SA"/>
      </w:rPr>
    </w:lvl>
    <w:lvl w:ilvl="4" w:tplc="AEACA67C">
      <w:numFmt w:val="bullet"/>
      <w:lvlText w:val="•"/>
      <w:lvlJc w:val="left"/>
      <w:pPr>
        <w:ind w:left="6004" w:hanging="721"/>
      </w:pPr>
      <w:rPr>
        <w:rFonts w:hint="default"/>
        <w:lang w:eastAsia="en-US" w:bidi="ar-SA"/>
      </w:rPr>
    </w:lvl>
    <w:lvl w:ilvl="5" w:tplc="50AA1DB8">
      <w:numFmt w:val="bullet"/>
      <w:lvlText w:val="•"/>
      <w:lvlJc w:val="left"/>
      <w:pPr>
        <w:ind w:left="7250" w:hanging="721"/>
      </w:pPr>
      <w:rPr>
        <w:rFonts w:hint="default"/>
        <w:lang w:eastAsia="en-US" w:bidi="ar-SA"/>
      </w:rPr>
    </w:lvl>
    <w:lvl w:ilvl="6" w:tplc="61929974">
      <w:numFmt w:val="bullet"/>
      <w:lvlText w:val="•"/>
      <w:lvlJc w:val="left"/>
      <w:pPr>
        <w:ind w:left="8496" w:hanging="721"/>
      </w:pPr>
      <w:rPr>
        <w:rFonts w:hint="default"/>
        <w:lang w:eastAsia="en-US" w:bidi="ar-SA"/>
      </w:rPr>
    </w:lvl>
    <w:lvl w:ilvl="7" w:tplc="9B8CFAC6">
      <w:numFmt w:val="bullet"/>
      <w:lvlText w:val="•"/>
      <w:lvlJc w:val="left"/>
      <w:pPr>
        <w:ind w:left="9742" w:hanging="721"/>
      </w:pPr>
      <w:rPr>
        <w:rFonts w:hint="default"/>
        <w:lang w:eastAsia="en-US" w:bidi="ar-SA"/>
      </w:rPr>
    </w:lvl>
    <w:lvl w:ilvl="8" w:tplc="3266C5D4">
      <w:numFmt w:val="bullet"/>
      <w:lvlText w:val="•"/>
      <w:lvlJc w:val="left"/>
      <w:pPr>
        <w:ind w:left="10988" w:hanging="721"/>
      </w:pPr>
      <w:rPr>
        <w:rFonts w:hint="default"/>
        <w:lang w:eastAsia="en-US" w:bidi="ar-SA"/>
      </w:rPr>
    </w:lvl>
  </w:abstractNum>
  <w:abstractNum w:abstractNumId="14" w15:restartNumberingAfterBreak="0">
    <w:nsid w:val="06272D4E"/>
    <w:multiLevelType w:val="hybridMultilevel"/>
    <w:tmpl w:val="2A06AFCE"/>
    <w:lvl w:ilvl="0" w:tplc="D37AA316">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EA7E3C"/>
    <w:multiLevelType w:val="hybridMultilevel"/>
    <w:tmpl w:val="50321ECE"/>
    <w:lvl w:ilvl="0" w:tplc="3B244C10">
      <w:start w:val="1"/>
      <w:numFmt w:val="bullet"/>
      <w:lvlText w:val="-"/>
      <w:lvlJc w:val="left"/>
      <w:pPr>
        <w:ind w:left="1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7376F536">
      <w:start w:val="1"/>
      <w:numFmt w:val="bullet"/>
      <w:lvlText w:val="-"/>
      <w:lvlJc w:val="left"/>
      <w:pPr>
        <w:ind w:left="7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9F90F410">
      <w:start w:val="1"/>
      <w:numFmt w:val="bullet"/>
      <w:lvlText w:val="-"/>
      <w:lvlJc w:val="left"/>
      <w:pPr>
        <w:ind w:left="13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92B25806">
      <w:start w:val="1"/>
      <w:numFmt w:val="bullet"/>
      <w:lvlText w:val="-"/>
      <w:lvlJc w:val="left"/>
      <w:pPr>
        <w:ind w:left="19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4858B492">
      <w:start w:val="1"/>
      <w:numFmt w:val="bullet"/>
      <w:lvlText w:val="-"/>
      <w:lvlJc w:val="left"/>
      <w:pPr>
        <w:ind w:left="25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F508C372">
      <w:start w:val="1"/>
      <w:numFmt w:val="bullet"/>
      <w:lvlText w:val="-"/>
      <w:lvlJc w:val="left"/>
      <w:pPr>
        <w:ind w:left="31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822C5618">
      <w:start w:val="1"/>
      <w:numFmt w:val="bullet"/>
      <w:lvlText w:val="-"/>
      <w:lvlJc w:val="left"/>
      <w:pPr>
        <w:ind w:left="37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5B2C0FE0">
      <w:start w:val="1"/>
      <w:numFmt w:val="bullet"/>
      <w:lvlText w:val="-"/>
      <w:lvlJc w:val="left"/>
      <w:pPr>
        <w:ind w:left="43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5E042E8A">
      <w:start w:val="1"/>
      <w:numFmt w:val="bullet"/>
      <w:lvlText w:val="-"/>
      <w:lvlJc w:val="left"/>
      <w:pPr>
        <w:ind w:left="4989" w:hanging="189"/>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18B1688D"/>
    <w:multiLevelType w:val="hybridMultilevel"/>
    <w:tmpl w:val="0ABC215A"/>
    <w:lvl w:ilvl="0" w:tplc="1996EE06">
      <w:start w:val="5"/>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19DE04EC"/>
    <w:multiLevelType w:val="multilevel"/>
    <w:tmpl w:val="EF5AF434"/>
    <w:lvl w:ilvl="0">
      <w:start w:val="1"/>
      <w:numFmt w:val="decimal"/>
      <w:lvlText w:val="%1."/>
      <w:lvlJc w:val="left"/>
      <w:pPr>
        <w:ind w:left="615" w:hanging="615"/>
      </w:pPr>
      <w:rPr>
        <w:rFonts w:eastAsia="Arial Unicode MS" w:hint="default"/>
      </w:rPr>
    </w:lvl>
    <w:lvl w:ilvl="1">
      <w:start w:val="1"/>
      <w:numFmt w:val="decimal"/>
      <w:lvlText w:val="%1.%2."/>
      <w:lvlJc w:val="left"/>
      <w:pPr>
        <w:ind w:left="615" w:hanging="615"/>
      </w:pPr>
      <w:rPr>
        <w:rFonts w:eastAsia="Arial Unicode MS" w:hint="default"/>
      </w:rPr>
    </w:lvl>
    <w:lvl w:ilvl="2">
      <w:start w:val="1"/>
      <w:numFmt w:val="decimal"/>
      <w:lvlText w:val="%1.%2.%3."/>
      <w:lvlJc w:val="left"/>
      <w:pPr>
        <w:ind w:left="1571" w:hanging="720"/>
      </w:pPr>
      <w:rPr>
        <w:rFonts w:eastAsia="Arial Unicode MS" w:hint="default"/>
      </w:rPr>
    </w:lvl>
    <w:lvl w:ilvl="3">
      <w:start w:val="1"/>
      <w:numFmt w:val="decimal"/>
      <w:lvlText w:val="%1.%2.%3.%4."/>
      <w:lvlJc w:val="left"/>
      <w:pPr>
        <w:ind w:left="720" w:hanging="720"/>
      </w:pPr>
      <w:rPr>
        <w:rFonts w:eastAsia="Arial Unicode MS" w:hint="default"/>
      </w:rPr>
    </w:lvl>
    <w:lvl w:ilvl="4">
      <w:start w:val="1"/>
      <w:numFmt w:val="decimal"/>
      <w:lvlText w:val="%1.%2.%3.%4.%5."/>
      <w:lvlJc w:val="left"/>
      <w:pPr>
        <w:ind w:left="1080" w:hanging="1080"/>
      </w:pPr>
      <w:rPr>
        <w:rFonts w:eastAsia="Arial Unicode MS" w:hint="default"/>
      </w:rPr>
    </w:lvl>
    <w:lvl w:ilvl="5">
      <w:start w:val="1"/>
      <w:numFmt w:val="decimal"/>
      <w:lvlText w:val="%1.%2.%3.%4.%5.%6."/>
      <w:lvlJc w:val="left"/>
      <w:pPr>
        <w:ind w:left="1080" w:hanging="1080"/>
      </w:pPr>
      <w:rPr>
        <w:rFonts w:eastAsia="Arial Unicode MS" w:hint="default"/>
      </w:rPr>
    </w:lvl>
    <w:lvl w:ilvl="6">
      <w:start w:val="1"/>
      <w:numFmt w:val="decimal"/>
      <w:lvlText w:val="%1.%2.%3.%4.%5.%6.%7."/>
      <w:lvlJc w:val="left"/>
      <w:pPr>
        <w:ind w:left="1440" w:hanging="1440"/>
      </w:pPr>
      <w:rPr>
        <w:rFonts w:eastAsia="Arial Unicode MS" w:hint="default"/>
      </w:rPr>
    </w:lvl>
    <w:lvl w:ilvl="7">
      <w:start w:val="1"/>
      <w:numFmt w:val="decimal"/>
      <w:lvlText w:val="%1.%2.%3.%4.%5.%6.%7.%8."/>
      <w:lvlJc w:val="left"/>
      <w:pPr>
        <w:ind w:left="1440" w:hanging="1440"/>
      </w:pPr>
      <w:rPr>
        <w:rFonts w:eastAsia="Arial Unicode MS" w:hint="default"/>
      </w:rPr>
    </w:lvl>
    <w:lvl w:ilvl="8">
      <w:start w:val="1"/>
      <w:numFmt w:val="decimal"/>
      <w:lvlText w:val="%1.%2.%3.%4.%5.%6.%7.%8.%9."/>
      <w:lvlJc w:val="left"/>
      <w:pPr>
        <w:ind w:left="1800" w:hanging="1800"/>
      </w:pPr>
      <w:rPr>
        <w:rFonts w:eastAsia="Arial Unicode MS" w:hint="default"/>
      </w:rPr>
    </w:lvl>
  </w:abstractNum>
  <w:abstractNum w:abstractNumId="18" w15:restartNumberingAfterBreak="0">
    <w:nsid w:val="1EC22A3B"/>
    <w:multiLevelType w:val="hybridMultilevel"/>
    <w:tmpl w:val="A0AA1C96"/>
    <w:lvl w:ilvl="0" w:tplc="04325610">
      <w:start w:val="1"/>
      <w:numFmt w:val="bullet"/>
      <w:lvlText w:val="-"/>
      <w:lvlJc w:val="left"/>
      <w:pPr>
        <w:ind w:left="1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138231A">
      <w:start w:val="1"/>
      <w:numFmt w:val="bullet"/>
      <w:lvlText w:val="o"/>
      <w:lvlJc w:val="left"/>
      <w:pPr>
        <w:ind w:left="18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E5AE904">
      <w:start w:val="1"/>
      <w:numFmt w:val="bullet"/>
      <w:lvlText w:val="▪"/>
      <w:lvlJc w:val="left"/>
      <w:pPr>
        <w:ind w:left="25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CC707530">
      <w:start w:val="1"/>
      <w:numFmt w:val="bullet"/>
      <w:lvlText w:val="•"/>
      <w:lvlJc w:val="left"/>
      <w:pPr>
        <w:ind w:left="328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BEE504A">
      <w:start w:val="1"/>
      <w:numFmt w:val="bullet"/>
      <w:lvlText w:val="o"/>
      <w:lvlJc w:val="left"/>
      <w:pPr>
        <w:ind w:left="400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98C405B6">
      <w:start w:val="1"/>
      <w:numFmt w:val="bullet"/>
      <w:lvlText w:val="▪"/>
      <w:lvlJc w:val="left"/>
      <w:pPr>
        <w:ind w:left="472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8F06B54">
      <w:start w:val="1"/>
      <w:numFmt w:val="bullet"/>
      <w:lvlText w:val="•"/>
      <w:lvlJc w:val="left"/>
      <w:pPr>
        <w:ind w:left="544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F222B0C4">
      <w:start w:val="1"/>
      <w:numFmt w:val="bullet"/>
      <w:lvlText w:val="o"/>
      <w:lvlJc w:val="left"/>
      <w:pPr>
        <w:ind w:left="616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AC2DA9E">
      <w:start w:val="1"/>
      <w:numFmt w:val="bullet"/>
      <w:lvlText w:val="▪"/>
      <w:lvlJc w:val="left"/>
      <w:pPr>
        <w:ind w:left="688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2AD97FBC"/>
    <w:multiLevelType w:val="hybridMultilevel"/>
    <w:tmpl w:val="2B8261E0"/>
    <w:styleLink w:val="ImportedStyle1"/>
    <w:lvl w:ilvl="0" w:tplc="3AD21150">
      <w:start w:val="1"/>
      <w:numFmt w:val="bullet"/>
      <w:lvlText w:val="-"/>
      <w:lvlJc w:val="left"/>
      <w:pPr>
        <w:ind w:left="7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1" w:tplc="9192F560">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2" w:tplc="2E7CBE7C">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3" w:tplc="2A60F33E">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4" w:tplc="4252D2F8">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5" w:tplc="2EB8BED8">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6" w:tplc="2032761C">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7" w:tplc="83D86280">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lvl w:ilvl="8" w:tplc="462EC49C">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2CD8D36D"/>
    <w:multiLevelType w:val="singleLevel"/>
    <w:tmpl w:val="A626725E"/>
    <w:lvl w:ilvl="0">
      <w:start w:val="6"/>
      <w:numFmt w:val="decimal"/>
      <w:lvlText w:val="%1)"/>
      <w:lvlJc w:val="left"/>
      <w:pPr>
        <w:tabs>
          <w:tab w:val="left" w:pos="312"/>
        </w:tabs>
      </w:pPr>
      <w:rPr>
        <w:b/>
      </w:rPr>
    </w:lvl>
  </w:abstractNum>
  <w:abstractNum w:abstractNumId="21" w15:restartNumberingAfterBreak="0">
    <w:nsid w:val="2FA92720"/>
    <w:multiLevelType w:val="hybridMultilevel"/>
    <w:tmpl w:val="7E4A4872"/>
    <w:lvl w:ilvl="0" w:tplc="D3C6D686">
      <w:start w:val="63"/>
      <w:numFmt w:val="bullet"/>
      <w:lvlText w:val="-"/>
      <w:lvlJc w:val="left"/>
      <w:pPr>
        <w:ind w:left="1494" w:hanging="360"/>
      </w:pPr>
      <w:rPr>
        <w:rFonts w:ascii="Times New Roman" w:eastAsia="Cambria" w:hAnsi="Times New Roman"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2" w15:restartNumberingAfterBreak="0">
    <w:nsid w:val="33CC4E1E"/>
    <w:multiLevelType w:val="hybridMultilevel"/>
    <w:tmpl w:val="23969F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7F916E8"/>
    <w:multiLevelType w:val="hybridMultilevel"/>
    <w:tmpl w:val="BADAB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C1C488B"/>
    <w:multiLevelType w:val="hybridMultilevel"/>
    <w:tmpl w:val="7B9E0084"/>
    <w:lvl w:ilvl="0" w:tplc="D472CD34">
      <w:start w:val="1"/>
      <w:numFmt w:val="decimal"/>
      <w:lvlText w:val="%1."/>
      <w:lvlJc w:val="left"/>
      <w:pPr>
        <w:ind w:left="1353"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5" w15:restartNumberingAfterBreak="0">
    <w:nsid w:val="452D1CB3"/>
    <w:multiLevelType w:val="hybridMultilevel"/>
    <w:tmpl w:val="738C2B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97B39E4"/>
    <w:multiLevelType w:val="hybridMultilevel"/>
    <w:tmpl w:val="59EACED0"/>
    <w:lvl w:ilvl="0" w:tplc="9756460A">
      <w:start w:val="63"/>
      <w:numFmt w:val="bullet"/>
      <w:lvlText w:val="-"/>
      <w:lvlJc w:val="left"/>
      <w:pPr>
        <w:ind w:left="720" w:hanging="360"/>
      </w:pPr>
      <w:rPr>
        <w:rFonts w:ascii="Times New Roman" w:eastAsia="Cambr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73619A"/>
    <w:multiLevelType w:val="hybridMultilevel"/>
    <w:tmpl w:val="41EC56D2"/>
    <w:lvl w:ilvl="0" w:tplc="CA3E663A">
      <w:start w:val="63"/>
      <w:numFmt w:val="bullet"/>
      <w:lvlText w:val="-"/>
      <w:lvlJc w:val="left"/>
      <w:pPr>
        <w:ind w:left="1140" w:hanging="360"/>
      </w:pPr>
      <w:rPr>
        <w:rFonts w:ascii="Times New Roman" w:eastAsia="Cambria"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8" w15:restartNumberingAfterBreak="0">
    <w:nsid w:val="4F9541B3"/>
    <w:multiLevelType w:val="hybridMultilevel"/>
    <w:tmpl w:val="441C44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09070FE"/>
    <w:multiLevelType w:val="hybridMultilevel"/>
    <w:tmpl w:val="2ADECE3C"/>
    <w:lvl w:ilvl="0" w:tplc="7298BBA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555FF1"/>
    <w:multiLevelType w:val="hybridMultilevel"/>
    <w:tmpl w:val="DCFC3058"/>
    <w:lvl w:ilvl="0" w:tplc="C660E20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49F782E"/>
    <w:multiLevelType w:val="hybridMultilevel"/>
    <w:tmpl w:val="2B8261E0"/>
    <w:numStyleLink w:val="ImportedStyle1"/>
  </w:abstractNum>
  <w:abstractNum w:abstractNumId="32" w15:restartNumberingAfterBreak="0">
    <w:nsid w:val="66296CEC"/>
    <w:multiLevelType w:val="multilevel"/>
    <w:tmpl w:val="BEA6770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706E21CB"/>
    <w:multiLevelType w:val="singleLevel"/>
    <w:tmpl w:val="E1C280B6"/>
    <w:lvl w:ilvl="0">
      <w:start w:val="1"/>
      <w:numFmt w:val="decimal"/>
      <w:lvlText w:val="%1)"/>
      <w:lvlJc w:val="left"/>
      <w:pPr>
        <w:tabs>
          <w:tab w:val="left" w:pos="312"/>
        </w:tabs>
      </w:pPr>
      <w:rPr>
        <w:b/>
      </w:rPr>
    </w:lvl>
  </w:abstractNum>
  <w:abstractNum w:abstractNumId="34" w15:restartNumberingAfterBreak="0">
    <w:nsid w:val="7132483C"/>
    <w:multiLevelType w:val="hybridMultilevel"/>
    <w:tmpl w:val="CE08AC34"/>
    <w:lvl w:ilvl="0" w:tplc="C948716E">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32447E"/>
    <w:multiLevelType w:val="multilevel"/>
    <w:tmpl w:val="AE0C74D0"/>
    <w:lvl w:ilvl="0">
      <w:start w:val="3"/>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7409538E"/>
    <w:multiLevelType w:val="multilevel"/>
    <w:tmpl w:val="A9300624"/>
    <w:lvl w:ilvl="0">
      <w:start w:val="3"/>
      <w:numFmt w:val="decimal"/>
      <w:lvlText w:val="%1."/>
      <w:lvlJc w:val="left"/>
      <w:pPr>
        <w:ind w:left="540" w:hanging="540"/>
      </w:pPr>
      <w:rPr>
        <w:rFonts w:hint="default"/>
      </w:rPr>
    </w:lvl>
    <w:lvl w:ilvl="1">
      <w:start w:val="1"/>
      <w:numFmt w:val="decimal"/>
      <w:lvlText w:val="%1.%2."/>
      <w:lvlJc w:val="left"/>
      <w:pPr>
        <w:ind w:left="1260" w:hanging="540"/>
      </w:pPr>
      <w:rPr>
        <w:rFonts w:hint="default"/>
      </w:rPr>
    </w:lvl>
    <w:lvl w:ilvl="2">
      <w:start w:val="1"/>
      <w:numFmt w:val="decimal"/>
      <w:lvlText w:val="%1.%2.%3."/>
      <w:lvlJc w:val="left"/>
      <w:pPr>
        <w:ind w:left="2160" w:hanging="720"/>
      </w:pPr>
      <w:rPr>
        <w:rFonts w:hint="default"/>
        <w:color w:val="auto"/>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75837293"/>
    <w:multiLevelType w:val="multilevel"/>
    <w:tmpl w:val="869C8C54"/>
    <w:lvl w:ilvl="0">
      <w:start w:val="3"/>
      <w:numFmt w:val="decimal"/>
      <w:lvlText w:val="%1."/>
      <w:lvlJc w:val="left"/>
      <w:pPr>
        <w:ind w:left="720" w:hanging="720"/>
      </w:pPr>
      <w:rPr>
        <w:rFonts w:hint="default"/>
      </w:rPr>
    </w:lvl>
    <w:lvl w:ilvl="1">
      <w:start w:val="1"/>
      <w:numFmt w:val="decimal"/>
      <w:lvlText w:val="%1.%2."/>
      <w:lvlJc w:val="left"/>
      <w:pPr>
        <w:ind w:left="960" w:hanging="720"/>
      </w:pPr>
      <w:rPr>
        <w:rFonts w:hint="default"/>
      </w:rPr>
    </w:lvl>
    <w:lvl w:ilvl="2">
      <w:start w:val="1"/>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38" w15:restartNumberingAfterBreak="0">
    <w:nsid w:val="78889194"/>
    <w:multiLevelType w:val="singleLevel"/>
    <w:tmpl w:val="108C4838"/>
    <w:lvl w:ilvl="0">
      <w:start w:val="2"/>
      <w:numFmt w:val="decimal"/>
      <w:lvlText w:val="%1)"/>
      <w:lvlJc w:val="left"/>
      <w:pPr>
        <w:tabs>
          <w:tab w:val="left" w:pos="312"/>
        </w:tabs>
      </w:pPr>
      <w:rPr>
        <w:b/>
      </w:rPr>
    </w:lvl>
  </w:abstractNum>
  <w:abstractNum w:abstractNumId="39" w15:restartNumberingAfterBreak="0">
    <w:nsid w:val="7B71641D"/>
    <w:multiLevelType w:val="hybridMultilevel"/>
    <w:tmpl w:val="60A63D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C2B5E2D"/>
    <w:multiLevelType w:val="hybridMultilevel"/>
    <w:tmpl w:val="9E42DCB0"/>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01953960">
    <w:abstractNumId w:val="4"/>
  </w:num>
  <w:num w:numId="2" w16cid:durableId="28534106">
    <w:abstractNumId w:val="5"/>
  </w:num>
  <w:num w:numId="3" w16cid:durableId="1972779535">
    <w:abstractNumId w:val="6"/>
  </w:num>
  <w:num w:numId="4" w16cid:durableId="254948504">
    <w:abstractNumId w:val="7"/>
  </w:num>
  <w:num w:numId="5" w16cid:durableId="1665207268">
    <w:abstractNumId w:val="8"/>
  </w:num>
  <w:num w:numId="6" w16cid:durableId="1810628972">
    <w:abstractNumId w:val="9"/>
  </w:num>
  <w:num w:numId="7" w16cid:durableId="766124113">
    <w:abstractNumId w:val="10"/>
  </w:num>
  <w:num w:numId="8" w16cid:durableId="1771700377">
    <w:abstractNumId w:val="11"/>
  </w:num>
  <w:num w:numId="9" w16cid:durableId="488450857">
    <w:abstractNumId w:val="14"/>
  </w:num>
  <w:num w:numId="10" w16cid:durableId="1914002125">
    <w:abstractNumId w:val="2"/>
  </w:num>
  <w:num w:numId="11" w16cid:durableId="886918566">
    <w:abstractNumId w:val="0"/>
  </w:num>
  <w:num w:numId="12" w16cid:durableId="513737688">
    <w:abstractNumId w:val="38"/>
  </w:num>
  <w:num w:numId="13" w16cid:durableId="906190507">
    <w:abstractNumId w:val="33"/>
  </w:num>
  <w:num w:numId="14" w16cid:durableId="600263266">
    <w:abstractNumId w:val="3"/>
  </w:num>
  <w:num w:numId="15" w16cid:durableId="1524712621">
    <w:abstractNumId w:val="1"/>
  </w:num>
  <w:num w:numId="16" w16cid:durableId="1847863530">
    <w:abstractNumId w:val="20"/>
  </w:num>
  <w:num w:numId="17" w16cid:durableId="1083332923">
    <w:abstractNumId w:val="16"/>
  </w:num>
  <w:num w:numId="18" w16cid:durableId="2125149232">
    <w:abstractNumId w:val="12"/>
  </w:num>
  <w:num w:numId="19" w16cid:durableId="1091318816">
    <w:abstractNumId w:val="23"/>
  </w:num>
  <w:num w:numId="20" w16cid:durableId="1878276428">
    <w:abstractNumId w:val="29"/>
  </w:num>
  <w:num w:numId="21" w16cid:durableId="1222444252">
    <w:abstractNumId w:val="13"/>
  </w:num>
  <w:num w:numId="22" w16cid:durableId="639505278">
    <w:abstractNumId w:val="39"/>
  </w:num>
  <w:num w:numId="23" w16cid:durableId="2024210910">
    <w:abstractNumId w:val="15"/>
  </w:num>
  <w:num w:numId="24" w16cid:durableId="1249852957">
    <w:abstractNumId w:val="24"/>
  </w:num>
  <w:num w:numId="25" w16cid:durableId="752313820">
    <w:abstractNumId w:val="18"/>
  </w:num>
  <w:num w:numId="26" w16cid:durableId="75246784">
    <w:abstractNumId w:val="28"/>
  </w:num>
  <w:num w:numId="27" w16cid:durableId="76098003">
    <w:abstractNumId w:val="30"/>
  </w:num>
  <w:num w:numId="28" w16cid:durableId="1357150188">
    <w:abstractNumId w:val="19"/>
  </w:num>
  <w:num w:numId="29" w16cid:durableId="1910261537">
    <w:abstractNumId w:val="31"/>
  </w:num>
  <w:num w:numId="30" w16cid:durableId="2078434923">
    <w:abstractNumId w:val="25"/>
  </w:num>
  <w:num w:numId="31" w16cid:durableId="1853259566">
    <w:abstractNumId w:val="22"/>
  </w:num>
  <w:num w:numId="32" w16cid:durableId="1414089145">
    <w:abstractNumId w:val="32"/>
  </w:num>
  <w:num w:numId="33" w16cid:durableId="204755552">
    <w:abstractNumId w:val="17"/>
  </w:num>
  <w:num w:numId="34" w16cid:durableId="1893688916">
    <w:abstractNumId w:val="40"/>
  </w:num>
  <w:num w:numId="35" w16cid:durableId="1667125902">
    <w:abstractNumId w:val="35"/>
  </w:num>
  <w:num w:numId="36" w16cid:durableId="1366717649">
    <w:abstractNumId w:val="34"/>
  </w:num>
  <w:num w:numId="37" w16cid:durableId="1327396352">
    <w:abstractNumId w:val="37"/>
  </w:num>
  <w:num w:numId="38" w16cid:durableId="612328497">
    <w:abstractNumId w:val="36"/>
  </w:num>
  <w:num w:numId="39" w16cid:durableId="131145281">
    <w:abstractNumId w:val="21"/>
  </w:num>
  <w:num w:numId="40" w16cid:durableId="1686859496">
    <w:abstractNumId w:val="26"/>
  </w:num>
  <w:num w:numId="41" w16cid:durableId="28836038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A4C2F"/>
    <w:rsid w:val="000002FC"/>
    <w:rsid w:val="00002C78"/>
    <w:rsid w:val="000046E6"/>
    <w:rsid w:val="000048E0"/>
    <w:rsid w:val="000050B5"/>
    <w:rsid w:val="00006440"/>
    <w:rsid w:val="00007543"/>
    <w:rsid w:val="0001183F"/>
    <w:rsid w:val="00011922"/>
    <w:rsid w:val="00011AAF"/>
    <w:rsid w:val="000142F6"/>
    <w:rsid w:val="000159C9"/>
    <w:rsid w:val="000160F5"/>
    <w:rsid w:val="0001689A"/>
    <w:rsid w:val="000176F5"/>
    <w:rsid w:val="00017D90"/>
    <w:rsid w:val="00020185"/>
    <w:rsid w:val="0002024E"/>
    <w:rsid w:val="00026983"/>
    <w:rsid w:val="00027B02"/>
    <w:rsid w:val="00027BF3"/>
    <w:rsid w:val="000307D0"/>
    <w:rsid w:val="00030D6D"/>
    <w:rsid w:val="0003231D"/>
    <w:rsid w:val="000325F9"/>
    <w:rsid w:val="000332B0"/>
    <w:rsid w:val="00033FA0"/>
    <w:rsid w:val="00034BCF"/>
    <w:rsid w:val="0003548D"/>
    <w:rsid w:val="000366B1"/>
    <w:rsid w:val="00040E66"/>
    <w:rsid w:val="00041B60"/>
    <w:rsid w:val="00044AB2"/>
    <w:rsid w:val="00044F0C"/>
    <w:rsid w:val="0004551C"/>
    <w:rsid w:val="000459A5"/>
    <w:rsid w:val="00050FA4"/>
    <w:rsid w:val="0005235F"/>
    <w:rsid w:val="00053259"/>
    <w:rsid w:val="00056108"/>
    <w:rsid w:val="00060143"/>
    <w:rsid w:val="00062642"/>
    <w:rsid w:val="00062E35"/>
    <w:rsid w:val="00062F64"/>
    <w:rsid w:val="00063B24"/>
    <w:rsid w:val="00064267"/>
    <w:rsid w:val="000644A5"/>
    <w:rsid w:val="000661A7"/>
    <w:rsid w:val="00070A1A"/>
    <w:rsid w:val="00071288"/>
    <w:rsid w:val="00071448"/>
    <w:rsid w:val="00071A4A"/>
    <w:rsid w:val="00074979"/>
    <w:rsid w:val="00076540"/>
    <w:rsid w:val="00080C3A"/>
    <w:rsid w:val="00081585"/>
    <w:rsid w:val="000816DA"/>
    <w:rsid w:val="0008190B"/>
    <w:rsid w:val="000834FC"/>
    <w:rsid w:val="000835A3"/>
    <w:rsid w:val="00084A74"/>
    <w:rsid w:val="00084B54"/>
    <w:rsid w:val="00086744"/>
    <w:rsid w:val="00087095"/>
    <w:rsid w:val="00087214"/>
    <w:rsid w:val="00090F52"/>
    <w:rsid w:val="00091414"/>
    <w:rsid w:val="000924CB"/>
    <w:rsid w:val="000928CF"/>
    <w:rsid w:val="000934D0"/>
    <w:rsid w:val="00093DBE"/>
    <w:rsid w:val="000954F3"/>
    <w:rsid w:val="00095A87"/>
    <w:rsid w:val="00096642"/>
    <w:rsid w:val="00097765"/>
    <w:rsid w:val="00097C12"/>
    <w:rsid w:val="000A0EDF"/>
    <w:rsid w:val="000A2396"/>
    <w:rsid w:val="000A66EC"/>
    <w:rsid w:val="000A7DAC"/>
    <w:rsid w:val="000B16F8"/>
    <w:rsid w:val="000B2661"/>
    <w:rsid w:val="000B49A2"/>
    <w:rsid w:val="000B50A3"/>
    <w:rsid w:val="000B53A5"/>
    <w:rsid w:val="000B7C70"/>
    <w:rsid w:val="000C06BC"/>
    <w:rsid w:val="000C189C"/>
    <w:rsid w:val="000C4965"/>
    <w:rsid w:val="000C6150"/>
    <w:rsid w:val="000C70C6"/>
    <w:rsid w:val="000D0585"/>
    <w:rsid w:val="000D12BB"/>
    <w:rsid w:val="000D1BB0"/>
    <w:rsid w:val="000D234B"/>
    <w:rsid w:val="000D2B45"/>
    <w:rsid w:val="000D378C"/>
    <w:rsid w:val="000D5876"/>
    <w:rsid w:val="000D5A97"/>
    <w:rsid w:val="000E0CE4"/>
    <w:rsid w:val="000E2065"/>
    <w:rsid w:val="000E211D"/>
    <w:rsid w:val="000E3D07"/>
    <w:rsid w:val="000E54FB"/>
    <w:rsid w:val="000E608F"/>
    <w:rsid w:val="000E6224"/>
    <w:rsid w:val="000E7D20"/>
    <w:rsid w:val="000E7F02"/>
    <w:rsid w:val="000F385B"/>
    <w:rsid w:val="000F4FE9"/>
    <w:rsid w:val="000F54FD"/>
    <w:rsid w:val="000F63AD"/>
    <w:rsid w:val="000F678F"/>
    <w:rsid w:val="000F71EA"/>
    <w:rsid w:val="0010031C"/>
    <w:rsid w:val="0010057A"/>
    <w:rsid w:val="0010235D"/>
    <w:rsid w:val="00103B4F"/>
    <w:rsid w:val="00103CFD"/>
    <w:rsid w:val="0010546B"/>
    <w:rsid w:val="00105BA8"/>
    <w:rsid w:val="0010655F"/>
    <w:rsid w:val="001065D1"/>
    <w:rsid w:val="00106720"/>
    <w:rsid w:val="001072F5"/>
    <w:rsid w:val="001077FF"/>
    <w:rsid w:val="00107D71"/>
    <w:rsid w:val="001139AA"/>
    <w:rsid w:val="001146C9"/>
    <w:rsid w:val="001205F6"/>
    <w:rsid w:val="0012198B"/>
    <w:rsid w:val="00123BE1"/>
    <w:rsid w:val="0012637B"/>
    <w:rsid w:val="00126B50"/>
    <w:rsid w:val="001270F0"/>
    <w:rsid w:val="001273E7"/>
    <w:rsid w:val="00127A91"/>
    <w:rsid w:val="00132B7C"/>
    <w:rsid w:val="00133B67"/>
    <w:rsid w:val="00135D03"/>
    <w:rsid w:val="0013613D"/>
    <w:rsid w:val="001362DA"/>
    <w:rsid w:val="00137AF4"/>
    <w:rsid w:val="00137EBE"/>
    <w:rsid w:val="00141345"/>
    <w:rsid w:val="0014173A"/>
    <w:rsid w:val="001423CF"/>
    <w:rsid w:val="00142E54"/>
    <w:rsid w:val="00143132"/>
    <w:rsid w:val="00143427"/>
    <w:rsid w:val="0014371C"/>
    <w:rsid w:val="001440C1"/>
    <w:rsid w:val="00144859"/>
    <w:rsid w:val="001456AD"/>
    <w:rsid w:val="001456B0"/>
    <w:rsid w:val="001467FA"/>
    <w:rsid w:val="001478FF"/>
    <w:rsid w:val="001558C4"/>
    <w:rsid w:val="00160205"/>
    <w:rsid w:val="00163FAB"/>
    <w:rsid w:val="00165604"/>
    <w:rsid w:val="001662AF"/>
    <w:rsid w:val="001668DA"/>
    <w:rsid w:val="0016704D"/>
    <w:rsid w:val="001673D0"/>
    <w:rsid w:val="001703A7"/>
    <w:rsid w:val="0017226B"/>
    <w:rsid w:val="00172298"/>
    <w:rsid w:val="0017233C"/>
    <w:rsid w:val="001735C1"/>
    <w:rsid w:val="001738E2"/>
    <w:rsid w:val="001756E2"/>
    <w:rsid w:val="001757F4"/>
    <w:rsid w:val="0017637F"/>
    <w:rsid w:val="00176EC6"/>
    <w:rsid w:val="00177E5F"/>
    <w:rsid w:val="00177FE2"/>
    <w:rsid w:val="00181CB9"/>
    <w:rsid w:val="00185089"/>
    <w:rsid w:val="001862A1"/>
    <w:rsid w:val="0018685B"/>
    <w:rsid w:val="00193AE6"/>
    <w:rsid w:val="00194330"/>
    <w:rsid w:val="00196F57"/>
    <w:rsid w:val="00197FE0"/>
    <w:rsid w:val="001A101C"/>
    <w:rsid w:val="001A39E5"/>
    <w:rsid w:val="001A3D44"/>
    <w:rsid w:val="001A3E43"/>
    <w:rsid w:val="001A3F23"/>
    <w:rsid w:val="001A515D"/>
    <w:rsid w:val="001A6E41"/>
    <w:rsid w:val="001B0C03"/>
    <w:rsid w:val="001B1D31"/>
    <w:rsid w:val="001B28C9"/>
    <w:rsid w:val="001B2D07"/>
    <w:rsid w:val="001B3ADC"/>
    <w:rsid w:val="001B3C9C"/>
    <w:rsid w:val="001B46A1"/>
    <w:rsid w:val="001B7649"/>
    <w:rsid w:val="001C0B28"/>
    <w:rsid w:val="001C0D6C"/>
    <w:rsid w:val="001C228E"/>
    <w:rsid w:val="001C239D"/>
    <w:rsid w:val="001C3A36"/>
    <w:rsid w:val="001C5E22"/>
    <w:rsid w:val="001D29CD"/>
    <w:rsid w:val="001D2B92"/>
    <w:rsid w:val="001D2FB2"/>
    <w:rsid w:val="001D3721"/>
    <w:rsid w:val="001D3AD4"/>
    <w:rsid w:val="001D3CD2"/>
    <w:rsid w:val="001D45BC"/>
    <w:rsid w:val="001D527A"/>
    <w:rsid w:val="001D75E4"/>
    <w:rsid w:val="001D76EA"/>
    <w:rsid w:val="001E1814"/>
    <w:rsid w:val="001E23B0"/>
    <w:rsid w:val="001E36A6"/>
    <w:rsid w:val="001E3ECE"/>
    <w:rsid w:val="001E44C6"/>
    <w:rsid w:val="001E4968"/>
    <w:rsid w:val="001E5BBF"/>
    <w:rsid w:val="001E6166"/>
    <w:rsid w:val="001E67AB"/>
    <w:rsid w:val="001E7C50"/>
    <w:rsid w:val="001F1F9A"/>
    <w:rsid w:val="001F32A6"/>
    <w:rsid w:val="001F4805"/>
    <w:rsid w:val="001F5308"/>
    <w:rsid w:val="001F5A3B"/>
    <w:rsid w:val="001F64A0"/>
    <w:rsid w:val="001F7CB4"/>
    <w:rsid w:val="002000B0"/>
    <w:rsid w:val="002016E4"/>
    <w:rsid w:val="002025D0"/>
    <w:rsid w:val="002028CC"/>
    <w:rsid w:val="00202F75"/>
    <w:rsid w:val="00203B65"/>
    <w:rsid w:val="002043CD"/>
    <w:rsid w:val="002052A5"/>
    <w:rsid w:val="002061B2"/>
    <w:rsid w:val="00207023"/>
    <w:rsid w:val="0020705B"/>
    <w:rsid w:val="002070D3"/>
    <w:rsid w:val="00211DBA"/>
    <w:rsid w:val="00211F01"/>
    <w:rsid w:val="00212D7D"/>
    <w:rsid w:val="00213CB2"/>
    <w:rsid w:val="00214317"/>
    <w:rsid w:val="00221163"/>
    <w:rsid w:val="00221D8E"/>
    <w:rsid w:val="00223808"/>
    <w:rsid w:val="0022501B"/>
    <w:rsid w:val="00225E4F"/>
    <w:rsid w:val="002263C4"/>
    <w:rsid w:val="002302A3"/>
    <w:rsid w:val="00232732"/>
    <w:rsid w:val="00232E0B"/>
    <w:rsid w:val="00233201"/>
    <w:rsid w:val="00233396"/>
    <w:rsid w:val="00233C84"/>
    <w:rsid w:val="0023419F"/>
    <w:rsid w:val="00234755"/>
    <w:rsid w:val="002348B8"/>
    <w:rsid w:val="0023500F"/>
    <w:rsid w:val="002366A3"/>
    <w:rsid w:val="00236B83"/>
    <w:rsid w:val="00237743"/>
    <w:rsid w:val="002405C8"/>
    <w:rsid w:val="002432DA"/>
    <w:rsid w:val="00243DED"/>
    <w:rsid w:val="00244323"/>
    <w:rsid w:val="002451A7"/>
    <w:rsid w:val="002456AF"/>
    <w:rsid w:val="00247005"/>
    <w:rsid w:val="00251C15"/>
    <w:rsid w:val="00252D15"/>
    <w:rsid w:val="00253640"/>
    <w:rsid w:val="00253A64"/>
    <w:rsid w:val="0025481A"/>
    <w:rsid w:val="00257476"/>
    <w:rsid w:val="00257945"/>
    <w:rsid w:val="002605C3"/>
    <w:rsid w:val="002612B7"/>
    <w:rsid w:val="00265261"/>
    <w:rsid w:val="002706EC"/>
    <w:rsid w:val="002714BA"/>
    <w:rsid w:val="00271A46"/>
    <w:rsid w:val="00272AB8"/>
    <w:rsid w:val="0027414D"/>
    <w:rsid w:val="00274D4F"/>
    <w:rsid w:val="002750ED"/>
    <w:rsid w:val="00277793"/>
    <w:rsid w:val="00280958"/>
    <w:rsid w:val="00283879"/>
    <w:rsid w:val="00283F22"/>
    <w:rsid w:val="00287DB9"/>
    <w:rsid w:val="00290B91"/>
    <w:rsid w:val="0029211F"/>
    <w:rsid w:val="00293441"/>
    <w:rsid w:val="00293A68"/>
    <w:rsid w:val="002A0B85"/>
    <w:rsid w:val="002A18B6"/>
    <w:rsid w:val="002A2129"/>
    <w:rsid w:val="002A3EFA"/>
    <w:rsid w:val="002A413E"/>
    <w:rsid w:val="002A41A1"/>
    <w:rsid w:val="002A5D54"/>
    <w:rsid w:val="002B065A"/>
    <w:rsid w:val="002B0F8C"/>
    <w:rsid w:val="002B107F"/>
    <w:rsid w:val="002B1178"/>
    <w:rsid w:val="002B15DB"/>
    <w:rsid w:val="002B1968"/>
    <w:rsid w:val="002B2845"/>
    <w:rsid w:val="002B3963"/>
    <w:rsid w:val="002B4660"/>
    <w:rsid w:val="002B5171"/>
    <w:rsid w:val="002C004B"/>
    <w:rsid w:val="002C0858"/>
    <w:rsid w:val="002C1EAF"/>
    <w:rsid w:val="002C3195"/>
    <w:rsid w:val="002C3861"/>
    <w:rsid w:val="002C3925"/>
    <w:rsid w:val="002C441B"/>
    <w:rsid w:val="002C4529"/>
    <w:rsid w:val="002C4651"/>
    <w:rsid w:val="002C48B9"/>
    <w:rsid w:val="002C5BB3"/>
    <w:rsid w:val="002C6B51"/>
    <w:rsid w:val="002C6F41"/>
    <w:rsid w:val="002D032C"/>
    <w:rsid w:val="002D1D1C"/>
    <w:rsid w:val="002D2262"/>
    <w:rsid w:val="002D45BF"/>
    <w:rsid w:val="002D546E"/>
    <w:rsid w:val="002E034E"/>
    <w:rsid w:val="002E3EEF"/>
    <w:rsid w:val="002E4294"/>
    <w:rsid w:val="002E576E"/>
    <w:rsid w:val="002E5A53"/>
    <w:rsid w:val="002E6F33"/>
    <w:rsid w:val="002E77F4"/>
    <w:rsid w:val="002F0303"/>
    <w:rsid w:val="002F14F5"/>
    <w:rsid w:val="002F79A0"/>
    <w:rsid w:val="003005F4"/>
    <w:rsid w:val="0030060B"/>
    <w:rsid w:val="00300B5A"/>
    <w:rsid w:val="003010F3"/>
    <w:rsid w:val="00301133"/>
    <w:rsid w:val="00301DA6"/>
    <w:rsid w:val="00301FCC"/>
    <w:rsid w:val="00302EB1"/>
    <w:rsid w:val="003039CB"/>
    <w:rsid w:val="00305598"/>
    <w:rsid w:val="0030561F"/>
    <w:rsid w:val="00310A32"/>
    <w:rsid w:val="00310E8A"/>
    <w:rsid w:val="00317EFD"/>
    <w:rsid w:val="00317F63"/>
    <w:rsid w:val="00321B0D"/>
    <w:rsid w:val="003241DE"/>
    <w:rsid w:val="00324685"/>
    <w:rsid w:val="0032551F"/>
    <w:rsid w:val="003266CA"/>
    <w:rsid w:val="00332BC7"/>
    <w:rsid w:val="00334289"/>
    <w:rsid w:val="00340292"/>
    <w:rsid w:val="00341B66"/>
    <w:rsid w:val="00342E18"/>
    <w:rsid w:val="00343422"/>
    <w:rsid w:val="00344914"/>
    <w:rsid w:val="0034497D"/>
    <w:rsid w:val="003451F5"/>
    <w:rsid w:val="00346033"/>
    <w:rsid w:val="003463D8"/>
    <w:rsid w:val="00346EDD"/>
    <w:rsid w:val="003519A2"/>
    <w:rsid w:val="00352E2B"/>
    <w:rsid w:val="00352EFF"/>
    <w:rsid w:val="00354AF6"/>
    <w:rsid w:val="00354CAE"/>
    <w:rsid w:val="003611B5"/>
    <w:rsid w:val="0036191A"/>
    <w:rsid w:val="003632B1"/>
    <w:rsid w:val="00365CE1"/>
    <w:rsid w:val="00366822"/>
    <w:rsid w:val="00372C62"/>
    <w:rsid w:val="00375139"/>
    <w:rsid w:val="00375893"/>
    <w:rsid w:val="00375A9F"/>
    <w:rsid w:val="00381EBB"/>
    <w:rsid w:val="003822B6"/>
    <w:rsid w:val="0038319E"/>
    <w:rsid w:val="0038352B"/>
    <w:rsid w:val="0038635B"/>
    <w:rsid w:val="0038709B"/>
    <w:rsid w:val="003873DB"/>
    <w:rsid w:val="00392C39"/>
    <w:rsid w:val="00393434"/>
    <w:rsid w:val="00394951"/>
    <w:rsid w:val="00395B31"/>
    <w:rsid w:val="00397027"/>
    <w:rsid w:val="00397B38"/>
    <w:rsid w:val="003A0B52"/>
    <w:rsid w:val="003A17A0"/>
    <w:rsid w:val="003A2E90"/>
    <w:rsid w:val="003A32E6"/>
    <w:rsid w:val="003A56B5"/>
    <w:rsid w:val="003A6C69"/>
    <w:rsid w:val="003A6D98"/>
    <w:rsid w:val="003A6FFE"/>
    <w:rsid w:val="003A738E"/>
    <w:rsid w:val="003B0AFC"/>
    <w:rsid w:val="003B4580"/>
    <w:rsid w:val="003B4C96"/>
    <w:rsid w:val="003B4D9E"/>
    <w:rsid w:val="003B769E"/>
    <w:rsid w:val="003C06D7"/>
    <w:rsid w:val="003C0BBA"/>
    <w:rsid w:val="003C1543"/>
    <w:rsid w:val="003C20A4"/>
    <w:rsid w:val="003C2D2F"/>
    <w:rsid w:val="003C3693"/>
    <w:rsid w:val="003C3774"/>
    <w:rsid w:val="003C3A3D"/>
    <w:rsid w:val="003C440D"/>
    <w:rsid w:val="003C44D4"/>
    <w:rsid w:val="003C6A33"/>
    <w:rsid w:val="003C7154"/>
    <w:rsid w:val="003D1B4C"/>
    <w:rsid w:val="003D4F43"/>
    <w:rsid w:val="003D5654"/>
    <w:rsid w:val="003D5780"/>
    <w:rsid w:val="003D5B82"/>
    <w:rsid w:val="003D7839"/>
    <w:rsid w:val="003E03F5"/>
    <w:rsid w:val="003E42C8"/>
    <w:rsid w:val="003E5E2F"/>
    <w:rsid w:val="003E60D1"/>
    <w:rsid w:val="003E6263"/>
    <w:rsid w:val="003E69E7"/>
    <w:rsid w:val="003E6B77"/>
    <w:rsid w:val="003E6FCB"/>
    <w:rsid w:val="003E7EFC"/>
    <w:rsid w:val="003F2170"/>
    <w:rsid w:val="003F2810"/>
    <w:rsid w:val="003F34A7"/>
    <w:rsid w:val="003F69E6"/>
    <w:rsid w:val="003F7241"/>
    <w:rsid w:val="003F7FC1"/>
    <w:rsid w:val="00400465"/>
    <w:rsid w:val="004009E3"/>
    <w:rsid w:val="00401165"/>
    <w:rsid w:val="00402589"/>
    <w:rsid w:val="00406318"/>
    <w:rsid w:val="00406FC5"/>
    <w:rsid w:val="00410595"/>
    <w:rsid w:val="00411602"/>
    <w:rsid w:val="00414464"/>
    <w:rsid w:val="00417157"/>
    <w:rsid w:val="00417843"/>
    <w:rsid w:val="0042070A"/>
    <w:rsid w:val="00420841"/>
    <w:rsid w:val="004211E5"/>
    <w:rsid w:val="00421651"/>
    <w:rsid w:val="00421CA9"/>
    <w:rsid w:val="00421FFA"/>
    <w:rsid w:val="00422127"/>
    <w:rsid w:val="00422155"/>
    <w:rsid w:val="00422D7F"/>
    <w:rsid w:val="00423227"/>
    <w:rsid w:val="0042476C"/>
    <w:rsid w:val="0042697F"/>
    <w:rsid w:val="0043047B"/>
    <w:rsid w:val="004307A7"/>
    <w:rsid w:val="00431E67"/>
    <w:rsid w:val="0043223E"/>
    <w:rsid w:val="00432E17"/>
    <w:rsid w:val="004348F2"/>
    <w:rsid w:val="0043590E"/>
    <w:rsid w:val="00436582"/>
    <w:rsid w:val="00436807"/>
    <w:rsid w:val="00436EAF"/>
    <w:rsid w:val="00437924"/>
    <w:rsid w:val="004403E0"/>
    <w:rsid w:val="004409A3"/>
    <w:rsid w:val="00441EFA"/>
    <w:rsid w:val="004452E0"/>
    <w:rsid w:val="00450B1A"/>
    <w:rsid w:val="00450ED5"/>
    <w:rsid w:val="004517B0"/>
    <w:rsid w:val="004520F9"/>
    <w:rsid w:val="004526BF"/>
    <w:rsid w:val="00454116"/>
    <w:rsid w:val="00456EF6"/>
    <w:rsid w:val="0046019F"/>
    <w:rsid w:val="00460571"/>
    <w:rsid w:val="00460747"/>
    <w:rsid w:val="00461EF1"/>
    <w:rsid w:val="00462308"/>
    <w:rsid w:val="0046489C"/>
    <w:rsid w:val="00464D87"/>
    <w:rsid w:val="00464F57"/>
    <w:rsid w:val="004655AA"/>
    <w:rsid w:val="00465B8C"/>
    <w:rsid w:val="00465CD6"/>
    <w:rsid w:val="00467B7A"/>
    <w:rsid w:val="004706AF"/>
    <w:rsid w:val="00470749"/>
    <w:rsid w:val="00473126"/>
    <w:rsid w:val="00473133"/>
    <w:rsid w:val="0047357E"/>
    <w:rsid w:val="0047426D"/>
    <w:rsid w:val="00474928"/>
    <w:rsid w:val="00476468"/>
    <w:rsid w:val="004766BC"/>
    <w:rsid w:val="004772B3"/>
    <w:rsid w:val="00477C19"/>
    <w:rsid w:val="00477F90"/>
    <w:rsid w:val="004804CE"/>
    <w:rsid w:val="00481220"/>
    <w:rsid w:val="00481460"/>
    <w:rsid w:val="004844C4"/>
    <w:rsid w:val="0048721E"/>
    <w:rsid w:val="00487DB4"/>
    <w:rsid w:val="00490475"/>
    <w:rsid w:val="004912D3"/>
    <w:rsid w:val="00492E6F"/>
    <w:rsid w:val="00494D14"/>
    <w:rsid w:val="00495190"/>
    <w:rsid w:val="00496140"/>
    <w:rsid w:val="004970FE"/>
    <w:rsid w:val="00497908"/>
    <w:rsid w:val="004A0681"/>
    <w:rsid w:val="004A2872"/>
    <w:rsid w:val="004A3B0D"/>
    <w:rsid w:val="004A5C7B"/>
    <w:rsid w:val="004A69BB"/>
    <w:rsid w:val="004B13A8"/>
    <w:rsid w:val="004B1A14"/>
    <w:rsid w:val="004B679E"/>
    <w:rsid w:val="004C066A"/>
    <w:rsid w:val="004C25DA"/>
    <w:rsid w:val="004C34F5"/>
    <w:rsid w:val="004C39EA"/>
    <w:rsid w:val="004C3BCE"/>
    <w:rsid w:val="004C4D3C"/>
    <w:rsid w:val="004C66B1"/>
    <w:rsid w:val="004D1A52"/>
    <w:rsid w:val="004D2E3B"/>
    <w:rsid w:val="004D2EBD"/>
    <w:rsid w:val="004D40F4"/>
    <w:rsid w:val="004D41C6"/>
    <w:rsid w:val="004D609B"/>
    <w:rsid w:val="004D654A"/>
    <w:rsid w:val="004D6BE9"/>
    <w:rsid w:val="004E2A2E"/>
    <w:rsid w:val="004E4485"/>
    <w:rsid w:val="004E4599"/>
    <w:rsid w:val="004E4AF7"/>
    <w:rsid w:val="004F06A5"/>
    <w:rsid w:val="004F2577"/>
    <w:rsid w:val="004F282B"/>
    <w:rsid w:val="004F2D1F"/>
    <w:rsid w:val="004F2F29"/>
    <w:rsid w:val="004F4DDE"/>
    <w:rsid w:val="004F5D6C"/>
    <w:rsid w:val="004F65E8"/>
    <w:rsid w:val="004F78DF"/>
    <w:rsid w:val="004F7C11"/>
    <w:rsid w:val="00500434"/>
    <w:rsid w:val="005010F7"/>
    <w:rsid w:val="00503148"/>
    <w:rsid w:val="005031FE"/>
    <w:rsid w:val="005039D0"/>
    <w:rsid w:val="00503A1E"/>
    <w:rsid w:val="00504469"/>
    <w:rsid w:val="00504EA5"/>
    <w:rsid w:val="005052C4"/>
    <w:rsid w:val="00506183"/>
    <w:rsid w:val="00510B44"/>
    <w:rsid w:val="00512C06"/>
    <w:rsid w:val="005147F7"/>
    <w:rsid w:val="00515E2C"/>
    <w:rsid w:val="00516DD4"/>
    <w:rsid w:val="00516F98"/>
    <w:rsid w:val="005205EC"/>
    <w:rsid w:val="005211AD"/>
    <w:rsid w:val="005238F9"/>
    <w:rsid w:val="005253A7"/>
    <w:rsid w:val="0053020E"/>
    <w:rsid w:val="00533D3F"/>
    <w:rsid w:val="005341CA"/>
    <w:rsid w:val="005347AF"/>
    <w:rsid w:val="00534D42"/>
    <w:rsid w:val="00536A73"/>
    <w:rsid w:val="0054488A"/>
    <w:rsid w:val="00545DAF"/>
    <w:rsid w:val="00546C7B"/>
    <w:rsid w:val="00547489"/>
    <w:rsid w:val="00552135"/>
    <w:rsid w:val="00552486"/>
    <w:rsid w:val="00553649"/>
    <w:rsid w:val="00554012"/>
    <w:rsid w:val="00557E10"/>
    <w:rsid w:val="00557EEC"/>
    <w:rsid w:val="0056096C"/>
    <w:rsid w:val="00561E3C"/>
    <w:rsid w:val="00561F16"/>
    <w:rsid w:val="0056236E"/>
    <w:rsid w:val="00564AE7"/>
    <w:rsid w:val="00564FA2"/>
    <w:rsid w:val="005652B7"/>
    <w:rsid w:val="005700EA"/>
    <w:rsid w:val="00570DB3"/>
    <w:rsid w:val="00570ED8"/>
    <w:rsid w:val="005711D9"/>
    <w:rsid w:val="005719B9"/>
    <w:rsid w:val="00571A54"/>
    <w:rsid w:val="005723AA"/>
    <w:rsid w:val="0057334A"/>
    <w:rsid w:val="00574055"/>
    <w:rsid w:val="00576E5B"/>
    <w:rsid w:val="005779BD"/>
    <w:rsid w:val="00577B8A"/>
    <w:rsid w:val="005802AB"/>
    <w:rsid w:val="0058064E"/>
    <w:rsid w:val="0058113A"/>
    <w:rsid w:val="00581506"/>
    <w:rsid w:val="005825E8"/>
    <w:rsid w:val="00584EEA"/>
    <w:rsid w:val="00585091"/>
    <w:rsid w:val="00585AEC"/>
    <w:rsid w:val="005902C3"/>
    <w:rsid w:val="0059122C"/>
    <w:rsid w:val="00592AF1"/>
    <w:rsid w:val="0059377F"/>
    <w:rsid w:val="00593D4B"/>
    <w:rsid w:val="00594265"/>
    <w:rsid w:val="0059485B"/>
    <w:rsid w:val="00594938"/>
    <w:rsid w:val="00595642"/>
    <w:rsid w:val="00596869"/>
    <w:rsid w:val="0059791F"/>
    <w:rsid w:val="00597B54"/>
    <w:rsid w:val="00597B56"/>
    <w:rsid w:val="005A0C92"/>
    <w:rsid w:val="005A1094"/>
    <w:rsid w:val="005A24E5"/>
    <w:rsid w:val="005A3702"/>
    <w:rsid w:val="005A4DA7"/>
    <w:rsid w:val="005A5342"/>
    <w:rsid w:val="005A5DF5"/>
    <w:rsid w:val="005A610F"/>
    <w:rsid w:val="005A672A"/>
    <w:rsid w:val="005A6D16"/>
    <w:rsid w:val="005A6E28"/>
    <w:rsid w:val="005A6F11"/>
    <w:rsid w:val="005A702A"/>
    <w:rsid w:val="005A7067"/>
    <w:rsid w:val="005A798F"/>
    <w:rsid w:val="005B01E4"/>
    <w:rsid w:val="005B0512"/>
    <w:rsid w:val="005B4A8B"/>
    <w:rsid w:val="005B4B88"/>
    <w:rsid w:val="005B5161"/>
    <w:rsid w:val="005B530E"/>
    <w:rsid w:val="005B7599"/>
    <w:rsid w:val="005B7B8A"/>
    <w:rsid w:val="005C02C4"/>
    <w:rsid w:val="005C07E8"/>
    <w:rsid w:val="005C1ABC"/>
    <w:rsid w:val="005C4B89"/>
    <w:rsid w:val="005C5100"/>
    <w:rsid w:val="005C6D40"/>
    <w:rsid w:val="005C78D4"/>
    <w:rsid w:val="005D0FD4"/>
    <w:rsid w:val="005D126A"/>
    <w:rsid w:val="005D27B8"/>
    <w:rsid w:val="005D429A"/>
    <w:rsid w:val="005D4C53"/>
    <w:rsid w:val="005D5C0E"/>
    <w:rsid w:val="005D7FA4"/>
    <w:rsid w:val="005E0A32"/>
    <w:rsid w:val="005E18BD"/>
    <w:rsid w:val="005E22C3"/>
    <w:rsid w:val="005E2495"/>
    <w:rsid w:val="005E36A2"/>
    <w:rsid w:val="005E3743"/>
    <w:rsid w:val="005E4BED"/>
    <w:rsid w:val="005E5549"/>
    <w:rsid w:val="005E5785"/>
    <w:rsid w:val="005E6EE4"/>
    <w:rsid w:val="005E72A6"/>
    <w:rsid w:val="005F0A6A"/>
    <w:rsid w:val="005F4A9C"/>
    <w:rsid w:val="005F4AA4"/>
    <w:rsid w:val="005F4AD3"/>
    <w:rsid w:val="005F5C79"/>
    <w:rsid w:val="005F675E"/>
    <w:rsid w:val="005F74CC"/>
    <w:rsid w:val="0060343E"/>
    <w:rsid w:val="00603A56"/>
    <w:rsid w:val="00603D72"/>
    <w:rsid w:val="00604827"/>
    <w:rsid w:val="00605ED9"/>
    <w:rsid w:val="00610258"/>
    <w:rsid w:val="006106BC"/>
    <w:rsid w:val="00610B08"/>
    <w:rsid w:val="006136D4"/>
    <w:rsid w:val="00617A95"/>
    <w:rsid w:val="00620258"/>
    <w:rsid w:val="00620333"/>
    <w:rsid w:val="0062051D"/>
    <w:rsid w:val="00620E6E"/>
    <w:rsid w:val="00623B2D"/>
    <w:rsid w:val="0062516B"/>
    <w:rsid w:val="00625196"/>
    <w:rsid w:val="006257C3"/>
    <w:rsid w:val="006303B9"/>
    <w:rsid w:val="00630624"/>
    <w:rsid w:val="00630762"/>
    <w:rsid w:val="00630D0E"/>
    <w:rsid w:val="006312D7"/>
    <w:rsid w:val="00631870"/>
    <w:rsid w:val="00631EF2"/>
    <w:rsid w:val="00634447"/>
    <w:rsid w:val="00635833"/>
    <w:rsid w:val="006377F6"/>
    <w:rsid w:val="00637B7E"/>
    <w:rsid w:val="00640E7D"/>
    <w:rsid w:val="006423BC"/>
    <w:rsid w:val="00643E7D"/>
    <w:rsid w:val="00645096"/>
    <w:rsid w:val="00645286"/>
    <w:rsid w:val="00646609"/>
    <w:rsid w:val="00646AE7"/>
    <w:rsid w:val="00646BF2"/>
    <w:rsid w:val="00646F78"/>
    <w:rsid w:val="0064717F"/>
    <w:rsid w:val="00647A20"/>
    <w:rsid w:val="006503CD"/>
    <w:rsid w:val="00650D24"/>
    <w:rsid w:val="00652F0A"/>
    <w:rsid w:val="00653459"/>
    <w:rsid w:val="006539DE"/>
    <w:rsid w:val="00653CA1"/>
    <w:rsid w:val="00654983"/>
    <w:rsid w:val="006563C8"/>
    <w:rsid w:val="0065657D"/>
    <w:rsid w:val="006565CA"/>
    <w:rsid w:val="006566A4"/>
    <w:rsid w:val="00656C99"/>
    <w:rsid w:val="00656F5C"/>
    <w:rsid w:val="00660143"/>
    <w:rsid w:val="006608D8"/>
    <w:rsid w:val="006631AD"/>
    <w:rsid w:val="00663FCE"/>
    <w:rsid w:val="00665362"/>
    <w:rsid w:val="006657DE"/>
    <w:rsid w:val="00665C08"/>
    <w:rsid w:val="0066608D"/>
    <w:rsid w:val="0066657D"/>
    <w:rsid w:val="00666DD3"/>
    <w:rsid w:val="00666EB0"/>
    <w:rsid w:val="00667D80"/>
    <w:rsid w:val="00670486"/>
    <w:rsid w:val="0067093B"/>
    <w:rsid w:val="00670B6C"/>
    <w:rsid w:val="00671668"/>
    <w:rsid w:val="00671B9D"/>
    <w:rsid w:val="00671D00"/>
    <w:rsid w:val="0067415B"/>
    <w:rsid w:val="006754A9"/>
    <w:rsid w:val="0067606E"/>
    <w:rsid w:val="00676242"/>
    <w:rsid w:val="006765B4"/>
    <w:rsid w:val="00676E43"/>
    <w:rsid w:val="0068216C"/>
    <w:rsid w:val="00683AF9"/>
    <w:rsid w:val="006858C5"/>
    <w:rsid w:val="006859CE"/>
    <w:rsid w:val="00685A9B"/>
    <w:rsid w:val="00687866"/>
    <w:rsid w:val="00690A60"/>
    <w:rsid w:val="00690E59"/>
    <w:rsid w:val="006921BE"/>
    <w:rsid w:val="00695ACA"/>
    <w:rsid w:val="006A06F2"/>
    <w:rsid w:val="006A1DD0"/>
    <w:rsid w:val="006A34C7"/>
    <w:rsid w:val="006A7767"/>
    <w:rsid w:val="006B16F9"/>
    <w:rsid w:val="006B1829"/>
    <w:rsid w:val="006B42F7"/>
    <w:rsid w:val="006B48E0"/>
    <w:rsid w:val="006B5085"/>
    <w:rsid w:val="006B530B"/>
    <w:rsid w:val="006B5692"/>
    <w:rsid w:val="006B7772"/>
    <w:rsid w:val="006B781C"/>
    <w:rsid w:val="006C0143"/>
    <w:rsid w:val="006C09E8"/>
    <w:rsid w:val="006C0E71"/>
    <w:rsid w:val="006C215F"/>
    <w:rsid w:val="006C353C"/>
    <w:rsid w:val="006C37D4"/>
    <w:rsid w:val="006C3C74"/>
    <w:rsid w:val="006C478A"/>
    <w:rsid w:val="006C4F0B"/>
    <w:rsid w:val="006C6938"/>
    <w:rsid w:val="006C6E35"/>
    <w:rsid w:val="006D0F6F"/>
    <w:rsid w:val="006D1B01"/>
    <w:rsid w:val="006D338E"/>
    <w:rsid w:val="006D3D07"/>
    <w:rsid w:val="006D4796"/>
    <w:rsid w:val="006D6C1C"/>
    <w:rsid w:val="006D74B7"/>
    <w:rsid w:val="006D7C1F"/>
    <w:rsid w:val="006E19AF"/>
    <w:rsid w:val="006E208F"/>
    <w:rsid w:val="006E3710"/>
    <w:rsid w:val="006E3D5D"/>
    <w:rsid w:val="006E3DAB"/>
    <w:rsid w:val="006E49D6"/>
    <w:rsid w:val="006E70A3"/>
    <w:rsid w:val="006F18FB"/>
    <w:rsid w:val="006F2C43"/>
    <w:rsid w:val="006F449F"/>
    <w:rsid w:val="006F4798"/>
    <w:rsid w:val="006F4D9A"/>
    <w:rsid w:val="006F4ED7"/>
    <w:rsid w:val="00700130"/>
    <w:rsid w:val="00700DF0"/>
    <w:rsid w:val="0070111E"/>
    <w:rsid w:val="0070126F"/>
    <w:rsid w:val="00702D47"/>
    <w:rsid w:val="00703853"/>
    <w:rsid w:val="0070385F"/>
    <w:rsid w:val="00705B7D"/>
    <w:rsid w:val="0070631C"/>
    <w:rsid w:val="0070741E"/>
    <w:rsid w:val="00710769"/>
    <w:rsid w:val="00713D89"/>
    <w:rsid w:val="00714117"/>
    <w:rsid w:val="0071729D"/>
    <w:rsid w:val="00717FB0"/>
    <w:rsid w:val="00720C25"/>
    <w:rsid w:val="00721EE4"/>
    <w:rsid w:val="007227BB"/>
    <w:rsid w:val="007230C8"/>
    <w:rsid w:val="00723FB9"/>
    <w:rsid w:val="0072518C"/>
    <w:rsid w:val="00725DFC"/>
    <w:rsid w:val="007268D8"/>
    <w:rsid w:val="00726B76"/>
    <w:rsid w:val="00730178"/>
    <w:rsid w:val="00730ABD"/>
    <w:rsid w:val="0073344A"/>
    <w:rsid w:val="00734DF4"/>
    <w:rsid w:val="007400BB"/>
    <w:rsid w:val="00744374"/>
    <w:rsid w:val="0074657A"/>
    <w:rsid w:val="00746C63"/>
    <w:rsid w:val="0074763C"/>
    <w:rsid w:val="00750480"/>
    <w:rsid w:val="00751A8A"/>
    <w:rsid w:val="00751EA2"/>
    <w:rsid w:val="00752065"/>
    <w:rsid w:val="00752144"/>
    <w:rsid w:val="0075459B"/>
    <w:rsid w:val="00754AA0"/>
    <w:rsid w:val="00756D7B"/>
    <w:rsid w:val="007570E5"/>
    <w:rsid w:val="00762E0F"/>
    <w:rsid w:val="0076303A"/>
    <w:rsid w:val="007634E7"/>
    <w:rsid w:val="00763CA5"/>
    <w:rsid w:val="0076406B"/>
    <w:rsid w:val="0076448A"/>
    <w:rsid w:val="00771E16"/>
    <w:rsid w:val="0077364A"/>
    <w:rsid w:val="007749F2"/>
    <w:rsid w:val="00776592"/>
    <w:rsid w:val="00777BBF"/>
    <w:rsid w:val="00780368"/>
    <w:rsid w:val="007819EF"/>
    <w:rsid w:val="00782B2B"/>
    <w:rsid w:val="00790672"/>
    <w:rsid w:val="0079124F"/>
    <w:rsid w:val="00791A7A"/>
    <w:rsid w:val="00792342"/>
    <w:rsid w:val="007933A1"/>
    <w:rsid w:val="00793526"/>
    <w:rsid w:val="007936AB"/>
    <w:rsid w:val="007946DE"/>
    <w:rsid w:val="007962D5"/>
    <w:rsid w:val="00797191"/>
    <w:rsid w:val="007A070A"/>
    <w:rsid w:val="007A0A7A"/>
    <w:rsid w:val="007A0C8D"/>
    <w:rsid w:val="007A2F28"/>
    <w:rsid w:val="007A4C2F"/>
    <w:rsid w:val="007A564C"/>
    <w:rsid w:val="007A6D60"/>
    <w:rsid w:val="007A71E8"/>
    <w:rsid w:val="007A72FE"/>
    <w:rsid w:val="007A7840"/>
    <w:rsid w:val="007A7E06"/>
    <w:rsid w:val="007B0067"/>
    <w:rsid w:val="007B13DE"/>
    <w:rsid w:val="007B2B9B"/>
    <w:rsid w:val="007B38D8"/>
    <w:rsid w:val="007B6F68"/>
    <w:rsid w:val="007B7391"/>
    <w:rsid w:val="007C155B"/>
    <w:rsid w:val="007C2282"/>
    <w:rsid w:val="007C2603"/>
    <w:rsid w:val="007C2778"/>
    <w:rsid w:val="007C3033"/>
    <w:rsid w:val="007C37F1"/>
    <w:rsid w:val="007C3952"/>
    <w:rsid w:val="007C466B"/>
    <w:rsid w:val="007C47D7"/>
    <w:rsid w:val="007C47E6"/>
    <w:rsid w:val="007C51CA"/>
    <w:rsid w:val="007C5730"/>
    <w:rsid w:val="007C62E6"/>
    <w:rsid w:val="007C79DF"/>
    <w:rsid w:val="007C7B1C"/>
    <w:rsid w:val="007D2697"/>
    <w:rsid w:val="007D38FD"/>
    <w:rsid w:val="007D6A15"/>
    <w:rsid w:val="007D6F45"/>
    <w:rsid w:val="007D7BED"/>
    <w:rsid w:val="007E234A"/>
    <w:rsid w:val="007E395A"/>
    <w:rsid w:val="007E5C6F"/>
    <w:rsid w:val="007E679A"/>
    <w:rsid w:val="007E725A"/>
    <w:rsid w:val="007F0D86"/>
    <w:rsid w:val="007F1DD1"/>
    <w:rsid w:val="007F22F6"/>
    <w:rsid w:val="007F2B9B"/>
    <w:rsid w:val="007F34F2"/>
    <w:rsid w:val="0080003D"/>
    <w:rsid w:val="0080094B"/>
    <w:rsid w:val="00800A2C"/>
    <w:rsid w:val="00800DF1"/>
    <w:rsid w:val="0080144F"/>
    <w:rsid w:val="00801732"/>
    <w:rsid w:val="008017A3"/>
    <w:rsid w:val="00801CDA"/>
    <w:rsid w:val="00801E32"/>
    <w:rsid w:val="008027DD"/>
    <w:rsid w:val="00803EBF"/>
    <w:rsid w:val="008048C6"/>
    <w:rsid w:val="00805D6A"/>
    <w:rsid w:val="00807587"/>
    <w:rsid w:val="00811DC0"/>
    <w:rsid w:val="008125BF"/>
    <w:rsid w:val="008175F3"/>
    <w:rsid w:val="0082059B"/>
    <w:rsid w:val="008213FC"/>
    <w:rsid w:val="0082169E"/>
    <w:rsid w:val="008233E3"/>
    <w:rsid w:val="00823736"/>
    <w:rsid w:val="0082460A"/>
    <w:rsid w:val="008248B5"/>
    <w:rsid w:val="00824B02"/>
    <w:rsid w:val="00827B41"/>
    <w:rsid w:val="00827D43"/>
    <w:rsid w:val="00830259"/>
    <w:rsid w:val="00832895"/>
    <w:rsid w:val="00834E2A"/>
    <w:rsid w:val="0083554A"/>
    <w:rsid w:val="00835643"/>
    <w:rsid w:val="00835DE6"/>
    <w:rsid w:val="00836235"/>
    <w:rsid w:val="008366D5"/>
    <w:rsid w:val="00842623"/>
    <w:rsid w:val="00842628"/>
    <w:rsid w:val="00842EEE"/>
    <w:rsid w:val="00843087"/>
    <w:rsid w:val="00847949"/>
    <w:rsid w:val="008479DE"/>
    <w:rsid w:val="00847A9A"/>
    <w:rsid w:val="0085087B"/>
    <w:rsid w:val="008512E9"/>
    <w:rsid w:val="008519EF"/>
    <w:rsid w:val="00851A17"/>
    <w:rsid w:val="00851F0F"/>
    <w:rsid w:val="00853744"/>
    <w:rsid w:val="00854D94"/>
    <w:rsid w:val="00856024"/>
    <w:rsid w:val="00856859"/>
    <w:rsid w:val="00856A06"/>
    <w:rsid w:val="008570BB"/>
    <w:rsid w:val="00857B7A"/>
    <w:rsid w:val="00857E8B"/>
    <w:rsid w:val="00860990"/>
    <w:rsid w:val="00861B83"/>
    <w:rsid w:val="00862C5C"/>
    <w:rsid w:val="00862C97"/>
    <w:rsid w:val="00866371"/>
    <w:rsid w:val="00866488"/>
    <w:rsid w:val="00866FF4"/>
    <w:rsid w:val="00867176"/>
    <w:rsid w:val="00867EF7"/>
    <w:rsid w:val="00870F90"/>
    <w:rsid w:val="00871515"/>
    <w:rsid w:val="00871E0D"/>
    <w:rsid w:val="00873D9B"/>
    <w:rsid w:val="00873F18"/>
    <w:rsid w:val="00874471"/>
    <w:rsid w:val="00877534"/>
    <w:rsid w:val="00877B73"/>
    <w:rsid w:val="008814C9"/>
    <w:rsid w:val="0088248A"/>
    <w:rsid w:val="0088271C"/>
    <w:rsid w:val="0088340F"/>
    <w:rsid w:val="00883E74"/>
    <w:rsid w:val="00883EC0"/>
    <w:rsid w:val="00884083"/>
    <w:rsid w:val="00886032"/>
    <w:rsid w:val="00886AE1"/>
    <w:rsid w:val="00887D2C"/>
    <w:rsid w:val="00887E18"/>
    <w:rsid w:val="00891291"/>
    <w:rsid w:val="0089169E"/>
    <w:rsid w:val="00892347"/>
    <w:rsid w:val="00894798"/>
    <w:rsid w:val="008958DA"/>
    <w:rsid w:val="0089641B"/>
    <w:rsid w:val="0089653A"/>
    <w:rsid w:val="00896796"/>
    <w:rsid w:val="00896A7A"/>
    <w:rsid w:val="008974EF"/>
    <w:rsid w:val="008A0B26"/>
    <w:rsid w:val="008A1674"/>
    <w:rsid w:val="008A1CE7"/>
    <w:rsid w:val="008A2480"/>
    <w:rsid w:val="008A40C0"/>
    <w:rsid w:val="008A5015"/>
    <w:rsid w:val="008A5AC6"/>
    <w:rsid w:val="008A5DAB"/>
    <w:rsid w:val="008A5DCB"/>
    <w:rsid w:val="008A6057"/>
    <w:rsid w:val="008A6535"/>
    <w:rsid w:val="008A65D2"/>
    <w:rsid w:val="008B006E"/>
    <w:rsid w:val="008B01EA"/>
    <w:rsid w:val="008B09C7"/>
    <w:rsid w:val="008B0A42"/>
    <w:rsid w:val="008B20BB"/>
    <w:rsid w:val="008B22A5"/>
    <w:rsid w:val="008B2A82"/>
    <w:rsid w:val="008B2CE5"/>
    <w:rsid w:val="008B4C9A"/>
    <w:rsid w:val="008B5A7C"/>
    <w:rsid w:val="008B6B0D"/>
    <w:rsid w:val="008B6DB4"/>
    <w:rsid w:val="008B7614"/>
    <w:rsid w:val="008B79AB"/>
    <w:rsid w:val="008B7B51"/>
    <w:rsid w:val="008C0626"/>
    <w:rsid w:val="008C2B58"/>
    <w:rsid w:val="008C2B8F"/>
    <w:rsid w:val="008C2FD8"/>
    <w:rsid w:val="008C441E"/>
    <w:rsid w:val="008C4E10"/>
    <w:rsid w:val="008C5653"/>
    <w:rsid w:val="008C5C64"/>
    <w:rsid w:val="008C5D2A"/>
    <w:rsid w:val="008C72B9"/>
    <w:rsid w:val="008D03C3"/>
    <w:rsid w:val="008D2A16"/>
    <w:rsid w:val="008D3A95"/>
    <w:rsid w:val="008D3C8B"/>
    <w:rsid w:val="008D4025"/>
    <w:rsid w:val="008D4296"/>
    <w:rsid w:val="008D65EB"/>
    <w:rsid w:val="008D6BEE"/>
    <w:rsid w:val="008D70F5"/>
    <w:rsid w:val="008E0C9B"/>
    <w:rsid w:val="008E4D3D"/>
    <w:rsid w:val="008E6DAA"/>
    <w:rsid w:val="008E6EE5"/>
    <w:rsid w:val="008E71B7"/>
    <w:rsid w:val="008E71CD"/>
    <w:rsid w:val="008E7D56"/>
    <w:rsid w:val="008F2A02"/>
    <w:rsid w:val="00901429"/>
    <w:rsid w:val="009069DD"/>
    <w:rsid w:val="00906EBA"/>
    <w:rsid w:val="0090740B"/>
    <w:rsid w:val="00912116"/>
    <w:rsid w:val="00912685"/>
    <w:rsid w:val="0091284E"/>
    <w:rsid w:val="0091482A"/>
    <w:rsid w:val="00914A74"/>
    <w:rsid w:val="00915CF4"/>
    <w:rsid w:val="009162FD"/>
    <w:rsid w:val="00916312"/>
    <w:rsid w:val="009179BC"/>
    <w:rsid w:val="00921C44"/>
    <w:rsid w:val="009246F7"/>
    <w:rsid w:val="00924B31"/>
    <w:rsid w:val="00925197"/>
    <w:rsid w:val="00925F82"/>
    <w:rsid w:val="00926C60"/>
    <w:rsid w:val="00927289"/>
    <w:rsid w:val="00927BF0"/>
    <w:rsid w:val="009335D9"/>
    <w:rsid w:val="00933EEC"/>
    <w:rsid w:val="00934121"/>
    <w:rsid w:val="00935B9D"/>
    <w:rsid w:val="00935EE3"/>
    <w:rsid w:val="0093616F"/>
    <w:rsid w:val="00937C84"/>
    <w:rsid w:val="00940240"/>
    <w:rsid w:val="00941611"/>
    <w:rsid w:val="00942E5C"/>
    <w:rsid w:val="009450B3"/>
    <w:rsid w:val="0094536C"/>
    <w:rsid w:val="00945F39"/>
    <w:rsid w:val="00946C6E"/>
    <w:rsid w:val="0095153D"/>
    <w:rsid w:val="00952326"/>
    <w:rsid w:val="0095443B"/>
    <w:rsid w:val="00955643"/>
    <w:rsid w:val="00955D29"/>
    <w:rsid w:val="00956E0D"/>
    <w:rsid w:val="00960043"/>
    <w:rsid w:val="009604C5"/>
    <w:rsid w:val="009607FD"/>
    <w:rsid w:val="00961703"/>
    <w:rsid w:val="00961FF0"/>
    <w:rsid w:val="00962C9C"/>
    <w:rsid w:val="00967121"/>
    <w:rsid w:val="009715CF"/>
    <w:rsid w:val="0097316F"/>
    <w:rsid w:val="009734BE"/>
    <w:rsid w:val="0097352B"/>
    <w:rsid w:val="0097552D"/>
    <w:rsid w:val="009775C4"/>
    <w:rsid w:val="00980E66"/>
    <w:rsid w:val="00980F3B"/>
    <w:rsid w:val="00981D57"/>
    <w:rsid w:val="00982BBB"/>
    <w:rsid w:val="00984E65"/>
    <w:rsid w:val="009852DB"/>
    <w:rsid w:val="009875CC"/>
    <w:rsid w:val="009910B2"/>
    <w:rsid w:val="00993640"/>
    <w:rsid w:val="00993B90"/>
    <w:rsid w:val="0099445A"/>
    <w:rsid w:val="009944D2"/>
    <w:rsid w:val="00995ACD"/>
    <w:rsid w:val="009960DB"/>
    <w:rsid w:val="009970D7"/>
    <w:rsid w:val="00997626"/>
    <w:rsid w:val="009A3221"/>
    <w:rsid w:val="009A3B39"/>
    <w:rsid w:val="009A4081"/>
    <w:rsid w:val="009A4AC8"/>
    <w:rsid w:val="009A4E08"/>
    <w:rsid w:val="009A4E40"/>
    <w:rsid w:val="009A5909"/>
    <w:rsid w:val="009A5948"/>
    <w:rsid w:val="009A5EB7"/>
    <w:rsid w:val="009A62B3"/>
    <w:rsid w:val="009B05E7"/>
    <w:rsid w:val="009B0E42"/>
    <w:rsid w:val="009B1A23"/>
    <w:rsid w:val="009B32FB"/>
    <w:rsid w:val="009B356E"/>
    <w:rsid w:val="009B375C"/>
    <w:rsid w:val="009B40D9"/>
    <w:rsid w:val="009B4635"/>
    <w:rsid w:val="009B471B"/>
    <w:rsid w:val="009B4DAC"/>
    <w:rsid w:val="009B5563"/>
    <w:rsid w:val="009B59E0"/>
    <w:rsid w:val="009B6306"/>
    <w:rsid w:val="009B78AE"/>
    <w:rsid w:val="009C5A00"/>
    <w:rsid w:val="009C63DB"/>
    <w:rsid w:val="009C68E6"/>
    <w:rsid w:val="009C6C91"/>
    <w:rsid w:val="009C7F1C"/>
    <w:rsid w:val="009D0661"/>
    <w:rsid w:val="009D078C"/>
    <w:rsid w:val="009D21ED"/>
    <w:rsid w:val="009D294E"/>
    <w:rsid w:val="009D3C07"/>
    <w:rsid w:val="009D6184"/>
    <w:rsid w:val="009E2645"/>
    <w:rsid w:val="009E4458"/>
    <w:rsid w:val="009E5797"/>
    <w:rsid w:val="009E650F"/>
    <w:rsid w:val="009E7521"/>
    <w:rsid w:val="009E796D"/>
    <w:rsid w:val="009F3091"/>
    <w:rsid w:val="009F315E"/>
    <w:rsid w:val="009F54D4"/>
    <w:rsid w:val="009F5A2A"/>
    <w:rsid w:val="009F63C0"/>
    <w:rsid w:val="00A007E7"/>
    <w:rsid w:val="00A015D2"/>
    <w:rsid w:val="00A03DE5"/>
    <w:rsid w:val="00A04EAD"/>
    <w:rsid w:val="00A05BBF"/>
    <w:rsid w:val="00A06075"/>
    <w:rsid w:val="00A079CA"/>
    <w:rsid w:val="00A11648"/>
    <w:rsid w:val="00A13939"/>
    <w:rsid w:val="00A1491D"/>
    <w:rsid w:val="00A14F00"/>
    <w:rsid w:val="00A1666D"/>
    <w:rsid w:val="00A16BB4"/>
    <w:rsid w:val="00A17E60"/>
    <w:rsid w:val="00A20101"/>
    <w:rsid w:val="00A2020F"/>
    <w:rsid w:val="00A20436"/>
    <w:rsid w:val="00A20C4C"/>
    <w:rsid w:val="00A2187E"/>
    <w:rsid w:val="00A2365F"/>
    <w:rsid w:val="00A23B79"/>
    <w:rsid w:val="00A24651"/>
    <w:rsid w:val="00A2508B"/>
    <w:rsid w:val="00A264BB"/>
    <w:rsid w:val="00A26799"/>
    <w:rsid w:val="00A27264"/>
    <w:rsid w:val="00A3107B"/>
    <w:rsid w:val="00A31B8A"/>
    <w:rsid w:val="00A31CBA"/>
    <w:rsid w:val="00A332CB"/>
    <w:rsid w:val="00A338D1"/>
    <w:rsid w:val="00A33A74"/>
    <w:rsid w:val="00A341A2"/>
    <w:rsid w:val="00A352AA"/>
    <w:rsid w:val="00A35B6F"/>
    <w:rsid w:val="00A3681B"/>
    <w:rsid w:val="00A417AB"/>
    <w:rsid w:val="00A421C9"/>
    <w:rsid w:val="00A43480"/>
    <w:rsid w:val="00A43860"/>
    <w:rsid w:val="00A44211"/>
    <w:rsid w:val="00A45379"/>
    <w:rsid w:val="00A4643B"/>
    <w:rsid w:val="00A46A91"/>
    <w:rsid w:val="00A47870"/>
    <w:rsid w:val="00A47AA2"/>
    <w:rsid w:val="00A5139E"/>
    <w:rsid w:val="00A51995"/>
    <w:rsid w:val="00A521E1"/>
    <w:rsid w:val="00A5487E"/>
    <w:rsid w:val="00A548BA"/>
    <w:rsid w:val="00A550A4"/>
    <w:rsid w:val="00A556A7"/>
    <w:rsid w:val="00A56FEC"/>
    <w:rsid w:val="00A57EC6"/>
    <w:rsid w:val="00A600A9"/>
    <w:rsid w:val="00A6174B"/>
    <w:rsid w:val="00A62380"/>
    <w:rsid w:val="00A625D8"/>
    <w:rsid w:val="00A63E9A"/>
    <w:rsid w:val="00A6469B"/>
    <w:rsid w:val="00A64FA9"/>
    <w:rsid w:val="00A6585A"/>
    <w:rsid w:val="00A65A5A"/>
    <w:rsid w:val="00A661B5"/>
    <w:rsid w:val="00A6719B"/>
    <w:rsid w:val="00A674B1"/>
    <w:rsid w:val="00A717E1"/>
    <w:rsid w:val="00A722BF"/>
    <w:rsid w:val="00A727E8"/>
    <w:rsid w:val="00A747A4"/>
    <w:rsid w:val="00A74B5C"/>
    <w:rsid w:val="00A756B8"/>
    <w:rsid w:val="00A77D26"/>
    <w:rsid w:val="00A803EB"/>
    <w:rsid w:val="00A81352"/>
    <w:rsid w:val="00A81E4A"/>
    <w:rsid w:val="00A82520"/>
    <w:rsid w:val="00A82D99"/>
    <w:rsid w:val="00A83648"/>
    <w:rsid w:val="00A83EE5"/>
    <w:rsid w:val="00A844E4"/>
    <w:rsid w:val="00A84874"/>
    <w:rsid w:val="00A84F3F"/>
    <w:rsid w:val="00A86743"/>
    <w:rsid w:val="00A867D1"/>
    <w:rsid w:val="00A91331"/>
    <w:rsid w:val="00A9145C"/>
    <w:rsid w:val="00A918B7"/>
    <w:rsid w:val="00A941D0"/>
    <w:rsid w:val="00A95009"/>
    <w:rsid w:val="00A95091"/>
    <w:rsid w:val="00A96AF5"/>
    <w:rsid w:val="00AA0011"/>
    <w:rsid w:val="00AA214C"/>
    <w:rsid w:val="00AA2234"/>
    <w:rsid w:val="00AA2493"/>
    <w:rsid w:val="00AA2E44"/>
    <w:rsid w:val="00AA33A1"/>
    <w:rsid w:val="00AA3BE4"/>
    <w:rsid w:val="00AA4C0F"/>
    <w:rsid w:val="00AA5B97"/>
    <w:rsid w:val="00AA660F"/>
    <w:rsid w:val="00AA7E57"/>
    <w:rsid w:val="00AB0F9F"/>
    <w:rsid w:val="00AB1155"/>
    <w:rsid w:val="00AB12A9"/>
    <w:rsid w:val="00AB4B56"/>
    <w:rsid w:val="00AB4C22"/>
    <w:rsid w:val="00AB5FC8"/>
    <w:rsid w:val="00AB707A"/>
    <w:rsid w:val="00AC0262"/>
    <w:rsid w:val="00AC0340"/>
    <w:rsid w:val="00AC0F7A"/>
    <w:rsid w:val="00AC1E16"/>
    <w:rsid w:val="00AC21D1"/>
    <w:rsid w:val="00AC3018"/>
    <w:rsid w:val="00AC3101"/>
    <w:rsid w:val="00AC45C2"/>
    <w:rsid w:val="00AC4B26"/>
    <w:rsid w:val="00AC553D"/>
    <w:rsid w:val="00AC58C1"/>
    <w:rsid w:val="00AC5D76"/>
    <w:rsid w:val="00AC739C"/>
    <w:rsid w:val="00AC73F1"/>
    <w:rsid w:val="00AC7833"/>
    <w:rsid w:val="00AC7BFD"/>
    <w:rsid w:val="00AD1781"/>
    <w:rsid w:val="00AD1F94"/>
    <w:rsid w:val="00AD385A"/>
    <w:rsid w:val="00AD3C6D"/>
    <w:rsid w:val="00AD5F4C"/>
    <w:rsid w:val="00AD5FDB"/>
    <w:rsid w:val="00AD73E9"/>
    <w:rsid w:val="00AD773A"/>
    <w:rsid w:val="00AD77DF"/>
    <w:rsid w:val="00AE09CB"/>
    <w:rsid w:val="00AE1A55"/>
    <w:rsid w:val="00AE2C28"/>
    <w:rsid w:val="00AE3336"/>
    <w:rsid w:val="00AE3A65"/>
    <w:rsid w:val="00AE4780"/>
    <w:rsid w:val="00AF0C1F"/>
    <w:rsid w:val="00AF2B38"/>
    <w:rsid w:val="00AF3A10"/>
    <w:rsid w:val="00AF43CD"/>
    <w:rsid w:val="00AF44E2"/>
    <w:rsid w:val="00AF4D3E"/>
    <w:rsid w:val="00AF67D2"/>
    <w:rsid w:val="00B02A02"/>
    <w:rsid w:val="00B03B75"/>
    <w:rsid w:val="00B040CC"/>
    <w:rsid w:val="00B0457F"/>
    <w:rsid w:val="00B04A75"/>
    <w:rsid w:val="00B050EB"/>
    <w:rsid w:val="00B10942"/>
    <w:rsid w:val="00B10B65"/>
    <w:rsid w:val="00B11680"/>
    <w:rsid w:val="00B1218E"/>
    <w:rsid w:val="00B12896"/>
    <w:rsid w:val="00B12A8A"/>
    <w:rsid w:val="00B12C55"/>
    <w:rsid w:val="00B1504C"/>
    <w:rsid w:val="00B1540F"/>
    <w:rsid w:val="00B15533"/>
    <w:rsid w:val="00B2102E"/>
    <w:rsid w:val="00B213ED"/>
    <w:rsid w:val="00B23972"/>
    <w:rsid w:val="00B23CBA"/>
    <w:rsid w:val="00B23FC0"/>
    <w:rsid w:val="00B252D2"/>
    <w:rsid w:val="00B274A3"/>
    <w:rsid w:val="00B27EDB"/>
    <w:rsid w:val="00B27FD5"/>
    <w:rsid w:val="00B30DAD"/>
    <w:rsid w:val="00B3255B"/>
    <w:rsid w:val="00B326FF"/>
    <w:rsid w:val="00B362EB"/>
    <w:rsid w:val="00B363A9"/>
    <w:rsid w:val="00B36CD3"/>
    <w:rsid w:val="00B37556"/>
    <w:rsid w:val="00B37EAC"/>
    <w:rsid w:val="00B40BDC"/>
    <w:rsid w:val="00B40DA6"/>
    <w:rsid w:val="00B41AA6"/>
    <w:rsid w:val="00B42042"/>
    <w:rsid w:val="00B430E4"/>
    <w:rsid w:val="00B43ECC"/>
    <w:rsid w:val="00B45A08"/>
    <w:rsid w:val="00B46645"/>
    <w:rsid w:val="00B46860"/>
    <w:rsid w:val="00B50953"/>
    <w:rsid w:val="00B511C6"/>
    <w:rsid w:val="00B52295"/>
    <w:rsid w:val="00B531CF"/>
    <w:rsid w:val="00B53378"/>
    <w:rsid w:val="00B53E56"/>
    <w:rsid w:val="00B55921"/>
    <w:rsid w:val="00B575B8"/>
    <w:rsid w:val="00B60EA0"/>
    <w:rsid w:val="00B615A9"/>
    <w:rsid w:val="00B6287D"/>
    <w:rsid w:val="00B628C5"/>
    <w:rsid w:val="00B62A00"/>
    <w:rsid w:val="00B62F86"/>
    <w:rsid w:val="00B6302A"/>
    <w:rsid w:val="00B6459C"/>
    <w:rsid w:val="00B64CA7"/>
    <w:rsid w:val="00B656BD"/>
    <w:rsid w:val="00B6706B"/>
    <w:rsid w:val="00B7026F"/>
    <w:rsid w:val="00B7097E"/>
    <w:rsid w:val="00B727F2"/>
    <w:rsid w:val="00B72CB9"/>
    <w:rsid w:val="00B75F08"/>
    <w:rsid w:val="00B7738A"/>
    <w:rsid w:val="00B77FA5"/>
    <w:rsid w:val="00B803D7"/>
    <w:rsid w:val="00B81A8B"/>
    <w:rsid w:val="00B833BE"/>
    <w:rsid w:val="00B83CCD"/>
    <w:rsid w:val="00B84E53"/>
    <w:rsid w:val="00B84F7D"/>
    <w:rsid w:val="00B8504D"/>
    <w:rsid w:val="00B87839"/>
    <w:rsid w:val="00B93546"/>
    <w:rsid w:val="00B9546A"/>
    <w:rsid w:val="00B95A1B"/>
    <w:rsid w:val="00B96280"/>
    <w:rsid w:val="00B973D9"/>
    <w:rsid w:val="00BA03E6"/>
    <w:rsid w:val="00BA2A80"/>
    <w:rsid w:val="00BA3366"/>
    <w:rsid w:val="00BA4920"/>
    <w:rsid w:val="00BA4F00"/>
    <w:rsid w:val="00BA5A5B"/>
    <w:rsid w:val="00BA64E2"/>
    <w:rsid w:val="00BB04A1"/>
    <w:rsid w:val="00BB150E"/>
    <w:rsid w:val="00BB1DB6"/>
    <w:rsid w:val="00BB2F08"/>
    <w:rsid w:val="00BB4050"/>
    <w:rsid w:val="00BB5284"/>
    <w:rsid w:val="00BB5446"/>
    <w:rsid w:val="00BC17D8"/>
    <w:rsid w:val="00BC2C05"/>
    <w:rsid w:val="00BC346D"/>
    <w:rsid w:val="00BC49D8"/>
    <w:rsid w:val="00BC4DB8"/>
    <w:rsid w:val="00BC531B"/>
    <w:rsid w:val="00BD0025"/>
    <w:rsid w:val="00BD0644"/>
    <w:rsid w:val="00BD0E1B"/>
    <w:rsid w:val="00BD1D45"/>
    <w:rsid w:val="00BD5CA5"/>
    <w:rsid w:val="00BD7966"/>
    <w:rsid w:val="00BE02C0"/>
    <w:rsid w:val="00BE09AC"/>
    <w:rsid w:val="00BE3424"/>
    <w:rsid w:val="00BE48E3"/>
    <w:rsid w:val="00BE4E37"/>
    <w:rsid w:val="00BE4F10"/>
    <w:rsid w:val="00BE53F3"/>
    <w:rsid w:val="00BE670B"/>
    <w:rsid w:val="00BE6CAD"/>
    <w:rsid w:val="00BF089B"/>
    <w:rsid w:val="00BF0A4E"/>
    <w:rsid w:val="00BF0B57"/>
    <w:rsid w:val="00BF1574"/>
    <w:rsid w:val="00BF2575"/>
    <w:rsid w:val="00BF3C51"/>
    <w:rsid w:val="00BF5B23"/>
    <w:rsid w:val="00BF5C73"/>
    <w:rsid w:val="00BF6844"/>
    <w:rsid w:val="00BF6972"/>
    <w:rsid w:val="00C00C33"/>
    <w:rsid w:val="00C00F5D"/>
    <w:rsid w:val="00C0143D"/>
    <w:rsid w:val="00C016DA"/>
    <w:rsid w:val="00C01859"/>
    <w:rsid w:val="00C02843"/>
    <w:rsid w:val="00C03E23"/>
    <w:rsid w:val="00C041F9"/>
    <w:rsid w:val="00C047B5"/>
    <w:rsid w:val="00C05C37"/>
    <w:rsid w:val="00C05D8F"/>
    <w:rsid w:val="00C103F5"/>
    <w:rsid w:val="00C106DD"/>
    <w:rsid w:val="00C113D5"/>
    <w:rsid w:val="00C1329F"/>
    <w:rsid w:val="00C136F0"/>
    <w:rsid w:val="00C141F5"/>
    <w:rsid w:val="00C14BFA"/>
    <w:rsid w:val="00C14E77"/>
    <w:rsid w:val="00C16C93"/>
    <w:rsid w:val="00C20AF4"/>
    <w:rsid w:val="00C23031"/>
    <w:rsid w:val="00C30AE7"/>
    <w:rsid w:val="00C325C7"/>
    <w:rsid w:val="00C3461C"/>
    <w:rsid w:val="00C3492F"/>
    <w:rsid w:val="00C362D2"/>
    <w:rsid w:val="00C371C1"/>
    <w:rsid w:val="00C377E0"/>
    <w:rsid w:val="00C37D89"/>
    <w:rsid w:val="00C4077E"/>
    <w:rsid w:val="00C431B0"/>
    <w:rsid w:val="00C4735C"/>
    <w:rsid w:val="00C47BDF"/>
    <w:rsid w:val="00C47C14"/>
    <w:rsid w:val="00C50459"/>
    <w:rsid w:val="00C512AC"/>
    <w:rsid w:val="00C52D94"/>
    <w:rsid w:val="00C53037"/>
    <w:rsid w:val="00C53544"/>
    <w:rsid w:val="00C53832"/>
    <w:rsid w:val="00C559DA"/>
    <w:rsid w:val="00C55A53"/>
    <w:rsid w:val="00C55FC4"/>
    <w:rsid w:val="00C56A75"/>
    <w:rsid w:val="00C57839"/>
    <w:rsid w:val="00C57962"/>
    <w:rsid w:val="00C57F06"/>
    <w:rsid w:val="00C57FD5"/>
    <w:rsid w:val="00C61105"/>
    <w:rsid w:val="00C61724"/>
    <w:rsid w:val="00C63128"/>
    <w:rsid w:val="00C648F7"/>
    <w:rsid w:val="00C649DB"/>
    <w:rsid w:val="00C6505F"/>
    <w:rsid w:val="00C6548B"/>
    <w:rsid w:val="00C65B7B"/>
    <w:rsid w:val="00C7043A"/>
    <w:rsid w:val="00C70D15"/>
    <w:rsid w:val="00C71DA4"/>
    <w:rsid w:val="00C71ECD"/>
    <w:rsid w:val="00C72171"/>
    <w:rsid w:val="00C72D26"/>
    <w:rsid w:val="00C734AB"/>
    <w:rsid w:val="00C73FC2"/>
    <w:rsid w:val="00C746E3"/>
    <w:rsid w:val="00C74A4B"/>
    <w:rsid w:val="00C74EE5"/>
    <w:rsid w:val="00C75DE6"/>
    <w:rsid w:val="00C76ECC"/>
    <w:rsid w:val="00C775FA"/>
    <w:rsid w:val="00C77DD1"/>
    <w:rsid w:val="00C805F9"/>
    <w:rsid w:val="00C809C5"/>
    <w:rsid w:val="00C834DA"/>
    <w:rsid w:val="00C83EA2"/>
    <w:rsid w:val="00C840BD"/>
    <w:rsid w:val="00C85BA4"/>
    <w:rsid w:val="00C86A68"/>
    <w:rsid w:val="00C90A9D"/>
    <w:rsid w:val="00C914AC"/>
    <w:rsid w:val="00C92822"/>
    <w:rsid w:val="00C92A62"/>
    <w:rsid w:val="00C942B3"/>
    <w:rsid w:val="00C962A8"/>
    <w:rsid w:val="00C965F2"/>
    <w:rsid w:val="00CA1333"/>
    <w:rsid w:val="00CA344B"/>
    <w:rsid w:val="00CA4695"/>
    <w:rsid w:val="00CA5B8A"/>
    <w:rsid w:val="00CA675D"/>
    <w:rsid w:val="00CA6CCE"/>
    <w:rsid w:val="00CA71F2"/>
    <w:rsid w:val="00CA7F30"/>
    <w:rsid w:val="00CB0E81"/>
    <w:rsid w:val="00CB2760"/>
    <w:rsid w:val="00CB27EA"/>
    <w:rsid w:val="00CB2A40"/>
    <w:rsid w:val="00CB2EF9"/>
    <w:rsid w:val="00CB3061"/>
    <w:rsid w:val="00CB30CE"/>
    <w:rsid w:val="00CB39AB"/>
    <w:rsid w:val="00CB5516"/>
    <w:rsid w:val="00CB5865"/>
    <w:rsid w:val="00CB5898"/>
    <w:rsid w:val="00CB6242"/>
    <w:rsid w:val="00CB65CE"/>
    <w:rsid w:val="00CB67F0"/>
    <w:rsid w:val="00CB6F2B"/>
    <w:rsid w:val="00CB770A"/>
    <w:rsid w:val="00CB7CD4"/>
    <w:rsid w:val="00CC336B"/>
    <w:rsid w:val="00CC3A24"/>
    <w:rsid w:val="00CC430E"/>
    <w:rsid w:val="00CC4391"/>
    <w:rsid w:val="00CC555D"/>
    <w:rsid w:val="00CC7F6E"/>
    <w:rsid w:val="00CD011D"/>
    <w:rsid w:val="00CD13C0"/>
    <w:rsid w:val="00CD2583"/>
    <w:rsid w:val="00CD3F35"/>
    <w:rsid w:val="00CD6F83"/>
    <w:rsid w:val="00CE0498"/>
    <w:rsid w:val="00CE0AAA"/>
    <w:rsid w:val="00CE1E04"/>
    <w:rsid w:val="00CE52BA"/>
    <w:rsid w:val="00CE7889"/>
    <w:rsid w:val="00CF0F11"/>
    <w:rsid w:val="00CF102E"/>
    <w:rsid w:val="00CF1904"/>
    <w:rsid w:val="00CF258B"/>
    <w:rsid w:val="00CF29F2"/>
    <w:rsid w:val="00CF2F2B"/>
    <w:rsid w:val="00CF3369"/>
    <w:rsid w:val="00CF46A3"/>
    <w:rsid w:val="00CF5498"/>
    <w:rsid w:val="00CF6ACF"/>
    <w:rsid w:val="00CF6EA0"/>
    <w:rsid w:val="00D01909"/>
    <w:rsid w:val="00D027A8"/>
    <w:rsid w:val="00D03DD0"/>
    <w:rsid w:val="00D047F8"/>
    <w:rsid w:val="00D066BE"/>
    <w:rsid w:val="00D074EE"/>
    <w:rsid w:val="00D101EE"/>
    <w:rsid w:val="00D10338"/>
    <w:rsid w:val="00D11F5C"/>
    <w:rsid w:val="00D12157"/>
    <w:rsid w:val="00D12387"/>
    <w:rsid w:val="00D12892"/>
    <w:rsid w:val="00D16392"/>
    <w:rsid w:val="00D165F2"/>
    <w:rsid w:val="00D2119B"/>
    <w:rsid w:val="00D225B9"/>
    <w:rsid w:val="00D22970"/>
    <w:rsid w:val="00D233D3"/>
    <w:rsid w:val="00D2398D"/>
    <w:rsid w:val="00D23A1F"/>
    <w:rsid w:val="00D24364"/>
    <w:rsid w:val="00D2485D"/>
    <w:rsid w:val="00D25ED5"/>
    <w:rsid w:val="00D264E9"/>
    <w:rsid w:val="00D274CA"/>
    <w:rsid w:val="00D27691"/>
    <w:rsid w:val="00D27B0A"/>
    <w:rsid w:val="00D30BA4"/>
    <w:rsid w:val="00D30F1F"/>
    <w:rsid w:val="00D31288"/>
    <w:rsid w:val="00D32195"/>
    <w:rsid w:val="00D32249"/>
    <w:rsid w:val="00D325B8"/>
    <w:rsid w:val="00D3672D"/>
    <w:rsid w:val="00D37589"/>
    <w:rsid w:val="00D44546"/>
    <w:rsid w:val="00D44BE5"/>
    <w:rsid w:val="00D4586E"/>
    <w:rsid w:val="00D46C5D"/>
    <w:rsid w:val="00D470AA"/>
    <w:rsid w:val="00D478F4"/>
    <w:rsid w:val="00D47BCA"/>
    <w:rsid w:val="00D500C0"/>
    <w:rsid w:val="00D511B5"/>
    <w:rsid w:val="00D5504E"/>
    <w:rsid w:val="00D5616A"/>
    <w:rsid w:val="00D610E1"/>
    <w:rsid w:val="00D61121"/>
    <w:rsid w:val="00D6134F"/>
    <w:rsid w:val="00D64129"/>
    <w:rsid w:val="00D6610A"/>
    <w:rsid w:val="00D703AF"/>
    <w:rsid w:val="00D70E27"/>
    <w:rsid w:val="00D71489"/>
    <w:rsid w:val="00D71E45"/>
    <w:rsid w:val="00D728B3"/>
    <w:rsid w:val="00D72C40"/>
    <w:rsid w:val="00D737BC"/>
    <w:rsid w:val="00D73B79"/>
    <w:rsid w:val="00D748B4"/>
    <w:rsid w:val="00D74D82"/>
    <w:rsid w:val="00D76490"/>
    <w:rsid w:val="00D765F0"/>
    <w:rsid w:val="00D77290"/>
    <w:rsid w:val="00D77325"/>
    <w:rsid w:val="00D8034B"/>
    <w:rsid w:val="00D804AE"/>
    <w:rsid w:val="00D810AD"/>
    <w:rsid w:val="00D82B16"/>
    <w:rsid w:val="00D83CC8"/>
    <w:rsid w:val="00D846BE"/>
    <w:rsid w:val="00D84784"/>
    <w:rsid w:val="00D84F0A"/>
    <w:rsid w:val="00D84F4A"/>
    <w:rsid w:val="00D8504D"/>
    <w:rsid w:val="00D901AE"/>
    <w:rsid w:val="00D9090F"/>
    <w:rsid w:val="00D90B8F"/>
    <w:rsid w:val="00D910C9"/>
    <w:rsid w:val="00D91E5E"/>
    <w:rsid w:val="00D94322"/>
    <w:rsid w:val="00D944EA"/>
    <w:rsid w:val="00D947DD"/>
    <w:rsid w:val="00D9543E"/>
    <w:rsid w:val="00D956A0"/>
    <w:rsid w:val="00D9609E"/>
    <w:rsid w:val="00D962CF"/>
    <w:rsid w:val="00D97D67"/>
    <w:rsid w:val="00DA23ED"/>
    <w:rsid w:val="00DA4B8A"/>
    <w:rsid w:val="00DA57C0"/>
    <w:rsid w:val="00DA5F62"/>
    <w:rsid w:val="00DA67A3"/>
    <w:rsid w:val="00DA6A29"/>
    <w:rsid w:val="00DA6B67"/>
    <w:rsid w:val="00DA70C0"/>
    <w:rsid w:val="00DA7187"/>
    <w:rsid w:val="00DA737F"/>
    <w:rsid w:val="00DA79F9"/>
    <w:rsid w:val="00DA7B2F"/>
    <w:rsid w:val="00DB01AA"/>
    <w:rsid w:val="00DB0CC2"/>
    <w:rsid w:val="00DB420E"/>
    <w:rsid w:val="00DB4A97"/>
    <w:rsid w:val="00DB519C"/>
    <w:rsid w:val="00DB66C7"/>
    <w:rsid w:val="00DB7F80"/>
    <w:rsid w:val="00DC0BE3"/>
    <w:rsid w:val="00DC0C73"/>
    <w:rsid w:val="00DC20E4"/>
    <w:rsid w:val="00DC2345"/>
    <w:rsid w:val="00DC293F"/>
    <w:rsid w:val="00DC30FF"/>
    <w:rsid w:val="00DC3367"/>
    <w:rsid w:val="00DC3D3E"/>
    <w:rsid w:val="00DC3D92"/>
    <w:rsid w:val="00DC451A"/>
    <w:rsid w:val="00DC6296"/>
    <w:rsid w:val="00DC68AF"/>
    <w:rsid w:val="00DC6ADE"/>
    <w:rsid w:val="00DC7DAC"/>
    <w:rsid w:val="00DD1193"/>
    <w:rsid w:val="00DD2D0F"/>
    <w:rsid w:val="00DD3213"/>
    <w:rsid w:val="00DD4C48"/>
    <w:rsid w:val="00DD5ECE"/>
    <w:rsid w:val="00DD5EF1"/>
    <w:rsid w:val="00DD6222"/>
    <w:rsid w:val="00DD6BB6"/>
    <w:rsid w:val="00DD6FA1"/>
    <w:rsid w:val="00DD78F4"/>
    <w:rsid w:val="00DD7AAF"/>
    <w:rsid w:val="00DE10CE"/>
    <w:rsid w:val="00DE20BC"/>
    <w:rsid w:val="00DE239E"/>
    <w:rsid w:val="00DE27DE"/>
    <w:rsid w:val="00DE2AB7"/>
    <w:rsid w:val="00DE2ED8"/>
    <w:rsid w:val="00DE330C"/>
    <w:rsid w:val="00DE3F2D"/>
    <w:rsid w:val="00DE48E7"/>
    <w:rsid w:val="00DE4B41"/>
    <w:rsid w:val="00DE5125"/>
    <w:rsid w:val="00DE5522"/>
    <w:rsid w:val="00DE5A7F"/>
    <w:rsid w:val="00DE6A62"/>
    <w:rsid w:val="00DF22A5"/>
    <w:rsid w:val="00DF382F"/>
    <w:rsid w:val="00DF4321"/>
    <w:rsid w:val="00DF65CA"/>
    <w:rsid w:val="00DF6B20"/>
    <w:rsid w:val="00E011EB"/>
    <w:rsid w:val="00E028A8"/>
    <w:rsid w:val="00E03133"/>
    <w:rsid w:val="00E03552"/>
    <w:rsid w:val="00E05C82"/>
    <w:rsid w:val="00E06B14"/>
    <w:rsid w:val="00E06DCA"/>
    <w:rsid w:val="00E07165"/>
    <w:rsid w:val="00E11D3E"/>
    <w:rsid w:val="00E12B19"/>
    <w:rsid w:val="00E13A7D"/>
    <w:rsid w:val="00E13D9C"/>
    <w:rsid w:val="00E144B2"/>
    <w:rsid w:val="00E14666"/>
    <w:rsid w:val="00E14E0D"/>
    <w:rsid w:val="00E15C2B"/>
    <w:rsid w:val="00E16495"/>
    <w:rsid w:val="00E16768"/>
    <w:rsid w:val="00E1679C"/>
    <w:rsid w:val="00E17678"/>
    <w:rsid w:val="00E17E3C"/>
    <w:rsid w:val="00E208C4"/>
    <w:rsid w:val="00E212F4"/>
    <w:rsid w:val="00E23C40"/>
    <w:rsid w:val="00E25755"/>
    <w:rsid w:val="00E25A84"/>
    <w:rsid w:val="00E26CF3"/>
    <w:rsid w:val="00E26E0D"/>
    <w:rsid w:val="00E2789B"/>
    <w:rsid w:val="00E30969"/>
    <w:rsid w:val="00E31129"/>
    <w:rsid w:val="00E32CF0"/>
    <w:rsid w:val="00E33125"/>
    <w:rsid w:val="00E33DDF"/>
    <w:rsid w:val="00E33EB7"/>
    <w:rsid w:val="00E35019"/>
    <w:rsid w:val="00E372D8"/>
    <w:rsid w:val="00E375E4"/>
    <w:rsid w:val="00E402ED"/>
    <w:rsid w:val="00E448EA"/>
    <w:rsid w:val="00E45C42"/>
    <w:rsid w:val="00E46151"/>
    <w:rsid w:val="00E5011A"/>
    <w:rsid w:val="00E5258C"/>
    <w:rsid w:val="00E53367"/>
    <w:rsid w:val="00E5401D"/>
    <w:rsid w:val="00E55D31"/>
    <w:rsid w:val="00E565B9"/>
    <w:rsid w:val="00E56DF1"/>
    <w:rsid w:val="00E56EF6"/>
    <w:rsid w:val="00E574A0"/>
    <w:rsid w:val="00E57561"/>
    <w:rsid w:val="00E60884"/>
    <w:rsid w:val="00E60FAE"/>
    <w:rsid w:val="00E63083"/>
    <w:rsid w:val="00E661CC"/>
    <w:rsid w:val="00E66C6E"/>
    <w:rsid w:val="00E7059A"/>
    <w:rsid w:val="00E71224"/>
    <w:rsid w:val="00E71F46"/>
    <w:rsid w:val="00E73409"/>
    <w:rsid w:val="00E73B24"/>
    <w:rsid w:val="00E73B67"/>
    <w:rsid w:val="00E74820"/>
    <w:rsid w:val="00E75541"/>
    <w:rsid w:val="00E7630D"/>
    <w:rsid w:val="00E76ADA"/>
    <w:rsid w:val="00E8194B"/>
    <w:rsid w:val="00E81F6E"/>
    <w:rsid w:val="00E82A63"/>
    <w:rsid w:val="00E87B2B"/>
    <w:rsid w:val="00E91728"/>
    <w:rsid w:val="00E92242"/>
    <w:rsid w:val="00E9237D"/>
    <w:rsid w:val="00E94F50"/>
    <w:rsid w:val="00E9562A"/>
    <w:rsid w:val="00EA0C72"/>
    <w:rsid w:val="00EA1074"/>
    <w:rsid w:val="00EA460D"/>
    <w:rsid w:val="00EA5FBF"/>
    <w:rsid w:val="00EB0187"/>
    <w:rsid w:val="00EB0358"/>
    <w:rsid w:val="00EB3811"/>
    <w:rsid w:val="00EB4244"/>
    <w:rsid w:val="00EB4458"/>
    <w:rsid w:val="00EB47E5"/>
    <w:rsid w:val="00EB61AE"/>
    <w:rsid w:val="00EB6FF3"/>
    <w:rsid w:val="00EB6FF6"/>
    <w:rsid w:val="00EB7934"/>
    <w:rsid w:val="00EB7E5A"/>
    <w:rsid w:val="00EC2022"/>
    <w:rsid w:val="00EC211D"/>
    <w:rsid w:val="00EC52E5"/>
    <w:rsid w:val="00EC6D50"/>
    <w:rsid w:val="00EC6EA9"/>
    <w:rsid w:val="00EC7140"/>
    <w:rsid w:val="00EC7FCE"/>
    <w:rsid w:val="00ED11A4"/>
    <w:rsid w:val="00ED1D1A"/>
    <w:rsid w:val="00ED22D5"/>
    <w:rsid w:val="00ED31D5"/>
    <w:rsid w:val="00ED31F7"/>
    <w:rsid w:val="00ED5A45"/>
    <w:rsid w:val="00ED5BBE"/>
    <w:rsid w:val="00ED5DE1"/>
    <w:rsid w:val="00ED6AAC"/>
    <w:rsid w:val="00ED6AFF"/>
    <w:rsid w:val="00ED6BD8"/>
    <w:rsid w:val="00ED788C"/>
    <w:rsid w:val="00ED7940"/>
    <w:rsid w:val="00EE0933"/>
    <w:rsid w:val="00EE1F72"/>
    <w:rsid w:val="00EE2883"/>
    <w:rsid w:val="00EE3216"/>
    <w:rsid w:val="00EE3AB2"/>
    <w:rsid w:val="00EE4B08"/>
    <w:rsid w:val="00EE554B"/>
    <w:rsid w:val="00EE5723"/>
    <w:rsid w:val="00EE5DDC"/>
    <w:rsid w:val="00EE5FD4"/>
    <w:rsid w:val="00EE6A2F"/>
    <w:rsid w:val="00EE7254"/>
    <w:rsid w:val="00EF0D9F"/>
    <w:rsid w:val="00EF11F8"/>
    <w:rsid w:val="00EF17EE"/>
    <w:rsid w:val="00EF2953"/>
    <w:rsid w:val="00EF4689"/>
    <w:rsid w:val="00EF472E"/>
    <w:rsid w:val="00EF4E55"/>
    <w:rsid w:val="00EF5DA5"/>
    <w:rsid w:val="00EF5DE6"/>
    <w:rsid w:val="00EF6E71"/>
    <w:rsid w:val="00F0006E"/>
    <w:rsid w:val="00F01633"/>
    <w:rsid w:val="00F01D92"/>
    <w:rsid w:val="00F01E4D"/>
    <w:rsid w:val="00F04CCB"/>
    <w:rsid w:val="00F05C19"/>
    <w:rsid w:val="00F05F03"/>
    <w:rsid w:val="00F0693A"/>
    <w:rsid w:val="00F06A05"/>
    <w:rsid w:val="00F07332"/>
    <w:rsid w:val="00F12BE2"/>
    <w:rsid w:val="00F13337"/>
    <w:rsid w:val="00F13436"/>
    <w:rsid w:val="00F1391C"/>
    <w:rsid w:val="00F13E16"/>
    <w:rsid w:val="00F142EB"/>
    <w:rsid w:val="00F14B77"/>
    <w:rsid w:val="00F207FE"/>
    <w:rsid w:val="00F23D91"/>
    <w:rsid w:val="00F23EA7"/>
    <w:rsid w:val="00F2595A"/>
    <w:rsid w:val="00F2650A"/>
    <w:rsid w:val="00F279DC"/>
    <w:rsid w:val="00F35C55"/>
    <w:rsid w:val="00F362A1"/>
    <w:rsid w:val="00F40989"/>
    <w:rsid w:val="00F410C4"/>
    <w:rsid w:val="00F4182C"/>
    <w:rsid w:val="00F41B50"/>
    <w:rsid w:val="00F43912"/>
    <w:rsid w:val="00F4508F"/>
    <w:rsid w:val="00F479BC"/>
    <w:rsid w:val="00F50957"/>
    <w:rsid w:val="00F51F56"/>
    <w:rsid w:val="00F526BD"/>
    <w:rsid w:val="00F53A84"/>
    <w:rsid w:val="00F53EAD"/>
    <w:rsid w:val="00F540B1"/>
    <w:rsid w:val="00F564C2"/>
    <w:rsid w:val="00F5794F"/>
    <w:rsid w:val="00F61922"/>
    <w:rsid w:val="00F62EC1"/>
    <w:rsid w:val="00F6364D"/>
    <w:rsid w:val="00F636DE"/>
    <w:rsid w:val="00F63BF3"/>
    <w:rsid w:val="00F65B69"/>
    <w:rsid w:val="00F66B5F"/>
    <w:rsid w:val="00F70ED1"/>
    <w:rsid w:val="00F73240"/>
    <w:rsid w:val="00F75DB5"/>
    <w:rsid w:val="00F7625C"/>
    <w:rsid w:val="00F76460"/>
    <w:rsid w:val="00F77A59"/>
    <w:rsid w:val="00F77D07"/>
    <w:rsid w:val="00F77EEB"/>
    <w:rsid w:val="00F826F6"/>
    <w:rsid w:val="00F828D7"/>
    <w:rsid w:val="00F84477"/>
    <w:rsid w:val="00F84CD2"/>
    <w:rsid w:val="00F856E5"/>
    <w:rsid w:val="00F90E80"/>
    <w:rsid w:val="00F93AA7"/>
    <w:rsid w:val="00F94D95"/>
    <w:rsid w:val="00F963AB"/>
    <w:rsid w:val="00F964E4"/>
    <w:rsid w:val="00F97219"/>
    <w:rsid w:val="00FA06AD"/>
    <w:rsid w:val="00FA0E92"/>
    <w:rsid w:val="00FA3EA1"/>
    <w:rsid w:val="00FA5C4B"/>
    <w:rsid w:val="00FA7716"/>
    <w:rsid w:val="00FA7F73"/>
    <w:rsid w:val="00FB082D"/>
    <w:rsid w:val="00FB08FF"/>
    <w:rsid w:val="00FB0C63"/>
    <w:rsid w:val="00FB165E"/>
    <w:rsid w:val="00FB2183"/>
    <w:rsid w:val="00FB3428"/>
    <w:rsid w:val="00FB37BE"/>
    <w:rsid w:val="00FB43EB"/>
    <w:rsid w:val="00FB55D2"/>
    <w:rsid w:val="00FC02E4"/>
    <w:rsid w:val="00FC0CD3"/>
    <w:rsid w:val="00FC14FA"/>
    <w:rsid w:val="00FC24B8"/>
    <w:rsid w:val="00FC33E9"/>
    <w:rsid w:val="00FC38C0"/>
    <w:rsid w:val="00FC3D58"/>
    <w:rsid w:val="00FC4FD0"/>
    <w:rsid w:val="00FC780C"/>
    <w:rsid w:val="00FD1CB6"/>
    <w:rsid w:val="00FD230C"/>
    <w:rsid w:val="00FD35ED"/>
    <w:rsid w:val="00FD3BAE"/>
    <w:rsid w:val="00FD4482"/>
    <w:rsid w:val="00FD5773"/>
    <w:rsid w:val="00FD5966"/>
    <w:rsid w:val="00FD676F"/>
    <w:rsid w:val="00FD7935"/>
    <w:rsid w:val="00FD7FC7"/>
    <w:rsid w:val="00FE0A06"/>
    <w:rsid w:val="00FE17D4"/>
    <w:rsid w:val="00FE3135"/>
    <w:rsid w:val="00FE4BD5"/>
    <w:rsid w:val="00FE53BF"/>
    <w:rsid w:val="00FE7928"/>
    <w:rsid w:val="00FE7964"/>
    <w:rsid w:val="00FF199F"/>
    <w:rsid w:val="00FF1CF8"/>
    <w:rsid w:val="00FF2D45"/>
    <w:rsid w:val="00FF3925"/>
    <w:rsid w:val="00FF5574"/>
    <w:rsid w:val="00FF6A7D"/>
    <w:rsid w:val="00FF6F28"/>
    <w:rsid w:val="00FF731E"/>
    <w:rsid w:val="00FF78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AD429C"/>
  <w15:chartTrackingRefBased/>
  <w15:docId w15:val="{8F94FB4E-84FA-4AC2-BEB5-257B41353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480"/>
    <w:rPr>
      <w:rFonts w:cs="Arial"/>
      <w:lang w:val="en-GB" w:eastAsia="en-GB"/>
    </w:rPr>
  </w:style>
  <w:style w:type="paragraph" w:styleId="Heading2">
    <w:name w:val="heading 2"/>
    <w:basedOn w:val="Normal"/>
    <w:link w:val="Heading2Char"/>
    <w:uiPriority w:val="9"/>
    <w:qFormat/>
    <w:rsid w:val="005711D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C61724"/>
    <w:pPr>
      <w:keepNext/>
      <w:spacing w:before="240" w:after="60"/>
      <w:outlineLvl w:val="2"/>
    </w:pPr>
    <w:rPr>
      <w:rFonts w:ascii="Calibri Light" w:eastAsia="Times New Roman" w:hAnsi="Calibri Light" w:cs="Times New Roman"/>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4C2F"/>
    <w:pPr>
      <w:ind w:left="720"/>
      <w:contextualSpacing/>
    </w:pPr>
  </w:style>
  <w:style w:type="paragraph" w:styleId="FootnoteText">
    <w:name w:val="footnote text"/>
    <w:aliases w:val="single space,ft, Char Char, Char Char Char Char Char,Char,Footnote Text Char2,Footnote Text Char1 Char1,Footnote Text Char Char Char1,single space Char Char1,FOOTNOTES Char Char1,fn Char Char1,Footnote Text Char1 Char Char,fn,footnote text"/>
    <w:basedOn w:val="Normal"/>
    <w:link w:val="FootnoteTextChar"/>
    <w:uiPriority w:val="99"/>
    <w:unhideWhenUsed/>
    <w:qFormat/>
    <w:rsid w:val="00F856E5"/>
  </w:style>
  <w:style w:type="character" w:customStyle="1" w:styleId="FootnoteTextChar">
    <w:name w:val="Footnote Text Char"/>
    <w:aliases w:val="single space Char,ft Char, Char Char Char, Char Char Char Char Char Char,Char Char,Footnote Text Char2 Char,Footnote Text Char1 Char1 Char,Footnote Text Char Char Char1 Char,single space Char Char1 Char,FOOTNOTES Char Char1 Char"/>
    <w:link w:val="FootnoteText"/>
    <w:uiPriority w:val="99"/>
    <w:rsid w:val="00F856E5"/>
    <w:rPr>
      <w:rFonts w:cs="Arial"/>
    </w:rPr>
  </w:style>
  <w:style w:type="character" w:styleId="FootnoteReference">
    <w:name w:val="footnote reference"/>
    <w:aliases w:val="Footnote symbol,Footnote reference number,16 Point,Superscript 6 Point,Footnote Reference Number,BVI fnr,nota pié di pagina,ftref,Times 10 Point,Exposant 3 Point,EN Footnote Reference,note TESI,Footnote Reference Char Char Char,Ref,fr"/>
    <w:link w:val="BVIfnrChar1"/>
    <w:uiPriority w:val="99"/>
    <w:unhideWhenUsed/>
    <w:qFormat/>
    <w:rsid w:val="00F856E5"/>
    <w:rPr>
      <w:vertAlign w:val="superscript"/>
    </w:rPr>
  </w:style>
  <w:style w:type="character" w:styleId="Hyperlink">
    <w:name w:val="Hyperlink"/>
    <w:rsid w:val="00CB65CE"/>
    <w:rPr>
      <w:strike w:val="0"/>
      <w:dstrike w:val="0"/>
      <w:color w:val="FF0959"/>
      <w:u w:val="none"/>
      <w:effect w:val="none"/>
    </w:rPr>
  </w:style>
  <w:style w:type="table" w:styleId="TableGrid">
    <w:name w:val="Table Grid"/>
    <w:basedOn w:val="TableNormal"/>
    <w:uiPriority w:val="39"/>
    <w:rsid w:val="00746C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D546E"/>
    <w:rPr>
      <w:rFonts w:ascii="Segoe UI" w:hAnsi="Segoe UI" w:cs="Segoe UI"/>
      <w:sz w:val="18"/>
      <w:szCs w:val="18"/>
    </w:rPr>
  </w:style>
  <w:style w:type="character" w:customStyle="1" w:styleId="BalloonTextChar">
    <w:name w:val="Balloon Text Char"/>
    <w:link w:val="BalloonText"/>
    <w:uiPriority w:val="99"/>
    <w:semiHidden/>
    <w:rsid w:val="002D546E"/>
    <w:rPr>
      <w:rFonts w:ascii="Segoe UI" w:hAnsi="Segoe UI" w:cs="Segoe UI"/>
      <w:sz w:val="18"/>
      <w:szCs w:val="18"/>
    </w:rPr>
  </w:style>
  <w:style w:type="character" w:customStyle="1" w:styleId="Heading2Char">
    <w:name w:val="Heading 2 Char"/>
    <w:link w:val="Heading2"/>
    <w:uiPriority w:val="9"/>
    <w:rsid w:val="005711D9"/>
    <w:rPr>
      <w:rFonts w:ascii="Times New Roman" w:eastAsia="Times New Roman" w:hAnsi="Times New Roman"/>
      <w:b/>
      <w:bCs/>
      <w:sz w:val="36"/>
      <w:szCs w:val="36"/>
    </w:rPr>
  </w:style>
  <w:style w:type="character" w:styleId="Emphasis">
    <w:name w:val="Emphasis"/>
    <w:uiPriority w:val="20"/>
    <w:qFormat/>
    <w:rsid w:val="005253A7"/>
    <w:rPr>
      <w:i/>
      <w:iCs/>
    </w:rPr>
  </w:style>
  <w:style w:type="paragraph" w:customStyle="1" w:styleId="BodyA">
    <w:name w:val="Body A"/>
    <w:rsid w:val="00A13939"/>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rPr>
  </w:style>
  <w:style w:type="paragraph" w:customStyle="1" w:styleId="Body">
    <w:name w:val="Body"/>
    <w:uiPriority w:val="99"/>
    <w:rsid w:val="00A13939"/>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rPr>
  </w:style>
  <w:style w:type="paragraph" w:customStyle="1" w:styleId="paragraph">
    <w:name w:val="paragraph"/>
    <w:basedOn w:val="Normal"/>
    <w:rsid w:val="00A13939"/>
    <w:pPr>
      <w:spacing w:before="100" w:beforeAutospacing="1" w:after="100" w:afterAutospacing="1"/>
    </w:pPr>
    <w:rPr>
      <w:rFonts w:ascii="Times New Roman" w:eastAsia="Times New Roman" w:hAnsi="Times New Roman" w:cs="Times New Roman"/>
      <w:sz w:val="24"/>
      <w:szCs w:val="24"/>
      <w:lang w:val="en-US" w:eastAsia="en-US"/>
    </w:rPr>
  </w:style>
  <w:style w:type="character" w:customStyle="1" w:styleId="normaltextrun">
    <w:name w:val="normaltextrun"/>
    <w:rsid w:val="00A13939"/>
  </w:style>
  <w:style w:type="paragraph" w:styleId="Header">
    <w:name w:val="header"/>
    <w:basedOn w:val="Normal"/>
    <w:link w:val="HeaderChar"/>
    <w:uiPriority w:val="99"/>
    <w:unhideWhenUsed/>
    <w:rsid w:val="00A13939"/>
    <w:pPr>
      <w:tabs>
        <w:tab w:val="center" w:pos="4680"/>
        <w:tab w:val="right" w:pos="9360"/>
      </w:tabs>
    </w:pPr>
    <w:rPr>
      <w:rFonts w:cs="Times New Roman"/>
      <w:sz w:val="22"/>
      <w:szCs w:val="22"/>
      <w:lang w:val="en-US" w:eastAsia="en-US"/>
    </w:rPr>
  </w:style>
  <w:style w:type="character" w:customStyle="1" w:styleId="HeaderChar">
    <w:name w:val="Header Char"/>
    <w:link w:val="Header"/>
    <w:uiPriority w:val="99"/>
    <w:rsid w:val="00A13939"/>
    <w:rPr>
      <w:sz w:val="22"/>
      <w:szCs w:val="22"/>
      <w:lang w:val="en-US" w:eastAsia="en-US"/>
    </w:rPr>
  </w:style>
  <w:style w:type="paragraph" w:styleId="NormalWeb">
    <w:name w:val="Normal (Web)"/>
    <w:basedOn w:val="Normal"/>
    <w:uiPriority w:val="99"/>
    <w:unhideWhenUsed/>
    <w:rsid w:val="00A13939"/>
    <w:pPr>
      <w:spacing w:before="100" w:beforeAutospacing="1" w:after="100" w:afterAutospacing="1"/>
    </w:pPr>
    <w:rPr>
      <w:rFonts w:ascii="Arial Unicode MS" w:eastAsia="Arial Unicode MS" w:hAnsi="Arial Unicode MS" w:cs="Arial Unicode MS"/>
      <w:sz w:val="24"/>
      <w:szCs w:val="24"/>
      <w:lang w:eastAsia="en-US"/>
    </w:rPr>
  </w:style>
  <w:style w:type="character" w:customStyle="1" w:styleId="Bodytext2">
    <w:name w:val="Body text (2)_"/>
    <w:link w:val="Bodytext20"/>
    <w:locked/>
    <w:rsid w:val="00A13939"/>
    <w:rPr>
      <w:sz w:val="21"/>
      <w:szCs w:val="21"/>
      <w:shd w:val="clear" w:color="auto" w:fill="FFFFFF"/>
    </w:rPr>
  </w:style>
  <w:style w:type="paragraph" w:customStyle="1" w:styleId="Bodytext20">
    <w:name w:val="Body text (2)"/>
    <w:basedOn w:val="Normal"/>
    <w:link w:val="Bodytext2"/>
    <w:rsid w:val="00A13939"/>
    <w:pPr>
      <w:widowControl w:val="0"/>
      <w:shd w:val="clear" w:color="auto" w:fill="FFFFFF"/>
      <w:spacing w:before="300" w:after="240" w:line="252" w:lineRule="exact"/>
      <w:jc w:val="both"/>
    </w:pPr>
    <w:rPr>
      <w:rFonts w:cs="Times New Roman"/>
      <w:sz w:val="21"/>
      <w:szCs w:val="21"/>
    </w:rPr>
  </w:style>
  <w:style w:type="paragraph" w:styleId="CommentText">
    <w:name w:val="annotation text"/>
    <w:basedOn w:val="Normal"/>
    <w:link w:val="CommentTextChar"/>
    <w:unhideWhenUsed/>
    <w:rsid w:val="00A13939"/>
    <w:pPr>
      <w:spacing w:after="160"/>
    </w:pPr>
    <w:rPr>
      <w:rFonts w:cs="Times New Roman"/>
      <w:lang w:val="en-US" w:eastAsia="en-US"/>
    </w:rPr>
  </w:style>
  <w:style w:type="character" w:customStyle="1" w:styleId="CommentTextChar">
    <w:name w:val="Comment Text Char"/>
    <w:link w:val="CommentText"/>
    <w:rsid w:val="00A13939"/>
    <w:rPr>
      <w:lang w:val="en-US" w:eastAsia="en-US"/>
    </w:rPr>
  </w:style>
  <w:style w:type="paragraph" w:customStyle="1" w:styleId="BVIfnrChar1">
    <w:name w:val="BVI fnr Char1"/>
    <w:aliases w:val="Footnotes refss Char1,ftref Char1,16 Point Char1,Superscript 6 Point Char1,Footnote Reference Number Char1,nota pié di pagina Char1,Times 10 Point Char1,Exposant 3 Point Char,Footnote symbol Char1,4_G Char,ftref Char Char Char,BVI fnr Char"/>
    <w:basedOn w:val="Normal"/>
    <w:link w:val="FootnoteReference"/>
    <w:uiPriority w:val="99"/>
    <w:rsid w:val="00924B31"/>
    <w:pPr>
      <w:spacing w:after="160" w:line="240" w:lineRule="exact"/>
    </w:pPr>
    <w:rPr>
      <w:rFonts w:cs="Times New Roman"/>
      <w:vertAlign w:val="superscript"/>
    </w:rPr>
  </w:style>
  <w:style w:type="character" w:customStyle="1" w:styleId="None">
    <w:name w:val="None"/>
    <w:rsid w:val="00924B31"/>
  </w:style>
  <w:style w:type="paragraph" w:customStyle="1" w:styleId="FootnoteText1">
    <w:name w:val="Footnote Text1"/>
    <w:aliases w:val="Char Char Char,Char Char Char Char,Char Char Char Char Char,Footnote Text Char Char"/>
    <w:uiPriority w:val="99"/>
    <w:rsid w:val="00924B31"/>
    <w:rPr>
      <w:rFonts w:cs="Calibri"/>
      <w:color w:val="000000"/>
      <w:u w:color="000000"/>
    </w:rPr>
  </w:style>
  <w:style w:type="character" w:customStyle="1" w:styleId="Hyperlink0">
    <w:name w:val="Hyperlink.0"/>
    <w:rsid w:val="00924B31"/>
    <w:rPr>
      <w:rFonts w:ascii="Times New Roman" w:eastAsia="Times New Roman" w:hAnsi="Times New Roman" w:cs="Times New Roman" w:hint="default"/>
      <w:color w:val="0000FF"/>
      <w:sz w:val="18"/>
      <w:szCs w:val="18"/>
      <w:u w:val="single" w:color="0000FF"/>
    </w:rPr>
  </w:style>
  <w:style w:type="paragraph" w:customStyle="1" w:styleId="Default">
    <w:name w:val="Default"/>
    <w:rsid w:val="005D429A"/>
    <w:rPr>
      <w:rFonts w:ascii="Times New Roman" w:eastAsia="Times New Roman" w:hAnsi="Times New Roman"/>
      <w:color w:val="000000"/>
      <w:sz w:val="24"/>
      <w:szCs w:val="24"/>
      <w:u w:color="000000"/>
    </w:rPr>
  </w:style>
  <w:style w:type="character" w:customStyle="1" w:styleId="Hyperlink2">
    <w:name w:val="Hyperlink.2"/>
    <w:rsid w:val="005D429A"/>
    <w:rPr>
      <w:rFonts w:ascii="Times New Roman" w:eastAsia="Times New Roman" w:hAnsi="Times New Roman" w:cs="Times New Roman" w:hint="default"/>
      <w:color w:val="0000FF"/>
      <w:u w:val="single" w:color="0000FF"/>
    </w:rPr>
  </w:style>
  <w:style w:type="character" w:customStyle="1" w:styleId="Hyperlink3">
    <w:name w:val="Hyperlink.3"/>
    <w:rsid w:val="005D429A"/>
    <w:rPr>
      <w:color w:val="0000FF"/>
      <w:sz w:val="18"/>
      <w:szCs w:val="18"/>
      <w:u w:val="single" w:color="0000FF"/>
    </w:rPr>
  </w:style>
  <w:style w:type="character" w:styleId="Strong">
    <w:name w:val="Strong"/>
    <w:uiPriority w:val="22"/>
    <w:qFormat/>
    <w:rsid w:val="005D429A"/>
    <w:rPr>
      <w:b/>
      <w:bCs/>
    </w:rPr>
  </w:style>
  <w:style w:type="character" w:customStyle="1" w:styleId="Hyperlink8">
    <w:name w:val="Hyperlink.8"/>
    <w:rsid w:val="000924CB"/>
    <w:rPr>
      <w:rFonts w:ascii="Times New Roman" w:hAnsi="Times New Roman"/>
      <w:sz w:val="18"/>
      <w:szCs w:val="18"/>
      <w:lang w:val="en-US"/>
    </w:rPr>
  </w:style>
  <w:style w:type="character" w:customStyle="1" w:styleId="Heading3Char">
    <w:name w:val="Heading 3 Char"/>
    <w:link w:val="Heading3"/>
    <w:uiPriority w:val="9"/>
    <w:semiHidden/>
    <w:rsid w:val="00C61724"/>
    <w:rPr>
      <w:rFonts w:ascii="Calibri Light" w:eastAsia="Times New Roman" w:hAnsi="Calibri Light" w:cs="Times New Roman"/>
      <w:b/>
      <w:bCs/>
      <w:sz w:val="26"/>
      <w:szCs w:val="26"/>
    </w:rPr>
  </w:style>
  <w:style w:type="character" w:customStyle="1" w:styleId="Hyperlink1">
    <w:name w:val="Hyperlink.1"/>
    <w:rsid w:val="00422127"/>
    <w:rPr>
      <w:rFonts w:ascii="Times New Roman" w:eastAsia="Times New Roman" w:hAnsi="Times New Roman" w:cs="Times New Roman" w:hint="default"/>
      <w:i/>
      <w:iCs/>
      <w:color w:val="0000FF"/>
      <w:sz w:val="18"/>
      <w:szCs w:val="18"/>
      <w:u w:val="single" w:color="0000FF"/>
    </w:rPr>
  </w:style>
  <w:style w:type="character" w:customStyle="1" w:styleId="eop">
    <w:name w:val="eop"/>
    <w:rsid w:val="001362DA"/>
  </w:style>
  <w:style w:type="character" w:customStyle="1" w:styleId="spellingerror">
    <w:name w:val="spellingerror"/>
    <w:rsid w:val="001362DA"/>
  </w:style>
  <w:style w:type="character" w:customStyle="1" w:styleId="FooterChar">
    <w:name w:val="Footer Char"/>
    <w:aliases w:val="Char Char Char Char1,Char Char1,Char Char Char1,Char Char Char Char Char Char Char Char,Char Char Char Char Char Char Char Char Char Char,Char Char Char Char Char Char Char Char Char Char Char Char Char Char"/>
    <w:uiPriority w:val="99"/>
    <w:rsid w:val="00214317"/>
    <w:rPr>
      <w:rFonts w:ascii="Times New Roman" w:eastAsia="Arial Unicode MS" w:hAnsi="Times New Roman" w:cs="Times New Roman"/>
      <w:sz w:val="24"/>
      <w:szCs w:val="24"/>
      <w:bdr w:val="nil"/>
    </w:rPr>
  </w:style>
  <w:style w:type="paragraph" w:styleId="Footer">
    <w:name w:val="footer"/>
    <w:aliases w:val="Char Char Char Char Char Char Char,Char Char Char Char Char Char Char Char Char,Char Char Char Char Char Char Char Char Char Char Char Char Char,Char Char Char Char Char Char,Char1,Char Cha, Char,Char1 "/>
    <w:basedOn w:val="Normal"/>
    <w:link w:val="FooterChar1"/>
    <w:uiPriority w:val="99"/>
    <w:unhideWhenUsed/>
    <w:qFormat/>
    <w:rsid w:val="00214317"/>
    <w:pPr>
      <w:pBdr>
        <w:top w:val="nil"/>
        <w:left w:val="nil"/>
        <w:bottom w:val="nil"/>
        <w:right w:val="nil"/>
        <w:between w:val="nil"/>
        <w:bar w:val="nil"/>
      </w:pBdr>
      <w:tabs>
        <w:tab w:val="center" w:pos="4680"/>
        <w:tab w:val="right" w:pos="9360"/>
      </w:tabs>
    </w:pPr>
    <w:rPr>
      <w:rFonts w:ascii="Times New Roman" w:eastAsia="Arial Unicode MS" w:hAnsi="Times New Roman" w:cs="Times New Roman"/>
      <w:sz w:val="24"/>
      <w:szCs w:val="24"/>
      <w:bdr w:val="nil"/>
      <w:lang w:val="en-US" w:eastAsia="en-US"/>
    </w:rPr>
  </w:style>
  <w:style w:type="character" w:customStyle="1" w:styleId="FooterChar1">
    <w:name w:val="Footer Char1"/>
    <w:aliases w:val="Char Char Char Char Char Char Char Char1,Char Char Char Char Char Char Char Char Char Char1,Char Char Char Char Char Char Char Char Char Char Char Char Char Char1,Char Char Char Char Char Char Char1,Char1 Char,Char Cha Char, Char Char1"/>
    <w:link w:val="Footer"/>
    <w:uiPriority w:val="99"/>
    <w:rsid w:val="00214317"/>
    <w:rPr>
      <w:rFonts w:ascii="Times New Roman" w:eastAsia="Arial Unicode MS" w:hAnsi="Times New Roman"/>
      <w:sz w:val="24"/>
      <w:szCs w:val="24"/>
      <w:bdr w:val="nil"/>
      <w:lang w:val="en-US" w:eastAsia="en-US"/>
    </w:rPr>
  </w:style>
  <w:style w:type="character" w:customStyle="1" w:styleId="Heading1">
    <w:name w:val="Heading #1_"/>
    <w:link w:val="Heading10"/>
    <w:rsid w:val="00B363A9"/>
    <w:rPr>
      <w:b/>
      <w:bCs/>
      <w:shd w:val="clear" w:color="auto" w:fill="FFFFFF"/>
    </w:rPr>
  </w:style>
  <w:style w:type="paragraph" w:customStyle="1" w:styleId="Heading10">
    <w:name w:val="Heading #1"/>
    <w:basedOn w:val="Normal"/>
    <w:link w:val="Heading1"/>
    <w:rsid w:val="00B363A9"/>
    <w:pPr>
      <w:widowControl w:val="0"/>
      <w:shd w:val="clear" w:color="auto" w:fill="FFFFFF"/>
      <w:spacing w:after="840" w:line="240" w:lineRule="atLeast"/>
      <w:outlineLvl w:val="0"/>
    </w:pPr>
    <w:rPr>
      <w:rFonts w:cs="Times New Roman"/>
      <w:b/>
      <w:bCs/>
    </w:rPr>
  </w:style>
  <w:style w:type="paragraph" w:styleId="NoSpacing">
    <w:name w:val="No Spacing"/>
    <w:link w:val="NoSpacingChar"/>
    <w:uiPriority w:val="1"/>
    <w:qFormat/>
    <w:rsid w:val="00465CD6"/>
    <w:rPr>
      <w:sz w:val="22"/>
      <w:szCs w:val="22"/>
    </w:rPr>
  </w:style>
  <w:style w:type="character" w:customStyle="1" w:styleId="NoSpacingChar">
    <w:name w:val="No Spacing Char"/>
    <w:link w:val="NoSpacing"/>
    <w:uiPriority w:val="1"/>
    <w:locked/>
    <w:rsid w:val="00465CD6"/>
    <w:rPr>
      <w:sz w:val="22"/>
      <w:szCs w:val="22"/>
      <w:lang w:val="en-US" w:eastAsia="en-US"/>
    </w:rPr>
  </w:style>
  <w:style w:type="paragraph" w:customStyle="1" w:styleId="TableParagraph">
    <w:name w:val="Table Paragraph"/>
    <w:basedOn w:val="Normal"/>
    <w:qFormat/>
    <w:rsid w:val="00143427"/>
    <w:pPr>
      <w:widowControl w:val="0"/>
      <w:autoSpaceDE w:val="0"/>
      <w:autoSpaceDN w:val="0"/>
    </w:pPr>
    <w:rPr>
      <w:rFonts w:ascii="Arial" w:eastAsia="Arial" w:hAnsi="Arial"/>
      <w:sz w:val="22"/>
      <w:szCs w:val="22"/>
      <w:lang w:val="sr-Cyrl-RS" w:eastAsia="en-US"/>
    </w:rPr>
  </w:style>
  <w:style w:type="character" w:styleId="PageNumber">
    <w:name w:val="page number"/>
    <w:uiPriority w:val="99"/>
    <w:semiHidden/>
    <w:unhideWhenUsed/>
    <w:rsid w:val="001C0B28"/>
  </w:style>
  <w:style w:type="paragraph" w:customStyle="1" w:styleId="1tekst">
    <w:name w:val="1tekst"/>
    <w:basedOn w:val="Normal"/>
    <w:rsid w:val="005F675E"/>
    <w:pPr>
      <w:spacing w:before="100" w:after="100"/>
      <w:ind w:firstLine="240"/>
      <w:jc w:val="both"/>
    </w:pPr>
    <w:rPr>
      <w:rFonts w:ascii="Times New Roman" w:eastAsia="Times New Roman" w:hAnsi="Times New Roman" w:cs="Times New Roman"/>
      <w:sz w:val="24"/>
      <w:lang w:val="en-US" w:eastAsia="en-US"/>
    </w:rPr>
  </w:style>
  <w:style w:type="character" w:styleId="CommentReference">
    <w:name w:val="annotation reference"/>
    <w:uiPriority w:val="99"/>
    <w:semiHidden/>
    <w:unhideWhenUsed/>
    <w:rsid w:val="00C92A62"/>
    <w:rPr>
      <w:sz w:val="16"/>
      <w:szCs w:val="16"/>
    </w:rPr>
  </w:style>
  <w:style w:type="paragraph" w:styleId="CommentSubject">
    <w:name w:val="annotation subject"/>
    <w:basedOn w:val="CommentText"/>
    <w:next w:val="CommentText"/>
    <w:link w:val="CommentSubjectChar"/>
    <w:uiPriority w:val="99"/>
    <w:semiHidden/>
    <w:unhideWhenUsed/>
    <w:rsid w:val="00C92A62"/>
    <w:pPr>
      <w:spacing w:after="0"/>
    </w:pPr>
    <w:rPr>
      <w:rFonts w:cs="Arial"/>
      <w:b/>
      <w:bCs/>
      <w:lang w:val="en-GB" w:eastAsia="en-GB"/>
    </w:rPr>
  </w:style>
  <w:style w:type="character" w:customStyle="1" w:styleId="CommentSubjectChar">
    <w:name w:val="Comment Subject Char"/>
    <w:link w:val="CommentSubject"/>
    <w:uiPriority w:val="99"/>
    <w:semiHidden/>
    <w:rsid w:val="00C92A62"/>
    <w:rPr>
      <w:rFonts w:cs="Arial"/>
      <w:b/>
      <w:bCs/>
      <w:lang w:val="en-GB" w:eastAsia="en-GB"/>
    </w:rPr>
  </w:style>
  <w:style w:type="paragraph" w:styleId="BodyText">
    <w:name w:val="Body Text"/>
    <w:basedOn w:val="Normal"/>
    <w:link w:val="BodyTextChar"/>
    <w:uiPriority w:val="1"/>
    <w:qFormat/>
    <w:rsid w:val="00CB2A40"/>
    <w:pPr>
      <w:widowControl w:val="0"/>
      <w:autoSpaceDE w:val="0"/>
      <w:autoSpaceDN w:val="0"/>
      <w:spacing w:before="1"/>
    </w:pPr>
    <w:rPr>
      <w:rFonts w:ascii="Times New Roman" w:eastAsia="Times New Roman" w:hAnsi="Times New Roman" w:cs="Times New Roman"/>
      <w:sz w:val="22"/>
      <w:szCs w:val="22"/>
      <w:lang w:val="en-US" w:eastAsia="en-US"/>
    </w:rPr>
  </w:style>
  <w:style w:type="character" w:customStyle="1" w:styleId="BodyTextChar">
    <w:name w:val="Body Text Char"/>
    <w:link w:val="BodyText"/>
    <w:uiPriority w:val="1"/>
    <w:rsid w:val="00CB2A40"/>
    <w:rPr>
      <w:rFonts w:ascii="Times New Roman" w:eastAsia="Times New Roman" w:hAnsi="Times New Roman"/>
      <w:sz w:val="22"/>
      <w:szCs w:val="22"/>
    </w:rPr>
  </w:style>
  <w:style w:type="paragraph" w:customStyle="1" w:styleId="BodyAA">
    <w:name w:val="Body A A"/>
    <w:rsid w:val="002C0858"/>
    <w:pPr>
      <w:pBdr>
        <w:top w:val="nil"/>
        <w:left w:val="nil"/>
        <w:bottom w:val="nil"/>
        <w:right w:val="nil"/>
        <w:between w:val="nil"/>
        <w:bar w:val="nil"/>
      </w:pBdr>
      <w:spacing w:after="160" w:line="259" w:lineRule="auto"/>
    </w:pPr>
    <w:rPr>
      <w:rFonts w:cs="Calibri"/>
      <w:color w:val="000000"/>
      <w:sz w:val="22"/>
      <w:szCs w:val="22"/>
      <w:u w:color="000000"/>
      <w:bdr w:val="nil"/>
    </w:rPr>
  </w:style>
  <w:style w:type="paragraph" w:customStyle="1" w:styleId="BVIfnrCharCharCharChar1CharChar">
    <w:name w:val="BVI fnr Char Char Char Char1 Char Char"/>
    <w:aliases w:val="Footnotes refss Char Char Char Char1 Char Char,ftref Char Char Char Char1 Char Char,16 Point Char Char Char Char1 Char Char,Superscript 6 Point Char Char Char Char1 Char Char Char"/>
    <w:basedOn w:val="Normal"/>
    <w:uiPriority w:val="99"/>
    <w:rsid w:val="009B40D9"/>
    <w:pPr>
      <w:spacing w:after="160" w:line="240" w:lineRule="exact"/>
    </w:pPr>
    <w:rPr>
      <w:rFonts w:ascii="Times New Roman" w:eastAsia="Arial Unicode MS" w:hAnsi="Times New Roman" w:cs="Times New Roman"/>
      <w:bdr w:val="nil"/>
      <w:vertAlign w:val="superscript"/>
      <w:lang w:val="en-US" w:eastAsia="en-US"/>
    </w:rPr>
  </w:style>
  <w:style w:type="paragraph" w:customStyle="1" w:styleId="BodyB">
    <w:name w:val="Body B"/>
    <w:rsid w:val="00E92242"/>
    <w:pPr>
      <w:pBdr>
        <w:top w:val="nil"/>
        <w:left w:val="nil"/>
        <w:bottom w:val="nil"/>
        <w:right w:val="nil"/>
        <w:between w:val="nil"/>
        <w:bar w:val="nil"/>
      </w:pBdr>
    </w:pPr>
    <w:rPr>
      <w:rFonts w:ascii="Times New Roman" w:eastAsia="Arial Unicode MS" w:hAnsi="Times New Roman" w:cs="Arial Unicode MS"/>
      <w:color w:val="000000"/>
      <w:sz w:val="24"/>
      <w:szCs w:val="24"/>
      <w:u w:color="000000"/>
      <w:bdr w:val="nil"/>
    </w:rPr>
  </w:style>
  <w:style w:type="paragraph" w:customStyle="1" w:styleId="BodyBA">
    <w:name w:val="Body B A"/>
    <w:rsid w:val="00534D42"/>
    <w:pPr>
      <w:pBdr>
        <w:top w:val="nil"/>
        <w:left w:val="nil"/>
        <w:bottom w:val="nil"/>
        <w:right w:val="nil"/>
        <w:between w:val="nil"/>
        <w:bar w:val="nil"/>
      </w:pBdr>
    </w:pPr>
    <w:rPr>
      <w:rFonts w:ascii="Times New Roman" w:eastAsia="Times New Roman" w:hAnsi="Times New Roman"/>
      <w:color w:val="000000"/>
      <w:sz w:val="24"/>
      <w:szCs w:val="24"/>
      <w:u w:color="000000"/>
      <w:bdr w:val="nil"/>
    </w:rPr>
  </w:style>
  <w:style w:type="paragraph" w:customStyle="1" w:styleId="basic-paragraph">
    <w:name w:val="basic-paragraph"/>
    <w:basedOn w:val="Normal"/>
    <w:rsid w:val="00B833BE"/>
    <w:pPr>
      <w:spacing w:before="100" w:beforeAutospacing="1" w:after="100" w:afterAutospacing="1"/>
    </w:pPr>
    <w:rPr>
      <w:rFonts w:ascii="Times New Roman" w:eastAsia="Times New Roman" w:hAnsi="Times New Roman" w:cs="Times New Roman"/>
      <w:sz w:val="24"/>
      <w:szCs w:val="24"/>
      <w:lang w:val="en-US" w:eastAsia="en-US"/>
    </w:rPr>
  </w:style>
  <w:style w:type="numbering" w:customStyle="1" w:styleId="NoList1">
    <w:name w:val="No List1"/>
    <w:next w:val="NoList"/>
    <w:uiPriority w:val="99"/>
    <w:semiHidden/>
    <w:unhideWhenUsed/>
    <w:rsid w:val="00960043"/>
  </w:style>
  <w:style w:type="table" w:customStyle="1" w:styleId="TableGrid1">
    <w:name w:val="Table Grid1"/>
    <w:basedOn w:val="TableNormal"/>
    <w:next w:val="TableGrid"/>
    <w:uiPriority w:val="39"/>
    <w:rsid w:val="009600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Footer">
    <w:name w:val="Header &amp; Footer"/>
    <w:rsid w:val="009600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numbering" w:customStyle="1" w:styleId="ImportedStyle1">
    <w:name w:val="Imported Style 1"/>
    <w:rsid w:val="00960043"/>
    <w:pPr>
      <w:numPr>
        <w:numId w:val="28"/>
      </w:numPr>
    </w:pPr>
  </w:style>
  <w:style w:type="paragraph" w:customStyle="1" w:styleId="BodyAAA">
    <w:name w:val="Body A A A"/>
    <w:rsid w:val="00960043"/>
    <w:pPr>
      <w:pBdr>
        <w:top w:val="nil"/>
        <w:left w:val="nil"/>
        <w:bottom w:val="nil"/>
        <w:right w:val="nil"/>
        <w:between w:val="nil"/>
        <w:bar w:val="nil"/>
      </w:pBdr>
      <w:spacing w:after="160" w:line="259" w:lineRule="auto"/>
    </w:pPr>
    <w:rPr>
      <w:rFonts w:cs="Calibri"/>
      <w:color w:val="000000"/>
      <w:kern w:val="2"/>
      <w:sz w:val="22"/>
      <w:szCs w:val="22"/>
      <w:u w:color="000000"/>
      <w:bdr w:val="nil"/>
    </w:rPr>
  </w:style>
  <w:style w:type="paragraph" w:customStyle="1" w:styleId="TableStyle2A">
    <w:name w:val="Table Style 2 A"/>
    <w:rsid w:val="00960043"/>
    <w:pPr>
      <w:pBdr>
        <w:top w:val="nil"/>
        <w:left w:val="nil"/>
        <w:bottom w:val="nil"/>
        <w:right w:val="nil"/>
        <w:between w:val="nil"/>
        <w:bar w:val="nil"/>
      </w:pBdr>
    </w:pPr>
    <w:rPr>
      <w:rFonts w:ascii="Helvetica Neue" w:eastAsia="Arial Unicode MS" w:hAnsi="Helvetica Neue" w:cs="Arial Unicode MS"/>
      <w:color w:val="000000"/>
      <w:u w:color="000000"/>
      <w:bdr w:val="nil"/>
    </w:rPr>
  </w:style>
  <w:style w:type="character" w:styleId="UnresolvedMention">
    <w:name w:val="Unresolved Mention"/>
    <w:uiPriority w:val="99"/>
    <w:semiHidden/>
    <w:unhideWhenUsed/>
    <w:rsid w:val="009600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11961">
      <w:bodyDiv w:val="1"/>
      <w:marLeft w:val="0"/>
      <w:marRight w:val="0"/>
      <w:marTop w:val="0"/>
      <w:marBottom w:val="0"/>
      <w:divBdr>
        <w:top w:val="none" w:sz="0" w:space="0" w:color="auto"/>
        <w:left w:val="none" w:sz="0" w:space="0" w:color="auto"/>
        <w:bottom w:val="none" w:sz="0" w:space="0" w:color="auto"/>
        <w:right w:val="none" w:sz="0" w:space="0" w:color="auto"/>
      </w:divBdr>
    </w:div>
    <w:div w:id="95489862">
      <w:bodyDiv w:val="1"/>
      <w:marLeft w:val="0"/>
      <w:marRight w:val="0"/>
      <w:marTop w:val="0"/>
      <w:marBottom w:val="0"/>
      <w:divBdr>
        <w:top w:val="none" w:sz="0" w:space="0" w:color="auto"/>
        <w:left w:val="none" w:sz="0" w:space="0" w:color="auto"/>
        <w:bottom w:val="none" w:sz="0" w:space="0" w:color="auto"/>
        <w:right w:val="none" w:sz="0" w:space="0" w:color="auto"/>
      </w:divBdr>
    </w:div>
    <w:div w:id="329531434">
      <w:bodyDiv w:val="1"/>
      <w:marLeft w:val="0"/>
      <w:marRight w:val="0"/>
      <w:marTop w:val="0"/>
      <w:marBottom w:val="0"/>
      <w:divBdr>
        <w:top w:val="none" w:sz="0" w:space="0" w:color="auto"/>
        <w:left w:val="none" w:sz="0" w:space="0" w:color="auto"/>
        <w:bottom w:val="none" w:sz="0" w:space="0" w:color="auto"/>
        <w:right w:val="none" w:sz="0" w:space="0" w:color="auto"/>
      </w:divBdr>
    </w:div>
    <w:div w:id="342247709">
      <w:bodyDiv w:val="1"/>
      <w:marLeft w:val="0"/>
      <w:marRight w:val="0"/>
      <w:marTop w:val="0"/>
      <w:marBottom w:val="0"/>
      <w:divBdr>
        <w:top w:val="none" w:sz="0" w:space="0" w:color="auto"/>
        <w:left w:val="none" w:sz="0" w:space="0" w:color="auto"/>
        <w:bottom w:val="none" w:sz="0" w:space="0" w:color="auto"/>
        <w:right w:val="none" w:sz="0" w:space="0" w:color="auto"/>
      </w:divBdr>
    </w:div>
    <w:div w:id="359092078">
      <w:bodyDiv w:val="1"/>
      <w:marLeft w:val="0"/>
      <w:marRight w:val="0"/>
      <w:marTop w:val="0"/>
      <w:marBottom w:val="0"/>
      <w:divBdr>
        <w:top w:val="none" w:sz="0" w:space="0" w:color="auto"/>
        <w:left w:val="none" w:sz="0" w:space="0" w:color="auto"/>
        <w:bottom w:val="none" w:sz="0" w:space="0" w:color="auto"/>
        <w:right w:val="none" w:sz="0" w:space="0" w:color="auto"/>
      </w:divBdr>
    </w:div>
    <w:div w:id="447701695">
      <w:bodyDiv w:val="1"/>
      <w:marLeft w:val="0"/>
      <w:marRight w:val="0"/>
      <w:marTop w:val="0"/>
      <w:marBottom w:val="0"/>
      <w:divBdr>
        <w:top w:val="none" w:sz="0" w:space="0" w:color="auto"/>
        <w:left w:val="none" w:sz="0" w:space="0" w:color="auto"/>
        <w:bottom w:val="none" w:sz="0" w:space="0" w:color="auto"/>
        <w:right w:val="none" w:sz="0" w:space="0" w:color="auto"/>
      </w:divBdr>
    </w:div>
    <w:div w:id="505629354">
      <w:bodyDiv w:val="1"/>
      <w:marLeft w:val="0"/>
      <w:marRight w:val="0"/>
      <w:marTop w:val="0"/>
      <w:marBottom w:val="0"/>
      <w:divBdr>
        <w:top w:val="none" w:sz="0" w:space="0" w:color="auto"/>
        <w:left w:val="none" w:sz="0" w:space="0" w:color="auto"/>
        <w:bottom w:val="none" w:sz="0" w:space="0" w:color="auto"/>
        <w:right w:val="none" w:sz="0" w:space="0" w:color="auto"/>
      </w:divBdr>
    </w:div>
    <w:div w:id="538277580">
      <w:bodyDiv w:val="1"/>
      <w:marLeft w:val="0"/>
      <w:marRight w:val="0"/>
      <w:marTop w:val="0"/>
      <w:marBottom w:val="0"/>
      <w:divBdr>
        <w:top w:val="none" w:sz="0" w:space="0" w:color="auto"/>
        <w:left w:val="none" w:sz="0" w:space="0" w:color="auto"/>
        <w:bottom w:val="none" w:sz="0" w:space="0" w:color="auto"/>
        <w:right w:val="none" w:sz="0" w:space="0" w:color="auto"/>
      </w:divBdr>
    </w:div>
    <w:div w:id="550579084">
      <w:bodyDiv w:val="1"/>
      <w:marLeft w:val="0"/>
      <w:marRight w:val="0"/>
      <w:marTop w:val="0"/>
      <w:marBottom w:val="0"/>
      <w:divBdr>
        <w:top w:val="none" w:sz="0" w:space="0" w:color="auto"/>
        <w:left w:val="none" w:sz="0" w:space="0" w:color="auto"/>
        <w:bottom w:val="none" w:sz="0" w:space="0" w:color="auto"/>
        <w:right w:val="none" w:sz="0" w:space="0" w:color="auto"/>
      </w:divBdr>
    </w:div>
    <w:div w:id="552275393">
      <w:bodyDiv w:val="1"/>
      <w:marLeft w:val="0"/>
      <w:marRight w:val="0"/>
      <w:marTop w:val="0"/>
      <w:marBottom w:val="0"/>
      <w:divBdr>
        <w:top w:val="none" w:sz="0" w:space="0" w:color="auto"/>
        <w:left w:val="none" w:sz="0" w:space="0" w:color="auto"/>
        <w:bottom w:val="none" w:sz="0" w:space="0" w:color="auto"/>
        <w:right w:val="none" w:sz="0" w:space="0" w:color="auto"/>
      </w:divBdr>
      <w:divsChild>
        <w:div w:id="601956042">
          <w:marLeft w:val="0"/>
          <w:marRight w:val="0"/>
          <w:marTop w:val="0"/>
          <w:marBottom w:val="0"/>
          <w:divBdr>
            <w:top w:val="none" w:sz="0" w:space="0" w:color="auto"/>
            <w:left w:val="none" w:sz="0" w:space="0" w:color="auto"/>
            <w:bottom w:val="none" w:sz="0" w:space="0" w:color="auto"/>
            <w:right w:val="none" w:sz="0" w:space="0" w:color="auto"/>
          </w:divBdr>
        </w:div>
        <w:div w:id="706024312">
          <w:marLeft w:val="0"/>
          <w:marRight w:val="0"/>
          <w:marTop w:val="0"/>
          <w:marBottom w:val="0"/>
          <w:divBdr>
            <w:top w:val="none" w:sz="0" w:space="0" w:color="auto"/>
            <w:left w:val="none" w:sz="0" w:space="0" w:color="auto"/>
            <w:bottom w:val="none" w:sz="0" w:space="0" w:color="auto"/>
            <w:right w:val="none" w:sz="0" w:space="0" w:color="auto"/>
          </w:divBdr>
        </w:div>
        <w:div w:id="780535805">
          <w:marLeft w:val="0"/>
          <w:marRight w:val="0"/>
          <w:marTop w:val="0"/>
          <w:marBottom w:val="0"/>
          <w:divBdr>
            <w:top w:val="none" w:sz="0" w:space="0" w:color="auto"/>
            <w:left w:val="none" w:sz="0" w:space="0" w:color="auto"/>
            <w:bottom w:val="none" w:sz="0" w:space="0" w:color="auto"/>
            <w:right w:val="none" w:sz="0" w:space="0" w:color="auto"/>
          </w:divBdr>
        </w:div>
        <w:div w:id="874853865">
          <w:marLeft w:val="0"/>
          <w:marRight w:val="0"/>
          <w:marTop w:val="0"/>
          <w:marBottom w:val="0"/>
          <w:divBdr>
            <w:top w:val="none" w:sz="0" w:space="0" w:color="auto"/>
            <w:left w:val="none" w:sz="0" w:space="0" w:color="auto"/>
            <w:bottom w:val="none" w:sz="0" w:space="0" w:color="auto"/>
            <w:right w:val="none" w:sz="0" w:space="0" w:color="auto"/>
          </w:divBdr>
        </w:div>
        <w:div w:id="1000236148">
          <w:marLeft w:val="0"/>
          <w:marRight w:val="0"/>
          <w:marTop w:val="0"/>
          <w:marBottom w:val="0"/>
          <w:divBdr>
            <w:top w:val="none" w:sz="0" w:space="0" w:color="auto"/>
            <w:left w:val="none" w:sz="0" w:space="0" w:color="auto"/>
            <w:bottom w:val="none" w:sz="0" w:space="0" w:color="auto"/>
            <w:right w:val="none" w:sz="0" w:space="0" w:color="auto"/>
          </w:divBdr>
        </w:div>
        <w:div w:id="1084492792">
          <w:marLeft w:val="0"/>
          <w:marRight w:val="0"/>
          <w:marTop w:val="0"/>
          <w:marBottom w:val="0"/>
          <w:divBdr>
            <w:top w:val="none" w:sz="0" w:space="0" w:color="auto"/>
            <w:left w:val="none" w:sz="0" w:space="0" w:color="auto"/>
            <w:bottom w:val="none" w:sz="0" w:space="0" w:color="auto"/>
            <w:right w:val="none" w:sz="0" w:space="0" w:color="auto"/>
          </w:divBdr>
        </w:div>
        <w:div w:id="1629504271">
          <w:marLeft w:val="0"/>
          <w:marRight w:val="0"/>
          <w:marTop w:val="0"/>
          <w:marBottom w:val="0"/>
          <w:divBdr>
            <w:top w:val="none" w:sz="0" w:space="0" w:color="auto"/>
            <w:left w:val="none" w:sz="0" w:space="0" w:color="auto"/>
            <w:bottom w:val="none" w:sz="0" w:space="0" w:color="auto"/>
            <w:right w:val="none" w:sz="0" w:space="0" w:color="auto"/>
          </w:divBdr>
        </w:div>
        <w:div w:id="1771242451">
          <w:marLeft w:val="0"/>
          <w:marRight w:val="0"/>
          <w:marTop w:val="0"/>
          <w:marBottom w:val="0"/>
          <w:divBdr>
            <w:top w:val="none" w:sz="0" w:space="0" w:color="auto"/>
            <w:left w:val="none" w:sz="0" w:space="0" w:color="auto"/>
            <w:bottom w:val="none" w:sz="0" w:space="0" w:color="auto"/>
            <w:right w:val="none" w:sz="0" w:space="0" w:color="auto"/>
          </w:divBdr>
        </w:div>
        <w:div w:id="1871802203">
          <w:marLeft w:val="0"/>
          <w:marRight w:val="0"/>
          <w:marTop w:val="0"/>
          <w:marBottom w:val="0"/>
          <w:divBdr>
            <w:top w:val="none" w:sz="0" w:space="0" w:color="auto"/>
            <w:left w:val="none" w:sz="0" w:space="0" w:color="auto"/>
            <w:bottom w:val="none" w:sz="0" w:space="0" w:color="auto"/>
            <w:right w:val="none" w:sz="0" w:space="0" w:color="auto"/>
          </w:divBdr>
        </w:div>
      </w:divsChild>
    </w:div>
    <w:div w:id="622200546">
      <w:bodyDiv w:val="1"/>
      <w:marLeft w:val="0"/>
      <w:marRight w:val="0"/>
      <w:marTop w:val="0"/>
      <w:marBottom w:val="0"/>
      <w:divBdr>
        <w:top w:val="none" w:sz="0" w:space="0" w:color="auto"/>
        <w:left w:val="none" w:sz="0" w:space="0" w:color="auto"/>
        <w:bottom w:val="none" w:sz="0" w:space="0" w:color="auto"/>
        <w:right w:val="none" w:sz="0" w:space="0" w:color="auto"/>
      </w:divBdr>
    </w:div>
    <w:div w:id="799421520">
      <w:bodyDiv w:val="1"/>
      <w:marLeft w:val="0"/>
      <w:marRight w:val="0"/>
      <w:marTop w:val="0"/>
      <w:marBottom w:val="0"/>
      <w:divBdr>
        <w:top w:val="none" w:sz="0" w:space="0" w:color="auto"/>
        <w:left w:val="none" w:sz="0" w:space="0" w:color="auto"/>
        <w:bottom w:val="none" w:sz="0" w:space="0" w:color="auto"/>
        <w:right w:val="none" w:sz="0" w:space="0" w:color="auto"/>
      </w:divBdr>
    </w:div>
    <w:div w:id="883565673">
      <w:bodyDiv w:val="1"/>
      <w:marLeft w:val="0"/>
      <w:marRight w:val="0"/>
      <w:marTop w:val="0"/>
      <w:marBottom w:val="0"/>
      <w:divBdr>
        <w:top w:val="none" w:sz="0" w:space="0" w:color="auto"/>
        <w:left w:val="none" w:sz="0" w:space="0" w:color="auto"/>
        <w:bottom w:val="none" w:sz="0" w:space="0" w:color="auto"/>
        <w:right w:val="none" w:sz="0" w:space="0" w:color="auto"/>
      </w:divBdr>
    </w:div>
    <w:div w:id="1208225433">
      <w:bodyDiv w:val="1"/>
      <w:marLeft w:val="0"/>
      <w:marRight w:val="0"/>
      <w:marTop w:val="0"/>
      <w:marBottom w:val="0"/>
      <w:divBdr>
        <w:top w:val="none" w:sz="0" w:space="0" w:color="auto"/>
        <w:left w:val="none" w:sz="0" w:space="0" w:color="auto"/>
        <w:bottom w:val="none" w:sz="0" w:space="0" w:color="auto"/>
        <w:right w:val="none" w:sz="0" w:space="0" w:color="auto"/>
      </w:divBdr>
    </w:div>
    <w:div w:id="1257666341">
      <w:bodyDiv w:val="1"/>
      <w:marLeft w:val="0"/>
      <w:marRight w:val="0"/>
      <w:marTop w:val="0"/>
      <w:marBottom w:val="0"/>
      <w:divBdr>
        <w:top w:val="none" w:sz="0" w:space="0" w:color="auto"/>
        <w:left w:val="none" w:sz="0" w:space="0" w:color="auto"/>
        <w:bottom w:val="none" w:sz="0" w:space="0" w:color="auto"/>
        <w:right w:val="none" w:sz="0" w:space="0" w:color="auto"/>
      </w:divBdr>
    </w:div>
    <w:div w:id="1345935788">
      <w:bodyDiv w:val="1"/>
      <w:marLeft w:val="0"/>
      <w:marRight w:val="0"/>
      <w:marTop w:val="0"/>
      <w:marBottom w:val="0"/>
      <w:divBdr>
        <w:top w:val="none" w:sz="0" w:space="0" w:color="auto"/>
        <w:left w:val="none" w:sz="0" w:space="0" w:color="auto"/>
        <w:bottom w:val="none" w:sz="0" w:space="0" w:color="auto"/>
        <w:right w:val="none" w:sz="0" w:space="0" w:color="auto"/>
      </w:divBdr>
    </w:div>
    <w:div w:id="1618219407">
      <w:bodyDiv w:val="1"/>
      <w:marLeft w:val="0"/>
      <w:marRight w:val="0"/>
      <w:marTop w:val="0"/>
      <w:marBottom w:val="0"/>
      <w:divBdr>
        <w:top w:val="none" w:sz="0" w:space="0" w:color="auto"/>
        <w:left w:val="none" w:sz="0" w:space="0" w:color="auto"/>
        <w:bottom w:val="none" w:sz="0" w:space="0" w:color="auto"/>
        <w:right w:val="none" w:sz="0" w:space="0" w:color="auto"/>
      </w:divBdr>
    </w:div>
    <w:div w:id="1626615581">
      <w:bodyDiv w:val="1"/>
      <w:marLeft w:val="0"/>
      <w:marRight w:val="0"/>
      <w:marTop w:val="0"/>
      <w:marBottom w:val="0"/>
      <w:divBdr>
        <w:top w:val="none" w:sz="0" w:space="0" w:color="auto"/>
        <w:left w:val="none" w:sz="0" w:space="0" w:color="auto"/>
        <w:bottom w:val="none" w:sz="0" w:space="0" w:color="auto"/>
        <w:right w:val="none" w:sz="0" w:space="0" w:color="auto"/>
      </w:divBdr>
    </w:div>
    <w:div w:id="1818495035">
      <w:bodyDiv w:val="1"/>
      <w:marLeft w:val="0"/>
      <w:marRight w:val="0"/>
      <w:marTop w:val="0"/>
      <w:marBottom w:val="0"/>
      <w:divBdr>
        <w:top w:val="none" w:sz="0" w:space="0" w:color="auto"/>
        <w:left w:val="none" w:sz="0" w:space="0" w:color="auto"/>
        <w:bottom w:val="none" w:sz="0" w:space="0" w:color="auto"/>
        <w:right w:val="none" w:sz="0" w:space="0" w:color="auto"/>
      </w:divBdr>
    </w:div>
    <w:div w:id="1827429904">
      <w:bodyDiv w:val="1"/>
      <w:marLeft w:val="0"/>
      <w:marRight w:val="0"/>
      <w:marTop w:val="0"/>
      <w:marBottom w:val="0"/>
      <w:divBdr>
        <w:top w:val="none" w:sz="0" w:space="0" w:color="auto"/>
        <w:left w:val="none" w:sz="0" w:space="0" w:color="auto"/>
        <w:bottom w:val="none" w:sz="0" w:space="0" w:color="auto"/>
        <w:right w:val="none" w:sz="0" w:space="0" w:color="auto"/>
      </w:divBdr>
    </w:div>
    <w:div w:id="1973442407">
      <w:bodyDiv w:val="1"/>
      <w:marLeft w:val="0"/>
      <w:marRight w:val="0"/>
      <w:marTop w:val="0"/>
      <w:marBottom w:val="0"/>
      <w:divBdr>
        <w:top w:val="none" w:sz="0" w:space="0" w:color="auto"/>
        <w:left w:val="none" w:sz="0" w:space="0" w:color="auto"/>
        <w:bottom w:val="none" w:sz="0" w:space="0" w:color="auto"/>
        <w:right w:val="none" w:sz="0" w:space="0" w:color="auto"/>
      </w:divBdr>
    </w:div>
    <w:div w:id="1980917418">
      <w:bodyDiv w:val="1"/>
      <w:marLeft w:val="0"/>
      <w:marRight w:val="0"/>
      <w:marTop w:val="0"/>
      <w:marBottom w:val="0"/>
      <w:divBdr>
        <w:top w:val="none" w:sz="0" w:space="0" w:color="auto"/>
        <w:left w:val="none" w:sz="0" w:space="0" w:color="auto"/>
        <w:bottom w:val="none" w:sz="0" w:space="0" w:color="auto"/>
        <w:right w:val="none" w:sz="0" w:space="0" w:color="auto"/>
      </w:divBdr>
    </w:div>
    <w:div w:id="2069451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tidiskriminacija.rodna@minljmpdd.gov.rs" TargetMode="External"/><Relationship Id="rId13" Type="http://schemas.openxmlformats.org/officeDocument/2006/relationships/hyperlink" Target="https://www.minljmpdd.gov.rs/javne-rasprave.ph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ntidiskriminacija.rodna@minljmpdd.gov.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tidiskriminacija.rodna@minljmpdd.gov.rs"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ekonsultacije.gov.rs/" TargetMode="External"/><Relationship Id="rId4" Type="http://schemas.openxmlformats.org/officeDocument/2006/relationships/settings" Target="settings.xml"/><Relationship Id="rId9" Type="http://schemas.openxmlformats.org/officeDocument/2006/relationships/hyperlink" Target="https://www.minljmpdd.gov.rs/javne-konsultacije.php" TargetMode="Externa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www.minljmpdd.gov.rs/doc/izvestaji/Izvestaj-o-reviziji-svrsishodnosti-Uspostavljanje-rodno-odgovornog-budzetiranja-u-Republici-Srbiji.pdf" TargetMode="External"/><Relationship Id="rId2" Type="http://schemas.openxmlformats.org/officeDocument/2006/relationships/hyperlink" Target="https://www.minljmpdd.gov.rs/doc/izvestaji/Izvestaj-o-reviziji-svrsishodnosti-Uspostavljanje-rodno-odgovornog-budzetiranja-u-Republici-Srbiji.pdf" TargetMode="External"/><Relationship Id="rId1" Type="http://schemas.openxmlformats.org/officeDocument/2006/relationships/hyperlink" Target="https://rsjp.gov.rs/wp-content/uploads/Update-0921-Prirucnik-za-analizu-efekata-javnih-politika-i-propisa-FINAL-FINAL-290720-Objavljeno.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148831-031D-42A8-A4EE-51B0D84B36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96</Pages>
  <Words>28138</Words>
  <Characters>160392</Characters>
  <Application>Microsoft Office Word</Application>
  <DocSecurity>0</DocSecurity>
  <Lines>1336</Lines>
  <Paragraphs>376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188154</CharactersWithSpaces>
  <SharedDoc>false</SharedDoc>
  <HLinks>
    <vt:vector size="54" baseType="variant">
      <vt:variant>
        <vt:i4>6422582</vt:i4>
      </vt:variant>
      <vt:variant>
        <vt:i4>15</vt:i4>
      </vt:variant>
      <vt:variant>
        <vt:i4>0</vt:i4>
      </vt:variant>
      <vt:variant>
        <vt:i4>5</vt:i4>
      </vt:variant>
      <vt:variant>
        <vt:lpwstr>https://www.minljmpdd.gov.rs/javne-rasprave.php</vt:lpwstr>
      </vt:variant>
      <vt:variant>
        <vt:lpwstr/>
      </vt:variant>
      <vt:variant>
        <vt:i4>6750287</vt:i4>
      </vt:variant>
      <vt:variant>
        <vt:i4>12</vt:i4>
      </vt:variant>
      <vt:variant>
        <vt:i4>0</vt:i4>
      </vt:variant>
      <vt:variant>
        <vt:i4>5</vt:i4>
      </vt:variant>
      <vt:variant>
        <vt:lpwstr>mailto:antidiskriminacija.rodna@minljmpdd.gov.rs</vt:lpwstr>
      </vt:variant>
      <vt:variant>
        <vt:lpwstr/>
      </vt:variant>
      <vt:variant>
        <vt:i4>6750287</vt:i4>
      </vt:variant>
      <vt:variant>
        <vt:i4>9</vt:i4>
      </vt:variant>
      <vt:variant>
        <vt:i4>0</vt:i4>
      </vt:variant>
      <vt:variant>
        <vt:i4>5</vt:i4>
      </vt:variant>
      <vt:variant>
        <vt:lpwstr>mailto:antidiskriminacija.rodna@minljmpdd.gov.rs</vt:lpwstr>
      </vt:variant>
      <vt:variant>
        <vt:lpwstr/>
      </vt:variant>
      <vt:variant>
        <vt:i4>91</vt:i4>
      </vt:variant>
      <vt:variant>
        <vt:i4>6</vt:i4>
      </vt:variant>
      <vt:variant>
        <vt:i4>0</vt:i4>
      </vt:variant>
      <vt:variant>
        <vt:i4>5</vt:i4>
      </vt:variant>
      <vt:variant>
        <vt:lpwstr>https://ekonsultacije.gov.rs/</vt:lpwstr>
      </vt:variant>
      <vt:variant>
        <vt:lpwstr/>
      </vt:variant>
      <vt:variant>
        <vt:i4>6946878</vt:i4>
      </vt:variant>
      <vt:variant>
        <vt:i4>3</vt:i4>
      </vt:variant>
      <vt:variant>
        <vt:i4>0</vt:i4>
      </vt:variant>
      <vt:variant>
        <vt:i4>5</vt:i4>
      </vt:variant>
      <vt:variant>
        <vt:lpwstr>https://www.minljmpdd.gov.rs/javne-konsultacije.php</vt:lpwstr>
      </vt:variant>
      <vt:variant>
        <vt:lpwstr/>
      </vt:variant>
      <vt:variant>
        <vt:i4>6750287</vt:i4>
      </vt:variant>
      <vt:variant>
        <vt:i4>0</vt:i4>
      </vt:variant>
      <vt:variant>
        <vt:i4>0</vt:i4>
      </vt:variant>
      <vt:variant>
        <vt:i4>5</vt:i4>
      </vt:variant>
      <vt:variant>
        <vt:lpwstr>mailto:antidiskriminacija.rodna@minljmpdd.gov.rs</vt:lpwstr>
      </vt:variant>
      <vt:variant>
        <vt:lpwstr/>
      </vt:variant>
      <vt:variant>
        <vt:i4>131080</vt:i4>
      </vt:variant>
      <vt:variant>
        <vt:i4>6</vt:i4>
      </vt:variant>
      <vt:variant>
        <vt:i4>0</vt:i4>
      </vt:variant>
      <vt:variant>
        <vt:i4>5</vt:i4>
      </vt:variant>
      <vt:variant>
        <vt:lpwstr>https://www.minljmpdd.gov.rs/doc/izvestaji/Izvestaj-o-reviziji-svrsishodnosti-Uspostavljanje-rodno-odgovornog-budzetiranja-u-Republici-Srbiji.pdf</vt:lpwstr>
      </vt:variant>
      <vt:variant>
        <vt:lpwstr/>
      </vt:variant>
      <vt:variant>
        <vt:i4>131080</vt:i4>
      </vt:variant>
      <vt:variant>
        <vt:i4>3</vt:i4>
      </vt:variant>
      <vt:variant>
        <vt:i4>0</vt:i4>
      </vt:variant>
      <vt:variant>
        <vt:i4>5</vt:i4>
      </vt:variant>
      <vt:variant>
        <vt:lpwstr>https://www.minljmpdd.gov.rs/doc/izvestaji/Izvestaj-o-reviziji-svrsishodnosti-Uspostavljanje-rodno-odgovornog-budzetiranja-u-Republici-Srbiji.pdf</vt:lpwstr>
      </vt:variant>
      <vt:variant>
        <vt:lpwstr/>
      </vt:variant>
      <vt:variant>
        <vt:i4>8192049</vt:i4>
      </vt:variant>
      <vt:variant>
        <vt:i4>0</vt:i4>
      </vt:variant>
      <vt:variant>
        <vt:i4>0</vt:i4>
      </vt:variant>
      <vt:variant>
        <vt:i4>5</vt:i4>
      </vt:variant>
      <vt:variant>
        <vt:lpwstr>https://rsjp.gov.rs/wp-content/uploads/Update-0921-Prirucnik-za-analizu-efekata-javnih-politika-i-propisa-FINAL-FINAL-290720-Objavljeno.pdf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Gajić</dc:creator>
  <cp:keywords/>
  <cp:lastModifiedBy>Marina Kocić</cp:lastModifiedBy>
  <cp:revision>2</cp:revision>
  <cp:lastPrinted>2025-02-13T12:09:00Z</cp:lastPrinted>
  <dcterms:created xsi:type="dcterms:W3CDTF">2025-03-25T08:09:00Z</dcterms:created>
  <dcterms:modified xsi:type="dcterms:W3CDTF">2025-03-25T08:09:00Z</dcterms:modified>
</cp:coreProperties>
</file>