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426B" w:rsidRDefault="00C87D64">
      <w:pPr>
        <w:spacing w:after="150"/>
      </w:pPr>
      <w:bookmarkStart w:id="0" w:name="_GoBack"/>
      <w:bookmarkEnd w:id="0"/>
      <w:r>
        <w:rPr>
          <w:rFonts w:ascii="Arial"/>
          <w:color w:val="000000"/>
        </w:rPr>
        <w:t>﻿</w:t>
      </w:r>
      <w:r>
        <w:rPr>
          <w:rFonts w:ascii="Arial"/>
          <w:color w:val="000000"/>
        </w:rPr>
        <w:t xml:space="preserve">  </w:t>
      </w:r>
      <w:r>
        <w:rPr>
          <w:color w:val="000000"/>
        </w:rPr>
        <w:t xml:space="preserve">Преузето са </w:t>
      </w:r>
      <w:hyperlink r:id="rId4">
        <w:r>
          <w:rPr>
            <w:rStyle w:val="Hyperlink"/>
            <w:color w:val="337AB7"/>
          </w:rPr>
          <w:t>www.pravno-informacioni-sistem.rs</w:t>
        </w:r>
      </w:hyperlink>
    </w:p>
    <w:p w:rsidR="0093426B" w:rsidRDefault="00C87D64">
      <w:pPr>
        <w:spacing w:after="0"/>
      </w:pPr>
      <w:r>
        <w:rPr>
          <w:color w:val="000000"/>
        </w:rPr>
        <w:t>На основу члана 45. став 1. Закона о Влади („Службени гласник РС”, бр. 55/05, 71/05 – исправка, 101/07 и 65/08),</w:t>
      </w:r>
    </w:p>
    <w:p w:rsidR="0093426B" w:rsidRDefault="00C87D64">
      <w:pPr>
        <w:spacing w:after="0"/>
      </w:pPr>
      <w:r>
        <w:rPr>
          <w:color w:val="000000"/>
        </w:rPr>
        <w:t>Влада доноси</w:t>
      </w:r>
    </w:p>
    <w:p w:rsidR="0093426B" w:rsidRDefault="00C87D64">
      <w:pPr>
        <w:spacing w:after="0"/>
      </w:pPr>
      <w:r>
        <w:rPr>
          <w:color w:val="000000"/>
        </w:rPr>
        <w:t> </w:t>
      </w:r>
    </w:p>
    <w:p w:rsidR="0093426B" w:rsidRDefault="0093426B">
      <w:pPr>
        <w:spacing w:after="0"/>
      </w:pPr>
    </w:p>
    <w:p w:rsidR="0093426B" w:rsidRDefault="00C87D64">
      <w:pPr>
        <w:spacing w:after="0"/>
        <w:jc w:val="center"/>
      </w:pPr>
      <w:r>
        <w:rPr>
          <w:b/>
          <w:color w:val="000000"/>
        </w:rPr>
        <w:t>СТРАТЕГИЈУ</w:t>
      </w:r>
    </w:p>
    <w:p w:rsidR="0093426B" w:rsidRDefault="00C87D64">
      <w:pPr>
        <w:spacing w:after="0"/>
        <w:jc w:val="center"/>
      </w:pPr>
      <w:r>
        <w:rPr>
          <w:b/>
          <w:color w:val="000000"/>
        </w:rPr>
        <w:t>повећања учешћа домаће индустрије у развоју телекомуникација у Републици Србији</w:t>
      </w:r>
    </w:p>
    <w:p w:rsidR="0093426B" w:rsidRDefault="00C87D64">
      <w:pPr>
        <w:spacing w:after="0"/>
        <w:jc w:val="center"/>
      </w:pPr>
      <w:r>
        <w:rPr>
          <w:b/>
          <w:color w:val="000000"/>
        </w:rPr>
        <w:t> </w:t>
      </w:r>
      <w:r>
        <w:rPr>
          <w:color w:val="000000"/>
        </w:rPr>
        <w:t>„Службени гласник РС“, број 3 од 22. јануара 2010.</w:t>
      </w:r>
    </w:p>
    <w:p w:rsidR="0093426B" w:rsidRDefault="00C87D64">
      <w:pPr>
        <w:spacing w:after="0"/>
      </w:pPr>
      <w:r>
        <w:rPr>
          <w:b/>
          <w:color w:val="000000"/>
        </w:rPr>
        <w:t> </w:t>
      </w:r>
    </w:p>
    <w:p w:rsidR="0093426B" w:rsidRDefault="00C87D64">
      <w:pPr>
        <w:spacing w:after="0"/>
        <w:jc w:val="center"/>
      </w:pPr>
      <w:r>
        <w:rPr>
          <w:color w:val="000000"/>
        </w:rPr>
        <w:t>I. УВОД</w:t>
      </w:r>
    </w:p>
    <w:p w:rsidR="0093426B" w:rsidRDefault="00C87D64">
      <w:pPr>
        <w:spacing w:after="0"/>
        <w:jc w:val="center"/>
      </w:pPr>
      <w:r>
        <w:rPr>
          <w:color w:val="000000"/>
        </w:rPr>
        <w:t> </w:t>
      </w:r>
    </w:p>
    <w:p w:rsidR="0093426B" w:rsidRDefault="00C87D64">
      <w:pPr>
        <w:spacing w:after="0"/>
      </w:pPr>
      <w:r>
        <w:rPr>
          <w:color w:val="000000"/>
        </w:rPr>
        <w:t>Овом стратегијом дефинишу се полазне основе и правци развоја конкурентности домаће телекомуникационе индустрије,</w:t>
      </w:r>
      <w:r>
        <w:rPr>
          <w:color w:val="000000"/>
        </w:rPr>
        <w:t xml:space="preserve"> подстицања интензивније сарадње између домаћих произвођача, као и њихове сарадње са телекомуникационим операторима, научноистраживачким установама и другим циљним групама купаца, истичу се конкретни циљеви и одређују неопходни услови за њихово остваривање</w:t>
      </w:r>
      <w:r>
        <w:rPr>
          <w:color w:val="000000"/>
        </w:rPr>
        <w:t>.</w:t>
      </w:r>
    </w:p>
    <w:p w:rsidR="0093426B" w:rsidRDefault="00C87D64">
      <w:pPr>
        <w:spacing w:after="0"/>
      </w:pPr>
      <w:r>
        <w:rPr>
          <w:color w:val="000000"/>
        </w:rPr>
        <w:t>Доношење Стратегије повећања учешћа домаће индустрије у развоју телекомуникација у Републици Србији (у даљем тексту: Стратегија) предвиђено је Aкционим планом за спровођење Стратегије развоја телекомуникација у Републици Србији од 2006. до 2010. године (</w:t>
      </w:r>
      <w:r>
        <w:rPr>
          <w:color w:val="000000"/>
        </w:rPr>
        <w:t>„Службени гласник РС”, бр. 99/06 и 4/09). Израдом ове стратегије, као активности у Aкционом плану за спровођење Стратегије развоја телекомуникација у Републици Србији од 2006. до 2010. године, препознао се значај развоја индустрије телекомуникационе опреме</w:t>
      </w:r>
      <w:r>
        <w:rPr>
          <w:color w:val="000000"/>
        </w:rPr>
        <w:t>, као и повољни утицаји које би развој те индустрије могао имати на привреду Републике Србије.</w:t>
      </w:r>
    </w:p>
    <w:p w:rsidR="0093426B" w:rsidRDefault="00C87D64">
      <w:pPr>
        <w:spacing w:after="0"/>
      </w:pPr>
      <w:r>
        <w:rPr>
          <w:color w:val="000000"/>
        </w:rPr>
        <w:t>Телекомуникације су инфраструктурна привредна грана и улагања у телекомуникациону и информациону инфраструктуру један су од главних покретача економског напретка</w:t>
      </w:r>
      <w:r>
        <w:rPr>
          <w:color w:val="000000"/>
        </w:rPr>
        <w:t>. За привреду, информационо-комуникационе технологије су средство за модернизацију и побољшање конкурентности, а за грађане представљају средство за бољи приступ информацијама и побољшање квалитета живота. За друштво, оне пружају нове методе комуникације и</w:t>
      </w:r>
      <w:r>
        <w:rPr>
          <w:color w:val="000000"/>
        </w:rPr>
        <w:t xml:space="preserve"> социјалног дијалога, доприносе развоју демократије и смањењу социјалних и географских дискриминација.</w:t>
      </w:r>
    </w:p>
    <w:p w:rsidR="0093426B" w:rsidRDefault="00C87D64">
      <w:pPr>
        <w:spacing w:after="0"/>
      </w:pPr>
      <w:r>
        <w:rPr>
          <w:color w:val="000000"/>
        </w:rPr>
        <w:t>Циљна група Стратегије су све гране домаће индустрије које се баве израдом производа за којима корисници и телекомуникациони оператори, приликом коришћењ</w:t>
      </w:r>
      <w:r>
        <w:rPr>
          <w:color w:val="000000"/>
        </w:rPr>
        <w:t>а жељених сервиса, односно, приликом обављања своје делатности, у релевантном временском периоду, имају потребу.</w:t>
      </w:r>
    </w:p>
    <w:p w:rsidR="0093426B" w:rsidRDefault="00C87D64">
      <w:pPr>
        <w:spacing w:after="0"/>
      </w:pPr>
      <w:r>
        <w:rPr>
          <w:color w:val="000000"/>
        </w:rPr>
        <w:t>Ради што прецизније процене потреба телекомуникационих оператора у погледу одговарајуће телекомуникационе опреме, могућности домаћих произвођач</w:t>
      </w:r>
      <w:r>
        <w:rPr>
          <w:color w:val="000000"/>
        </w:rPr>
        <w:t xml:space="preserve">а да се прилагоде истима и реалних могућности за подстицање развоја домаће индустрије телекомуникационе опреме, Стратегија подразумева анализу тренутног стања тржишта. Својим учешћем у </w:t>
      </w:r>
      <w:r>
        <w:rPr>
          <w:color w:val="000000"/>
        </w:rPr>
        <w:lastRenderedPageBreak/>
        <w:t>предвиђеним анкетама, као и корисним предлозима и проценама, значајан д</w:t>
      </w:r>
      <w:r>
        <w:rPr>
          <w:color w:val="000000"/>
        </w:rPr>
        <w:t>опринос поменутој анализи дали су и телекомуникациони оператори и произвођачи телекомуникационе опреме.</w:t>
      </w:r>
    </w:p>
    <w:p w:rsidR="0093426B" w:rsidRDefault="00C87D64">
      <w:pPr>
        <w:spacing w:after="0"/>
      </w:pPr>
      <w:r>
        <w:rPr>
          <w:color w:val="000000"/>
        </w:rPr>
        <w:t>Садржај Акционог плана за реализацију Стратегије (у даљем тексту: Акциони план) заснива се на подацима, предлозима и сугестијама који су добијени од нав</w:t>
      </w:r>
      <w:r>
        <w:rPr>
          <w:color w:val="000000"/>
        </w:rPr>
        <w:t>едених субјеката.</w:t>
      </w:r>
    </w:p>
    <w:p w:rsidR="0093426B" w:rsidRDefault="00C87D64">
      <w:pPr>
        <w:spacing w:after="0"/>
      </w:pPr>
      <w:r>
        <w:rPr>
          <w:color w:val="000000"/>
        </w:rPr>
        <w:t> </w:t>
      </w:r>
    </w:p>
    <w:p w:rsidR="0093426B" w:rsidRDefault="00C87D64">
      <w:pPr>
        <w:spacing w:after="0"/>
      </w:pPr>
      <w:r>
        <w:rPr>
          <w:color w:val="000000"/>
        </w:rPr>
        <w:t>Скраћенице које се користе у овој стратегији имају следеће значење:</w:t>
      </w:r>
    </w:p>
    <w:p w:rsidR="0093426B" w:rsidRDefault="00C87D64">
      <w:pPr>
        <w:spacing w:after="0"/>
      </w:pPr>
      <w:r>
        <w:rPr>
          <w:color w:val="000000"/>
        </w:rPr>
        <w:t> </w:t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1794"/>
        <w:gridCol w:w="4928"/>
        <w:gridCol w:w="2305"/>
      </w:tblGrid>
      <w:tr w:rsidR="0093426B">
        <w:trPr>
          <w:trHeight w:val="90"/>
          <w:tblCellSpacing w:w="0" w:type="auto"/>
        </w:trPr>
        <w:tc>
          <w:tcPr>
            <w:tcW w:w="2297" w:type="dxa"/>
            <w:vAlign w:val="center"/>
          </w:tcPr>
          <w:p w:rsidR="0093426B" w:rsidRDefault="00C87D64">
            <w:pPr>
              <w:spacing w:after="0"/>
            </w:pPr>
            <w:r>
              <w:rPr>
                <w:color w:val="000000"/>
              </w:rPr>
              <w:t>Скраћеница</w:t>
            </w:r>
          </w:p>
        </w:tc>
        <w:tc>
          <w:tcPr>
            <w:tcW w:w="11219" w:type="dxa"/>
            <w:vAlign w:val="center"/>
          </w:tcPr>
          <w:p w:rsidR="0093426B" w:rsidRDefault="00C87D64">
            <w:pPr>
              <w:spacing w:after="0"/>
            </w:pPr>
            <w:r>
              <w:rPr>
                <w:color w:val="000000"/>
              </w:rPr>
              <w:t>Пун назив</w:t>
            </w:r>
          </w:p>
        </w:tc>
        <w:tc>
          <w:tcPr>
            <w:tcW w:w="884" w:type="dxa"/>
            <w:vAlign w:val="center"/>
          </w:tcPr>
          <w:p w:rsidR="0093426B" w:rsidRDefault="00C87D64">
            <w:pPr>
              <w:spacing w:after="0"/>
            </w:pPr>
            <w:r>
              <w:rPr>
                <w:color w:val="000000"/>
              </w:rPr>
              <w:t>Објашњење</w:t>
            </w:r>
          </w:p>
        </w:tc>
      </w:tr>
      <w:tr w:rsidR="0093426B">
        <w:trPr>
          <w:trHeight w:val="90"/>
          <w:tblCellSpacing w:w="0" w:type="auto"/>
        </w:trPr>
        <w:tc>
          <w:tcPr>
            <w:tcW w:w="2297" w:type="dxa"/>
            <w:vAlign w:val="center"/>
          </w:tcPr>
          <w:p w:rsidR="0093426B" w:rsidRDefault="00C87D64">
            <w:pPr>
              <w:spacing w:after="0"/>
            </w:pPr>
            <w:r>
              <w:rPr>
                <w:color w:val="000000"/>
              </w:rPr>
              <w:t>ИКТ</w:t>
            </w:r>
          </w:p>
        </w:tc>
        <w:tc>
          <w:tcPr>
            <w:tcW w:w="11219" w:type="dxa"/>
            <w:vAlign w:val="center"/>
          </w:tcPr>
          <w:p w:rsidR="0093426B" w:rsidRDefault="00C87D64">
            <w:pPr>
              <w:spacing w:after="0"/>
            </w:pPr>
            <w:r>
              <w:rPr>
                <w:color w:val="000000"/>
              </w:rPr>
              <w:t>Информационо-комуникационе технологије</w:t>
            </w:r>
          </w:p>
        </w:tc>
        <w:tc>
          <w:tcPr>
            <w:tcW w:w="884" w:type="dxa"/>
            <w:vAlign w:val="center"/>
          </w:tcPr>
          <w:p w:rsidR="0093426B" w:rsidRDefault="0093426B"/>
        </w:tc>
      </w:tr>
      <w:tr w:rsidR="0093426B">
        <w:trPr>
          <w:trHeight w:val="90"/>
          <w:tblCellSpacing w:w="0" w:type="auto"/>
        </w:trPr>
        <w:tc>
          <w:tcPr>
            <w:tcW w:w="2297" w:type="dxa"/>
            <w:vAlign w:val="center"/>
          </w:tcPr>
          <w:p w:rsidR="0093426B" w:rsidRDefault="00C87D64">
            <w:pPr>
              <w:spacing w:after="0"/>
            </w:pPr>
            <w:r>
              <w:rPr>
                <w:color w:val="000000"/>
              </w:rPr>
              <w:t>МНТР</w:t>
            </w:r>
          </w:p>
        </w:tc>
        <w:tc>
          <w:tcPr>
            <w:tcW w:w="11219" w:type="dxa"/>
            <w:vAlign w:val="center"/>
          </w:tcPr>
          <w:p w:rsidR="0093426B" w:rsidRDefault="00C87D64">
            <w:pPr>
              <w:spacing w:after="0"/>
            </w:pPr>
            <w:r>
              <w:rPr>
                <w:color w:val="000000"/>
              </w:rPr>
              <w:t>Министарство за науку и технолошки развој</w:t>
            </w:r>
          </w:p>
        </w:tc>
        <w:tc>
          <w:tcPr>
            <w:tcW w:w="884" w:type="dxa"/>
            <w:vAlign w:val="center"/>
          </w:tcPr>
          <w:p w:rsidR="0093426B" w:rsidRDefault="0093426B"/>
        </w:tc>
      </w:tr>
      <w:tr w:rsidR="0093426B">
        <w:trPr>
          <w:trHeight w:val="90"/>
          <w:tblCellSpacing w:w="0" w:type="auto"/>
        </w:trPr>
        <w:tc>
          <w:tcPr>
            <w:tcW w:w="2297" w:type="dxa"/>
            <w:vAlign w:val="center"/>
          </w:tcPr>
          <w:p w:rsidR="0093426B" w:rsidRDefault="00C87D64">
            <w:pPr>
              <w:spacing w:after="0"/>
            </w:pPr>
            <w:r>
              <w:rPr>
                <w:color w:val="000000"/>
              </w:rPr>
              <w:t>МСП</w:t>
            </w:r>
          </w:p>
        </w:tc>
        <w:tc>
          <w:tcPr>
            <w:tcW w:w="11219" w:type="dxa"/>
            <w:vAlign w:val="center"/>
          </w:tcPr>
          <w:p w:rsidR="0093426B" w:rsidRDefault="00C87D64">
            <w:pPr>
              <w:spacing w:after="0"/>
            </w:pPr>
            <w:r>
              <w:rPr>
                <w:color w:val="000000"/>
              </w:rPr>
              <w:t>Мала и средња предузећа</w:t>
            </w:r>
          </w:p>
        </w:tc>
        <w:tc>
          <w:tcPr>
            <w:tcW w:w="884" w:type="dxa"/>
            <w:vAlign w:val="center"/>
          </w:tcPr>
          <w:p w:rsidR="0093426B" w:rsidRDefault="0093426B"/>
        </w:tc>
      </w:tr>
      <w:tr w:rsidR="0093426B">
        <w:trPr>
          <w:trHeight w:val="90"/>
          <w:tblCellSpacing w:w="0" w:type="auto"/>
        </w:trPr>
        <w:tc>
          <w:tcPr>
            <w:tcW w:w="2297" w:type="dxa"/>
            <w:vAlign w:val="center"/>
          </w:tcPr>
          <w:p w:rsidR="0093426B" w:rsidRDefault="00C87D64">
            <w:pPr>
              <w:spacing w:after="0"/>
            </w:pPr>
            <w:r>
              <w:rPr>
                <w:color w:val="000000"/>
              </w:rPr>
              <w:t>МСПП</w:t>
            </w:r>
          </w:p>
        </w:tc>
        <w:tc>
          <w:tcPr>
            <w:tcW w:w="11219" w:type="dxa"/>
            <w:vAlign w:val="center"/>
          </w:tcPr>
          <w:p w:rsidR="0093426B" w:rsidRDefault="00C87D64">
            <w:pPr>
              <w:spacing w:after="0"/>
            </w:pPr>
            <w:r>
              <w:rPr>
                <w:color w:val="000000"/>
              </w:rPr>
              <w:t xml:space="preserve">Мала </w:t>
            </w:r>
            <w:r>
              <w:rPr>
                <w:color w:val="000000"/>
              </w:rPr>
              <w:t>и средња предузећа и предузетништво</w:t>
            </w:r>
          </w:p>
        </w:tc>
        <w:tc>
          <w:tcPr>
            <w:tcW w:w="884" w:type="dxa"/>
            <w:vAlign w:val="center"/>
          </w:tcPr>
          <w:p w:rsidR="0093426B" w:rsidRDefault="0093426B"/>
        </w:tc>
      </w:tr>
      <w:tr w:rsidR="0093426B">
        <w:trPr>
          <w:trHeight w:val="90"/>
          <w:tblCellSpacing w:w="0" w:type="auto"/>
        </w:trPr>
        <w:tc>
          <w:tcPr>
            <w:tcW w:w="2297" w:type="dxa"/>
            <w:vAlign w:val="center"/>
          </w:tcPr>
          <w:p w:rsidR="0093426B" w:rsidRDefault="00C87D64">
            <w:pPr>
              <w:spacing w:after="0"/>
            </w:pPr>
            <w:r>
              <w:rPr>
                <w:color w:val="000000"/>
              </w:rPr>
              <w:t>МТИД</w:t>
            </w:r>
          </w:p>
        </w:tc>
        <w:tc>
          <w:tcPr>
            <w:tcW w:w="11219" w:type="dxa"/>
            <w:vAlign w:val="center"/>
          </w:tcPr>
          <w:p w:rsidR="0093426B" w:rsidRDefault="00C87D64">
            <w:pPr>
              <w:spacing w:after="0"/>
            </w:pPr>
            <w:r>
              <w:rPr>
                <w:color w:val="000000"/>
              </w:rPr>
              <w:t>Министарство за телекомуникације и информационо друштво</w:t>
            </w:r>
          </w:p>
        </w:tc>
        <w:tc>
          <w:tcPr>
            <w:tcW w:w="884" w:type="dxa"/>
            <w:vAlign w:val="center"/>
          </w:tcPr>
          <w:p w:rsidR="0093426B" w:rsidRDefault="0093426B"/>
        </w:tc>
      </w:tr>
      <w:tr w:rsidR="0093426B">
        <w:trPr>
          <w:trHeight w:val="90"/>
          <w:tblCellSpacing w:w="0" w:type="auto"/>
        </w:trPr>
        <w:tc>
          <w:tcPr>
            <w:tcW w:w="2297" w:type="dxa"/>
            <w:vAlign w:val="center"/>
          </w:tcPr>
          <w:p w:rsidR="0093426B" w:rsidRDefault="00C87D64">
            <w:pPr>
              <w:spacing w:after="0"/>
            </w:pPr>
            <w:r>
              <w:rPr>
                <w:color w:val="000000"/>
              </w:rPr>
              <w:t>ETSI</w:t>
            </w:r>
          </w:p>
        </w:tc>
        <w:tc>
          <w:tcPr>
            <w:tcW w:w="11219" w:type="dxa"/>
            <w:vAlign w:val="center"/>
          </w:tcPr>
          <w:p w:rsidR="0093426B" w:rsidRDefault="00C87D64">
            <w:pPr>
              <w:spacing w:after="0"/>
            </w:pPr>
            <w:r>
              <w:rPr>
                <w:color w:val="000000"/>
              </w:rPr>
              <w:t>European Telecommunication Standardization Institute</w:t>
            </w:r>
          </w:p>
        </w:tc>
        <w:tc>
          <w:tcPr>
            <w:tcW w:w="884" w:type="dxa"/>
            <w:vAlign w:val="center"/>
          </w:tcPr>
          <w:p w:rsidR="0093426B" w:rsidRDefault="00C87D64">
            <w:pPr>
              <w:spacing w:after="0"/>
            </w:pPr>
            <w:r>
              <w:rPr>
                <w:color w:val="000000"/>
              </w:rPr>
              <w:t>Европски институт за стандардизацију у области телекомуникација</w:t>
            </w:r>
          </w:p>
        </w:tc>
      </w:tr>
      <w:tr w:rsidR="0093426B">
        <w:trPr>
          <w:trHeight w:val="90"/>
          <w:tblCellSpacing w:w="0" w:type="auto"/>
        </w:trPr>
        <w:tc>
          <w:tcPr>
            <w:tcW w:w="2297" w:type="dxa"/>
            <w:vAlign w:val="center"/>
          </w:tcPr>
          <w:p w:rsidR="0093426B" w:rsidRDefault="00C87D64">
            <w:pPr>
              <w:spacing w:after="0"/>
            </w:pPr>
            <w:r>
              <w:rPr>
                <w:color w:val="000000"/>
              </w:rPr>
              <w:t>OECD</w:t>
            </w:r>
          </w:p>
        </w:tc>
        <w:tc>
          <w:tcPr>
            <w:tcW w:w="11219" w:type="dxa"/>
            <w:vAlign w:val="center"/>
          </w:tcPr>
          <w:p w:rsidR="0093426B" w:rsidRDefault="00C87D64">
            <w:pPr>
              <w:spacing w:after="0"/>
            </w:pPr>
            <w:r>
              <w:rPr>
                <w:color w:val="000000"/>
              </w:rPr>
              <w:t xml:space="preserve">Organisation for Economic </w:t>
            </w:r>
            <w:r>
              <w:rPr>
                <w:color w:val="000000"/>
              </w:rPr>
              <w:t>Cooperation and Development</w:t>
            </w:r>
          </w:p>
        </w:tc>
        <w:tc>
          <w:tcPr>
            <w:tcW w:w="884" w:type="dxa"/>
            <w:vAlign w:val="center"/>
          </w:tcPr>
          <w:p w:rsidR="0093426B" w:rsidRDefault="00C87D64">
            <w:pPr>
              <w:spacing w:after="0"/>
            </w:pPr>
            <w:r>
              <w:rPr>
                <w:color w:val="000000"/>
              </w:rPr>
              <w:t>Организација за економску сарадњу и развој</w:t>
            </w:r>
          </w:p>
        </w:tc>
      </w:tr>
      <w:tr w:rsidR="0093426B">
        <w:trPr>
          <w:trHeight w:val="90"/>
          <w:tblCellSpacing w:w="0" w:type="auto"/>
        </w:trPr>
        <w:tc>
          <w:tcPr>
            <w:tcW w:w="2297" w:type="dxa"/>
            <w:vAlign w:val="center"/>
          </w:tcPr>
          <w:p w:rsidR="0093426B" w:rsidRDefault="00C87D64">
            <w:pPr>
              <w:spacing w:after="0"/>
            </w:pPr>
            <w:r>
              <w:rPr>
                <w:color w:val="000000"/>
              </w:rPr>
              <w:t>CE</w:t>
            </w:r>
          </w:p>
        </w:tc>
        <w:tc>
          <w:tcPr>
            <w:tcW w:w="11219" w:type="dxa"/>
            <w:vAlign w:val="center"/>
          </w:tcPr>
          <w:p w:rsidR="0093426B" w:rsidRDefault="00C87D64">
            <w:pPr>
              <w:spacing w:after="0"/>
            </w:pPr>
            <w:r>
              <w:rPr>
                <w:color w:val="000000"/>
              </w:rPr>
              <w:t>Comitй europйen</w:t>
            </w:r>
          </w:p>
        </w:tc>
        <w:tc>
          <w:tcPr>
            <w:tcW w:w="884" w:type="dxa"/>
            <w:vAlign w:val="center"/>
          </w:tcPr>
          <w:p w:rsidR="0093426B" w:rsidRDefault="00C87D64">
            <w:pPr>
              <w:spacing w:after="0"/>
            </w:pPr>
            <w:r>
              <w:rPr>
                <w:color w:val="000000"/>
              </w:rPr>
              <w:t>Европски комитет</w:t>
            </w:r>
          </w:p>
        </w:tc>
      </w:tr>
      <w:tr w:rsidR="0093426B">
        <w:trPr>
          <w:trHeight w:val="90"/>
          <w:tblCellSpacing w:w="0" w:type="auto"/>
        </w:trPr>
        <w:tc>
          <w:tcPr>
            <w:tcW w:w="2297" w:type="dxa"/>
            <w:vAlign w:val="center"/>
          </w:tcPr>
          <w:p w:rsidR="0093426B" w:rsidRDefault="00C87D64">
            <w:pPr>
              <w:spacing w:after="0"/>
            </w:pPr>
            <w:r>
              <w:rPr>
                <w:color w:val="000000"/>
              </w:rPr>
              <w:t>CEN</w:t>
            </w:r>
          </w:p>
        </w:tc>
        <w:tc>
          <w:tcPr>
            <w:tcW w:w="11219" w:type="dxa"/>
            <w:vAlign w:val="center"/>
          </w:tcPr>
          <w:p w:rsidR="0093426B" w:rsidRDefault="00C87D64">
            <w:pPr>
              <w:spacing w:after="0"/>
            </w:pPr>
            <w:r>
              <w:rPr>
                <w:color w:val="000000"/>
              </w:rPr>
              <w:t>Comitй europйen de normalisation</w:t>
            </w:r>
          </w:p>
        </w:tc>
        <w:tc>
          <w:tcPr>
            <w:tcW w:w="884" w:type="dxa"/>
            <w:vAlign w:val="center"/>
          </w:tcPr>
          <w:p w:rsidR="0093426B" w:rsidRDefault="00C87D64">
            <w:pPr>
              <w:spacing w:after="0"/>
            </w:pPr>
            <w:r>
              <w:rPr>
                <w:color w:val="000000"/>
              </w:rPr>
              <w:t>Европски комитет за стандардизацију</w:t>
            </w:r>
          </w:p>
        </w:tc>
      </w:tr>
      <w:tr w:rsidR="0093426B">
        <w:trPr>
          <w:trHeight w:val="90"/>
          <w:tblCellSpacing w:w="0" w:type="auto"/>
        </w:trPr>
        <w:tc>
          <w:tcPr>
            <w:tcW w:w="2297" w:type="dxa"/>
            <w:vAlign w:val="center"/>
          </w:tcPr>
          <w:p w:rsidR="0093426B" w:rsidRDefault="00C87D64">
            <w:pPr>
              <w:spacing w:after="0"/>
            </w:pPr>
            <w:r>
              <w:rPr>
                <w:color w:val="000000"/>
              </w:rPr>
              <w:t>CENELEC</w:t>
            </w:r>
          </w:p>
        </w:tc>
        <w:tc>
          <w:tcPr>
            <w:tcW w:w="11219" w:type="dxa"/>
            <w:vAlign w:val="center"/>
          </w:tcPr>
          <w:p w:rsidR="0093426B" w:rsidRDefault="00C87D64">
            <w:pPr>
              <w:spacing w:after="0"/>
            </w:pPr>
            <w:r>
              <w:rPr>
                <w:color w:val="000000"/>
              </w:rPr>
              <w:t>Comitй europйen de normalisation des tйlйcommunications</w:t>
            </w:r>
          </w:p>
        </w:tc>
        <w:tc>
          <w:tcPr>
            <w:tcW w:w="884" w:type="dxa"/>
            <w:vAlign w:val="center"/>
          </w:tcPr>
          <w:p w:rsidR="0093426B" w:rsidRDefault="00C87D64">
            <w:pPr>
              <w:spacing w:after="0"/>
            </w:pPr>
            <w:r>
              <w:rPr>
                <w:color w:val="000000"/>
              </w:rPr>
              <w:t xml:space="preserve">Европски </w:t>
            </w:r>
            <w:r>
              <w:rPr>
                <w:color w:val="000000"/>
              </w:rPr>
              <w:t>комитет за стандардизацију у области телекомуникација</w:t>
            </w:r>
          </w:p>
        </w:tc>
      </w:tr>
      <w:tr w:rsidR="0093426B">
        <w:trPr>
          <w:trHeight w:val="90"/>
          <w:tblCellSpacing w:w="0" w:type="auto"/>
        </w:trPr>
        <w:tc>
          <w:tcPr>
            <w:tcW w:w="2297" w:type="dxa"/>
            <w:vAlign w:val="center"/>
          </w:tcPr>
          <w:p w:rsidR="0093426B" w:rsidRDefault="00C87D64">
            <w:pPr>
              <w:spacing w:after="0"/>
            </w:pPr>
            <w:r>
              <w:rPr>
                <w:color w:val="000000"/>
              </w:rPr>
              <w:t>OECD</w:t>
            </w:r>
          </w:p>
        </w:tc>
        <w:tc>
          <w:tcPr>
            <w:tcW w:w="11219" w:type="dxa"/>
            <w:vAlign w:val="center"/>
          </w:tcPr>
          <w:p w:rsidR="0093426B" w:rsidRDefault="00C87D64">
            <w:pPr>
              <w:spacing w:after="0"/>
            </w:pPr>
            <w:r>
              <w:rPr>
                <w:color w:val="000000"/>
              </w:rPr>
              <w:t>Organisation for Economic Cooperation and Development</w:t>
            </w:r>
          </w:p>
        </w:tc>
        <w:tc>
          <w:tcPr>
            <w:tcW w:w="884" w:type="dxa"/>
            <w:vAlign w:val="center"/>
          </w:tcPr>
          <w:p w:rsidR="0093426B" w:rsidRDefault="00C87D64">
            <w:pPr>
              <w:spacing w:after="0"/>
            </w:pPr>
            <w:r>
              <w:rPr>
                <w:color w:val="000000"/>
              </w:rPr>
              <w:t>Организација за економску сарадњу и развој</w:t>
            </w:r>
          </w:p>
        </w:tc>
      </w:tr>
    </w:tbl>
    <w:p w:rsidR="0093426B" w:rsidRDefault="00C87D64">
      <w:pPr>
        <w:spacing w:after="0"/>
      </w:pPr>
      <w:r>
        <w:rPr>
          <w:color w:val="000000"/>
        </w:rPr>
        <w:t> </w:t>
      </w:r>
    </w:p>
    <w:p w:rsidR="0093426B" w:rsidRDefault="00C87D64">
      <w:pPr>
        <w:spacing w:after="0"/>
      </w:pPr>
      <w:r>
        <w:rPr>
          <w:color w:val="000000"/>
        </w:rPr>
        <w:t>Поједини изрази који се употребљавају у овој стратегији имају следеће значење:</w:t>
      </w:r>
    </w:p>
    <w:p w:rsidR="0093426B" w:rsidRDefault="00C87D64">
      <w:pPr>
        <w:spacing w:after="0"/>
      </w:pPr>
      <w:r>
        <w:rPr>
          <w:color w:val="000000"/>
        </w:rPr>
        <w:t> </w:t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2503"/>
        <w:gridCol w:w="6524"/>
      </w:tblGrid>
      <w:tr w:rsidR="0093426B">
        <w:trPr>
          <w:trHeight w:val="90"/>
          <w:tblCellSpacing w:w="0" w:type="auto"/>
        </w:trPr>
        <w:tc>
          <w:tcPr>
            <w:tcW w:w="629" w:type="dxa"/>
            <w:vAlign w:val="center"/>
          </w:tcPr>
          <w:p w:rsidR="0093426B" w:rsidRDefault="00C87D64">
            <w:pPr>
              <w:spacing w:after="0"/>
            </w:pPr>
            <w:r>
              <w:rPr>
                <w:color w:val="000000"/>
              </w:rPr>
              <w:t>Појам</w:t>
            </w:r>
          </w:p>
        </w:tc>
        <w:tc>
          <w:tcPr>
            <w:tcW w:w="13771" w:type="dxa"/>
            <w:vAlign w:val="center"/>
          </w:tcPr>
          <w:p w:rsidR="0093426B" w:rsidRDefault="00C87D64">
            <w:pPr>
              <w:spacing w:after="0"/>
            </w:pPr>
            <w:r>
              <w:rPr>
                <w:color w:val="000000"/>
              </w:rPr>
              <w:t>Објашњење</w:t>
            </w:r>
          </w:p>
        </w:tc>
      </w:tr>
      <w:tr w:rsidR="0093426B">
        <w:trPr>
          <w:trHeight w:val="90"/>
          <w:tblCellSpacing w:w="0" w:type="auto"/>
        </w:trPr>
        <w:tc>
          <w:tcPr>
            <w:tcW w:w="629" w:type="dxa"/>
            <w:vAlign w:val="center"/>
          </w:tcPr>
          <w:p w:rsidR="0093426B" w:rsidRDefault="00C87D64">
            <w:pPr>
              <w:spacing w:after="0"/>
            </w:pPr>
            <w:r>
              <w:rPr>
                <w:color w:val="000000"/>
              </w:rPr>
              <w:lastRenderedPageBreak/>
              <w:t>бруто домаћи</w:t>
            </w:r>
            <w:r>
              <w:br/>
            </w:r>
            <w:r>
              <w:rPr>
                <w:color w:val="000000"/>
              </w:rPr>
              <w:t xml:space="preserve"> производ</w:t>
            </w:r>
          </w:p>
        </w:tc>
        <w:tc>
          <w:tcPr>
            <w:tcW w:w="13771" w:type="dxa"/>
            <w:vAlign w:val="center"/>
          </w:tcPr>
          <w:p w:rsidR="0093426B" w:rsidRDefault="00C87D64">
            <w:pPr>
              <w:spacing w:after="0"/>
            </w:pPr>
            <w:r>
              <w:rPr>
                <w:color w:val="000000"/>
              </w:rPr>
              <w:t>представља укупну продукцију роба и услуга, остварену у националној економији без обзира на власништво, односно укупно створен домаћи доходак</w:t>
            </w:r>
          </w:p>
        </w:tc>
      </w:tr>
      <w:tr w:rsidR="0093426B">
        <w:trPr>
          <w:trHeight w:val="90"/>
          <w:tblCellSpacing w:w="0" w:type="auto"/>
        </w:trPr>
        <w:tc>
          <w:tcPr>
            <w:tcW w:w="629" w:type="dxa"/>
            <w:vAlign w:val="center"/>
          </w:tcPr>
          <w:p w:rsidR="0093426B" w:rsidRDefault="00C87D64">
            <w:pPr>
              <w:spacing w:after="0"/>
            </w:pPr>
            <w:r>
              <w:rPr>
                <w:color w:val="000000"/>
              </w:rPr>
              <w:t>оператор</w:t>
            </w:r>
          </w:p>
        </w:tc>
        <w:tc>
          <w:tcPr>
            <w:tcW w:w="13771" w:type="dxa"/>
            <w:vAlign w:val="center"/>
          </w:tcPr>
          <w:p w:rsidR="0093426B" w:rsidRDefault="00C87D64">
            <w:pPr>
              <w:spacing w:after="0"/>
            </w:pPr>
            <w:r>
              <w:rPr>
                <w:color w:val="000000"/>
              </w:rPr>
              <w:t>лице које обавља делатност електронских комуникационих мрежа и услуга</w:t>
            </w:r>
          </w:p>
        </w:tc>
      </w:tr>
      <w:tr w:rsidR="0093426B">
        <w:trPr>
          <w:trHeight w:val="90"/>
          <w:tblCellSpacing w:w="0" w:type="auto"/>
        </w:trPr>
        <w:tc>
          <w:tcPr>
            <w:tcW w:w="629" w:type="dxa"/>
            <w:vAlign w:val="center"/>
          </w:tcPr>
          <w:p w:rsidR="0093426B" w:rsidRDefault="00C87D64">
            <w:pPr>
              <w:spacing w:after="0"/>
            </w:pPr>
            <w:r>
              <w:rPr>
                <w:color w:val="000000"/>
              </w:rPr>
              <w:t>производна линија</w:t>
            </w:r>
          </w:p>
        </w:tc>
        <w:tc>
          <w:tcPr>
            <w:tcW w:w="13771" w:type="dxa"/>
            <w:vAlign w:val="center"/>
          </w:tcPr>
          <w:p w:rsidR="0093426B" w:rsidRDefault="00C87D64">
            <w:pPr>
              <w:spacing w:after="0"/>
            </w:pPr>
            <w:r>
              <w:rPr>
                <w:color w:val="000000"/>
              </w:rPr>
              <w:t>скуп машина и уређаја који учествују у изради одређеног производа, и при томе представљају функционалну целину</w:t>
            </w:r>
          </w:p>
        </w:tc>
      </w:tr>
      <w:tr w:rsidR="0093426B">
        <w:trPr>
          <w:trHeight w:val="90"/>
          <w:tblCellSpacing w:w="0" w:type="auto"/>
        </w:trPr>
        <w:tc>
          <w:tcPr>
            <w:tcW w:w="629" w:type="dxa"/>
            <w:vAlign w:val="center"/>
          </w:tcPr>
          <w:p w:rsidR="0093426B" w:rsidRDefault="00C87D64">
            <w:pPr>
              <w:spacing w:after="0"/>
            </w:pPr>
            <w:r>
              <w:rPr>
                <w:color w:val="000000"/>
              </w:rPr>
              <w:t>телекомуникациона индустрија</w:t>
            </w:r>
          </w:p>
        </w:tc>
        <w:tc>
          <w:tcPr>
            <w:tcW w:w="13771" w:type="dxa"/>
            <w:vAlign w:val="center"/>
          </w:tcPr>
          <w:p w:rsidR="0093426B" w:rsidRDefault="00C87D64">
            <w:pPr>
              <w:spacing w:after="0"/>
            </w:pPr>
            <w:r>
              <w:rPr>
                <w:color w:val="000000"/>
              </w:rPr>
              <w:t xml:space="preserve">скуп производних и услужних активности усмерених на прикупљање, пренос и приказивање информација </w:t>
            </w:r>
            <w:r>
              <w:rPr>
                <w:color w:val="000000"/>
              </w:rPr>
              <w:t>у електронском облику</w:t>
            </w:r>
          </w:p>
        </w:tc>
      </w:tr>
      <w:tr w:rsidR="0093426B">
        <w:trPr>
          <w:trHeight w:val="90"/>
          <w:tblCellSpacing w:w="0" w:type="auto"/>
        </w:trPr>
        <w:tc>
          <w:tcPr>
            <w:tcW w:w="629" w:type="dxa"/>
            <w:vAlign w:val="center"/>
          </w:tcPr>
          <w:p w:rsidR="0093426B" w:rsidRDefault="00C87D64">
            <w:pPr>
              <w:spacing w:after="0"/>
            </w:pPr>
            <w:r>
              <w:rPr>
                <w:color w:val="000000"/>
              </w:rPr>
              <w:t>тржиште</w:t>
            </w:r>
          </w:p>
        </w:tc>
        <w:tc>
          <w:tcPr>
            <w:tcW w:w="13771" w:type="dxa"/>
            <w:vAlign w:val="center"/>
          </w:tcPr>
          <w:p w:rsidR="0093426B" w:rsidRDefault="00C87D64">
            <w:pPr>
              <w:spacing w:after="0"/>
            </w:pPr>
            <w:r>
              <w:rPr>
                <w:color w:val="000000"/>
              </w:rPr>
              <w:t>чине сви односи понуде и тражње који се успостављају ради размене роба и услуга у одређено време и на одређеном месту; понуда је количина одређене робе која се у одређено време, на одређеном месту и по одређеној цени нуди куп</w:t>
            </w:r>
            <w:r>
              <w:rPr>
                <w:color w:val="000000"/>
              </w:rPr>
              <w:t>цима; тражња је одређена количина новца којом се купује одређена врста робе</w:t>
            </w:r>
          </w:p>
        </w:tc>
      </w:tr>
    </w:tbl>
    <w:p w:rsidR="0093426B" w:rsidRDefault="00C87D64">
      <w:pPr>
        <w:spacing w:after="0"/>
        <w:jc w:val="center"/>
      </w:pPr>
      <w:r>
        <w:rPr>
          <w:color w:val="000000"/>
        </w:rPr>
        <w:t> </w:t>
      </w:r>
    </w:p>
    <w:p w:rsidR="0093426B" w:rsidRDefault="00C87D64">
      <w:pPr>
        <w:spacing w:after="0"/>
        <w:jc w:val="center"/>
      </w:pPr>
      <w:r>
        <w:rPr>
          <w:color w:val="000000"/>
        </w:rPr>
        <w:t>II. ТЕЛЕКОМУНИКАЦИОНА ИНДУСТРИЈА</w:t>
      </w:r>
    </w:p>
    <w:p w:rsidR="0093426B" w:rsidRDefault="0093426B">
      <w:pPr>
        <w:spacing w:after="0"/>
        <w:jc w:val="center"/>
      </w:pPr>
    </w:p>
    <w:p w:rsidR="0093426B" w:rsidRDefault="00C87D64">
      <w:pPr>
        <w:spacing w:after="0"/>
        <w:jc w:val="center"/>
      </w:pPr>
      <w:r>
        <w:rPr>
          <w:b/>
          <w:color w:val="000000"/>
        </w:rPr>
        <w:t>1. Дефиниција телекомуникационе индустрије</w:t>
      </w:r>
    </w:p>
    <w:p w:rsidR="0093426B" w:rsidRDefault="0093426B">
      <w:pPr>
        <w:spacing w:after="0"/>
        <w:jc w:val="center"/>
      </w:pPr>
    </w:p>
    <w:p w:rsidR="0093426B" w:rsidRDefault="00C87D64">
      <w:pPr>
        <w:spacing w:after="0"/>
      </w:pPr>
      <w:r>
        <w:rPr>
          <w:color w:val="000000"/>
        </w:rPr>
        <w:t xml:space="preserve">ОЕСD дефинише телекомуникациону индустрију као скуп производних и услужних активности усмерених на </w:t>
      </w:r>
      <w:r>
        <w:rPr>
          <w:color w:val="000000"/>
        </w:rPr>
        <w:t>прикупљање, пренос и приказивање информација у електронском облику. Наведена дефиниција заснива се на следећим принципима:</w:t>
      </w:r>
    </w:p>
    <w:p w:rsidR="0093426B" w:rsidRDefault="00C87D64">
      <w:pPr>
        <w:spacing w:after="0"/>
      </w:pPr>
      <w:r>
        <w:rPr>
          <w:color w:val="000000"/>
        </w:rPr>
        <w:t>1) производња:</w:t>
      </w:r>
    </w:p>
    <w:p w:rsidR="0093426B" w:rsidRDefault="00C87D64">
      <w:pPr>
        <w:spacing w:after="0"/>
      </w:pPr>
      <w:r>
        <w:rPr>
          <w:color w:val="000000"/>
        </w:rPr>
        <w:t>– производ мора бити намењен испуњењу функције обраде информација и комуникацији, укључујући и пренос и приказ информа</w:t>
      </w:r>
      <w:r>
        <w:rPr>
          <w:color w:val="000000"/>
        </w:rPr>
        <w:t>ција,</w:t>
      </w:r>
    </w:p>
    <w:p w:rsidR="0093426B" w:rsidRDefault="00C87D64">
      <w:pPr>
        <w:spacing w:after="0"/>
      </w:pPr>
      <w:r>
        <w:rPr>
          <w:color w:val="000000"/>
        </w:rPr>
        <w:t>– производ мора користити електронску обраду приликом детекције, мерења и/или записивања физичке појаве или физичког процеса;</w:t>
      </w:r>
    </w:p>
    <w:p w:rsidR="0093426B" w:rsidRDefault="00C87D64">
      <w:pPr>
        <w:spacing w:after="0"/>
      </w:pPr>
      <w:r>
        <w:rPr>
          <w:color w:val="000000"/>
        </w:rPr>
        <w:t>2) услуге: активности које испуњавају функцију обраде информација и комуникацију у електронском смислу.</w:t>
      </w:r>
    </w:p>
    <w:p w:rsidR="0093426B" w:rsidRDefault="00C87D64">
      <w:pPr>
        <w:spacing w:after="0"/>
      </w:pPr>
      <w:r>
        <w:rPr>
          <w:color w:val="000000"/>
        </w:rPr>
        <w:t>Из изнетог произлази</w:t>
      </w:r>
      <w:r>
        <w:rPr>
          <w:color w:val="000000"/>
        </w:rPr>
        <w:t xml:space="preserve"> да телекомуникациона индустрија подразумева делатности пружања телекомуникационих услуга и производње опреме која се користи приликом пружања истих. Стога су као кључни актери ове стратегије препознати телекомуникациони оператори и домаћи произвођачи теле</w:t>
      </w:r>
      <w:r>
        <w:rPr>
          <w:color w:val="000000"/>
        </w:rPr>
        <w:t>комуникационе опреме, али и државне институције надлежне за послове телекомуникација и привреде.</w:t>
      </w:r>
    </w:p>
    <w:p w:rsidR="0093426B" w:rsidRDefault="00C87D64">
      <w:pPr>
        <w:spacing w:after="0"/>
      </w:pPr>
      <w:r>
        <w:rPr>
          <w:color w:val="000000"/>
        </w:rPr>
        <w:t>2. Значај телекомуникација и индустрије телекомуникационе опреме</w:t>
      </w:r>
    </w:p>
    <w:p w:rsidR="0093426B" w:rsidRDefault="00C87D64">
      <w:pPr>
        <w:spacing w:after="0"/>
      </w:pPr>
      <w:r>
        <w:rPr>
          <w:color w:val="000000"/>
        </w:rPr>
        <w:t>Телекомуникације представљају услужну делатност која се последње две деценије убрзано развија,</w:t>
      </w:r>
      <w:r>
        <w:rPr>
          <w:color w:val="000000"/>
        </w:rPr>
        <w:t xml:space="preserve"> како у погледу врста и могућности корисничких сервиса, тако и у погледу технологија за реализацију истих. Ради се о </w:t>
      </w:r>
      <w:r>
        <w:rPr>
          <w:color w:val="000000"/>
        </w:rPr>
        <w:lastRenderedPageBreak/>
        <w:t>изузетно динамичној области, у погледу корисничких сервиса и у погледу структуре и функционалности мреже и технолошких решења.</w:t>
      </w:r>
    </w:p>
    <w:p w:rsidR="0093426B" w:rsidRDefault="0093426B">
      <w:pPr>
        <w:spacing w:after="0"/>
      </w:pPr>
    </w:p>
    <w:p w:rsidR="0093426B" w:rsidRDefault="00C87D64">
      <w:pPr>
        <w:spacing w:after="0"/>
        <w:jc w:val="center"/>
      </w:pPr>
      <w:bookmarkStart w:id="1" w:name="Picture_1"/>
      <w:r>
        <w:t>[MISSING IM</w:t>
      </w:r>
      <w:r>
        <w:t>AGE: Strategija_domaca_industrija_Page_1.tif, Strategija_domaca_industrija_Page_1.tif ]</w:t>
      </w:r>
      <w:bookmarkEnd w:id="1"/>
    </w:p>
    <w:p w:rsidR="0093426B" w:rsidRDefault="0093426B">
      <w:pPr>
        <w:spacing w:after="0"/>
        <w:jc w:val="center"/>
      </w:pPr>
    </w:p>
    <w:p w:rsidR="0093426B" w:rsidRDefault="00C87D64">
      <w:pPr>
        <w:spacing w:after="0"/>
        <w:jc w:val="center"/>
      </w:pPr>
      <w:r>
        <w:rPr>
          <w:color w:val="000000"/>
        </w:rPr>
        <w:t>Слика 1: Годишњи износ прихода телекомуникационог сектора у свету (у милионима америчких долара)</w:t>
      </w:r>
      <w:bookmarkStart w:id="2" w:name="footnote-318-1-backlink"/>
      <w:bookmarkEnd w:id="2"/>
      <w:r>
        <w:fldChar w:fldCharType="begin"/>
      </w:r>
      <w:r>
        <w:instrText xml:space="preserve"> HYPERLINK "http://www.pravno-informacioni-sistem.rs/SlGlasnikPortal/</w:instrText>
      </w:r>
      <w:r>
        <w:instrText xml:space="preserve">file:///E:/03-2010.html" \l "footnote-318-1" \h </w:instrText>
      </w:r>
      <w:r>
        <w:fldChar w:fldCharType="separate"/>
      </w:r>
      <w:r>
        <w:rPr>
          <w:color w:val="337AB7"/>
        </w:rPr>
        <w:t>[1]</w:t>
      </w:r>
      <w:r>
        <w:rPr>
          <w:color w:val="337AB7"/>
        </w:rPr>
        <w:fldChar w:fldCharType="end"/>
      </w:r>
      <w:r>
        <w:rPr>
          <w:color w:val="000000"/>
        </w:rPr>
        <w:t xml:space="preserve"> у периоду од 1991. до 2007. године.</w:t>
      </w:r>
    </w:p>
    <w:p w:rsidR="0093426B" w:rsidRDefault="0093426B">
      <w:pPr>
        <w:spacing w:after="0"/>
        <w:jc w:val="center"/>
      </w:pPr>
    </w:p>
    <w:p w:rsidR="0093426B" w:rsidRDefault="00C87D64">
      <w:pPr>
        <w:spacing w:after="0"/>
      </w:pPr>
      <w:r>
        <w:rPr>
          <w:color w:val="000000"/>
        </w:rPr>
        <w:t xml:space="preserve">На слици 1. приказан је годишњи износ прихода телекомуникационог сектора у свету, у периоду од 1991. до 2007. године. Приходи у наведеном периоду континуирано расту, </w:t>
      </w:r>
      <w:r>
        <w:rPr>
          <w:color w:val="000000"/>
        </w:rPr>
        <w:t>и то приближно двоструко више у последњих десет година, што говори о значају сектора телекомуникација у свету. Приходи од телекомуникационих услуга у Републици Србији у 2007. години износили су 1,47 милијарди евра, а у 2008. години 1,61 милијарду евра, док</w:t>
      </w:r>
      <w:r>
        <w:rPr>
          <w:color w:val="000000"/>
        </w:rPr>
        <w:t xml:space="preserve"> је удео телекомуникација у бруто домаћем производу у 2007. години износио 4,7%, а у 2008. години наведени удео износио је 4,87%.</w:t>
      </w:r>
      <w:bookmarkStart w:id="3" w:name="footnote-318-2-backlink"/>
      <w:bookmarkEnd w:id="3"/>
      <w:r>
        <w:fldChar w:fldCharType="begin"/>
      </w:r>
      <w:r>
        <w:instrText xml:space="preserve"> HYPERLINK "http://www.pravno-informacioni-sistem.rs/SlGlasnikPortal/file:///E:/03-2010.html" \l "footnote-318-2" \h </w:instrText>
      </w:r>
      <w:r>
        <w:fldChar w:fldCharType="separate"/>
      </w:r>
      <w:r>
        <w:rPr>
          <w:rStyle w:val="Hyperlink"/>
          <w:color w:val="337AB7"/>
        </w:rPr>
        <w:t>[2]</w:t>
      </w:r>
      <w:r>
        <w:rPr>
          <w:rStyle w:val="Hyperlink"/>
          <w:color w:val="337AB7"/>
        </w:rPr>
        <w:fldChar w:fldCharType="end"/>
      </w:r>
    </w:p>
    <w:p w:rsidR="0093426B" w:rsidRDefault="00C87D64">
      <w:pPr>
        <w:spacing w:after="0"/>
      </w:pPr>
      <w:r>
        <w:rPr>
          <w:color w:val="000000"/>
        </w:rPr>
        <w:t>Стр</w:t>
      </w:r>
      <w:r>
        <w:rPr>
          <w:color w:val="000000"/>
        </w:rPr>
        <w:t>атегијом подстицања и развоја страних улагања („Службени гласник РС”, број 22/06), област информационо-комуникационих технологија једна је од издвојених области, с обзиром на конкурентску предност коју има у Републици Србији, као и на следеће чињенице:</w:t>
      </w:r>
    </w:p>
    <w:p w:rsidR="0093426B" w:rsidRDefault="00C87D64">
      <w:pPr>
        <w:spacing w:after="0"/>
      </w:pPr>
      <w:r>
        <w:rPr>
          <w:color w:val="000000"/>
        </w:rPr>
        <w:t xml:space="preserve">1) </w:t>
      </w:r>
      <w:r>
        <w:rPr>
          <w:color w:val="000000"/>
        </w:rPr>
        <w:t>постојање потенцијала за отварање нових, трајних радних места;</w:t>
      </w:r>
    </w:p>
    <w:p w:rsidR="0093426B" w:rsidRDefault="00C87D64">
      <w:pPr>
        <w:spacing w:after="0"/>
      </w:pPr>
      <w:r>
        <w:rPr>
          <w:color w:val="000000"/>
        </w:rPr>
        <w:t>2) пројекти непосредних страних улагања у овом сектору могу омогућити напредак појединих области у Републици Србији;</w:t>
      </w:r>
    </w:p>
    <w:p w:rsidR="0093426B" w:rsidRDefault="00C87D64">
      <w:pPr>
        <w:spacing w:after="0"/>
      </w:pPr>
      <w:r>
        <w:rPr>
          <w:color w:val="000000"/>
        </w:rPr>
        <w:t>3) омогућавање повезивања домаћих предузећа и привлачење страних предузећа–с</w:t>
      </w:r>
      <w:r>
        <w:rPr>
          <w:color w:val="000000"/>
        </w:rPr>
        <w:t>набдевача и услужних делатности;</w:t>
      </w:r>
    </w:p>
    <w:p w:rsidR="0093426B" w:rsidRDefault="00C87D64">
      <w:pPr>
        <w:spacing w:after="0"/>
      </w:pPr>
      <w:r>
        <w:rPr>
          <w:color w:val="000000"/>
        </w:rPr>
        <w:t>4) развија се на глобалном нивоу;</w:t>
      </w:r>
    </w:p>
    <w:p w:rsidR="0093426B" w:rsidRDefault="00C87D64">
      <w:pPr>
        <w:spacing w:after="0"/>
      </w:pPr>
      <w:r>
        <w:rPr>
          <w:color w:val="000000"/>
        </w:rPr>
        <w:t>5) постојање потенцијала за развијање индустријских кластера и давање простора конкурентној предности по принципу ниша (мањи тржишни сегменти).</w:t>
      </w:r>
    </w:p>
    <w:p w:rsidR="0093426B" w:rsidRDefault="00C87D64">
      <w:pPr>
        <w:spacing w:after="0"/>
      </w:pPr>
      <w:r>
        <w:rPr>
          <w:color w:val="000000"/>
        </w:rPr>
        <w:t>Имајући у виду изнето, посебна пажња би треба</w:t>
      </w:r>
      <w:r>
        <w:rPr>
          <w:color w:val="000000"/>
        </w:rPr>
        <w:t>ла да се обрати на сектор телекомуникација, као и на предузимање одговарајућих радњи у смислу његове добробити и даљег развоја што ће се директно одразити и на целокупну економију Републике Србије.</w:t>
      </w:r>
    </w:p>
    <w:p w:rsidR="0093426B" w:rsidRDefault="00C87D64">
      <w:pPr>
        <w:spacing w:after="0"/>
      </w:pPr>
      <w:r>
        <w:rPr>
          <w:color w:val="000000"/>
        </w:rPr>
        <w:t>Kонтинуирани развој сектора телекомуникација могућ је једи</w:t>
      </w:r>
      <w:r>
        <w:rPr>
          <w:color w:val="000000"/>
        </w:rPr>
        <w:t>но уз снажну подршку произвођача опреме и њихово непрестано праћење потреба и захтева телекомуникационих оператора и других група купаца, односно, корисника њихове опреме.</w:t>
      </w:r>
    </w:p>
    <w:p w:rsidR="0093426B" w:rsidRDefault="00C87D64">
      <w:pPr>
        <w:spacing w:after="0"/>
      </w:pPr>
      <w:r>
        <w:rPr>
          <w:color w:val="000000"/>
        </w:rPr>
        <w:t>Као последица снажног заједничког деловања телекомуникационих оператора, произвођача</w:t>
      </w:r>
      <w:r>
        <w:rPr>
          <w:color w:val="000000"/>
        </w:rPr>
        <w:t xml:space="preserve"> телекомуникационе опреме и органа државне управе, у правцима одређеним овом стратегијом, предвиђа се паралелни развој сектора телекомуникација и сектора привреде у домену производње телекомуникационе опреме. Поменути развој одразио би се и на бруто домаћи</w:t>
      </w:r>
      <w:r>
        <w:rPr>
          <w:color w:val="000000"/>
        </w:rPr>
        <w:t xml:space="preserve"> производ, могућности за додатним инвестицијама у наведене секторе, као и на отварање нових радних места за стручњаке у сектору телекомуникација.</w:t>
      </w:r>
    </w:p>
    <w:p w:rsidR="0093426B" w:rsidRDefault="0093426B">
      <w:pPr>
        <w:spacing w:after="0"/>
      </w:pPr>
    </w:p>
    <w:p w:rsidR="0093426B" w:rsidRDefault="00C87D64">
      <w:pPr>
        <w:spacing w:after="0"/>
        <w:jc w:val="center"/>
      </w:pPr>
      <w:r>
        <w:rPr>
          <w:color w:val="000000"/>
        </w:rPr>
        <w:lastRenderedPageBreak/>
        <w:t>III. ПОСТОЈЕЋИ ИНСТИТУЦИОНАЛНИ И РЕГУЛАТОРНИ ОКВИР У РЕПУБЛИЦИ СРБИЈИ</w:t>
      </w:r>
    </w:p>
    <w:p w:rsidR="0093426B" w:rsidRDefault="0093426B">
      <w:pPr>
        <w:spacing w:after="0"/>
      </w:pPr>
    </w:p>
    <w:p w:rsidR="0093426B" w:rsidRDefault="00C87D64">
      <w:pPr>
        <w:spacing w:after="0"/>
        <w:jc w:val="center"/>
      </w:pPr>
      <w:r>
        <w:rPr>
          <w:b/>
          <w:color w:val="000000"/>
        </w:rPr>
        <w:t>1. Институционални оквир</w:t>
      </w:r>
    </w:p>
    <w:p w:rsidR="0093426B" w:rsidRDefault="0093426B">
      <w:pPr>
        <w:spacing w:after="0"/>
      </w:pPr>
    </w:p>
    <w:p w:rsidR="0093426B" w:rsidRDefault="00C87D64">
      <w:pPr>
        <w:spacing w:after="0"/>
      </w:pPr>
      <w:r>
        <w:rPr>
          <w:color w:val="000000"/>
        </w:rPr>
        <w:t>Институциона</w:t>
      </w:r>
      <w:r>
        <w:rPr>
          <w:color w:val="000000"/>
        </w:rPr>
        <w:t>лни оквир у области телекомуникација у Републици Србији дефинисан је Законом о министарствима („Службени гласник РС”, бр. 65/08 и 36/09) и Законом о телекомуникацијама („Службени гласник”, бр. 44/03, 36/06 и 50/09 – УС).</w:t>
      </w:r>
    </w:p>
    <w:p w:rsidR="0093426B" w:rsidRDefault="00C87D64">
      <w:pPr>
        <w:spacing w:after="0"/>
      </w:pPr>
      <w:r>
        <w:rPr>
          <w:color w:val="000000"/>
        </w:rPr>
        <w:t>Према члану 18. Закона о министарст</w:t>
      </w:r>
      <w:r>
        <w:rPr>
          <w:color w:val="000000"/>
        </w:rPr>
        <w:t>вима Министарство за телекомуникације и информационо друштво (у даљем тексту: Министарство), у области телекомуникација, обавља послове државне управе који се односе на: телекомуникациони саобраћај, међународни телекомуникациони саобраћај; уређење и безбед</w:t>
      </w:r>
      <w:r>
        <w:rPr>
          <w:color w:val="000000"/>
        </w:rPr>
        <w:t xml:space="preserve">ност техничко-технолошког система телекомуникационог саобраћаја; стратегију развоја телекомуникационог саобраћаја; издавање употребне дозволе за телекомуникационе објекте и инфраструктуру; међународне послове у области телекомуникација; мере за подстицање </w:t>
      </w:r>
      <w:r>
        <w:rPr>
          <w:color w:val="000000"/>
        </w:rPr>
        <w:t>истраживања и развоја у области телекомуникација; утврђивање предлога плана намене радио фреквенцијских опсега и доношење плана расподеле радио фреквенција; одлучивање о броју и роковима, односно периоду на који се издаје лиценца за јавне телекомуникационе</w:t>
      </w:r>
      <w:r>
        <w:rPr>
          <w:color w:val="000000"/>
        </w:rPr>
        <w:t xml:space="preserve"> мреже, односно за услуге за које се може издати ограничен број дозвола, као и о минималним условима за издавање тих дозвола; утврђивање листе основних услуга (универзални сервис) које треба да пруже оператори јавних фиксних телекомуникационих мрежа; мере </w:t>
      </w:r>
      <w:r>
        <w:rPr>
          <w:color w:val="000000"/>
        </w:rPr>
        <w:t>ради спречавања унакрсног власништва или других облика повезивања између телекомуникационих оператера да би се забранило и спречило стварање доминантног положаја и обезбедила слободна конкуренција као и друге послове одређене законом.</w:t>
      </w:r>
    </w:p>
    <w:p w:rsidR="0093426B" w:rsidRDefault="00C87D64">
      <w:pPr>
        <w:spacing w:after="0"/>
      </w:pPr>
      <w:r>
        <w:rPr>
          <w:color w:val="000000"/>
        </w:rPr>
        <w:t>Законом о телекомуник</w:t>
      </w:r>
      <w:r>
        <w:rPr>
          <w:color w:val="000000"/>
        </w:rPr>
        <w:t>ацијама утврђена је подела надлежности, у области телекомуникација, између Министарства и Републичке агенције за телекомуникације (у даљем тексту: Агенција), и то на следећи начин.</w:t>
      </w:r>
    </w:p>
    <w:p w:rsidR="0093426B" w:rsidRDefault="00C87D64">
      <w:pPr>
        <w:spacing w:after="0"/>
      </w:pPr>
      <w:r>
        <w:rPr>
          <w:color w:val="000000"/>
        </w:rPr>
        <w:t>Према члану 6. став 1. Закона о телекомуникацијама Министарство је овлашћен</w:t>
      </w:r>
      <w:r>
        <w:rPr>
          <w:color w:val="000000"/>
        </w:rPr>
        <w:t>о да, између осталог, припрема предлог Стратегије развоја телекомуникација у Републици, као и да у сарадњи са министарством надлежним за послове развоја и унапређења научноистраживачке делатности, предузима мере на подстицању истраживања и развоја у област</w:t>
      </w:r>
      <w:r>
        <w:rPr>
          <w:color w:val="000000"/>
        </w:rPr>
        <w:t>и телекомуникација.</w:t>
      </w:r>
    </w:p>
    <w:p w:rsidR="0093426B" w:rsidRDefault="00C87D64">
      <w:pPr>
        <w:spacing w:after="0"/>
      </w:pPr>
      <w:r>
        <w:rPr>
          <w:color w:val="000000"/>
        </w:rPr>
        <w:t>Агенција је, између осталог, надлежна да ближе уређује обављање делатности у области телекомуникација, нарочито када постоји један или више јавних телекомуникационих оператора који, по мерилима утврђеним овим законом, имају значајан уде</w:t>
      </w:r>
      <w:r>
        <w:rPr>
          <w:color w:val="000000"/>
        </w:rPr>
        <w:t xml:space="preserve">о на тржишту, врши контролу над обављањем делатности телекомуникација, формира и одржава базу података од значаја за област телекомуникација и редовно објављује податке из области телекомуникација, прати развој у области </w:t>
      </w:r>
      <w:r>
        <w:rPr>
          <w:color w:val="000000"/>
        </w:rPr>
        <w:lastRenderedPageBreak/>
        <w:t>телекомуникација, прикупља информац</w:t>
      </w:r>
      <w:r>
        <w:rPr>
          <w:color w:val="000000"/>
        </w:rPr>
        <w:t>ије од телекомуникационих оператора и пружа информације корисницима, операторима и међународним организацијама, прати и обезбеђује примену домаћих и међународних стандарда и техничких прописа, обезбеђује јавност рада, укључујући давање могућности заинтерес</w:t>
      </w:r>
      <w:r>
        <w:rPr>
          <w:color w:val="000000"/>
        </w:rPr>
        <w:t>ованим лицима да дају своје примедбе и коментаре у вези са усвојеним мерама и одлукама.</w:t>
      </w:r>
    </w:p>
    <w:p w:rsidR="0093426B" w:rsidRDefault="00C87D64">
      <w:pPr>
        <w:spacing w:after="0"/>
      </w:pPr>
      <w:r>
        <w:rPr>
          <w:color w:val="000000"/>
        </w:rPr>
        <w:t>Поред Министарства и Агенције, подршку у развоју телекомуникација пружају и:</w:t>
      </w:r>
    </w:p>
    <w:p w:rsidR="0093426B" w:rsidRDefault="00C87D64">
      <w:pPr>
        <w:spacing w:after="0"/>
      </w:pPr>
      <w:r>
        <w:rPr>
          <w:color w:val="000000"/>
        </w:rPr>
        <w:t xml:space="preserve">1) Министарство за науку и технолошки развој које је, између осталог, надлежно за: послове </w:t>
      </w:r>
      <w:r>
        <w:rPr>
          <w:color w:val="000000"/>
        </w:rPr>
        <w:t>државне управе који се односе систем, развој и унапређење научноистраживачке делатности у функцији научног, технолошког и привредног развоја, утврђивање и реализацију програма научних, технолошких и развојних истраживања, подстицање технопредузетништва, тр</w:t>
      </w:r>
      <w:r>
        <w:rPr>
          <w:color w:val="000000"/>
        </w:rPr>
        <w:t>ансфера знања и технологија у привреди; развој функционисања система научно-технолошких информација и програма развоја научно-технолошке инфраструктурe; утврђивање и реализацију иновационе политике, односно за стварање, развој и примену иновација у Републи</w:t>
      </w:r>
      <w:r>
        <w:rPr>
          <w:color w:val="000000"/>
        </w:rPr>
        <w:t>ци Србији;</w:t>
      </w:r>
    </w:p>
    <w:p w:rsidR="0093426B" w:rsidRDefault="00C87D64">
      <w:pPr>
        <w:spacing w:after="0"/>
      </w:pPr>
      <w:r>
        <w:rPr>
          <w:color w:val="000000"/>
        </w:rPr>
        <w:t>2) Министарство економије и регионалног развоја које је, између осталог, надлежно за послове државне управе који се односе на: привреду и привредни развој; положај привредних друштава и других облика пословања; повезивање привредних друштава и д</w:t>
      </w:r>
      <w:r>
        <w:rPr>
          <w:color w:val="000000"/>
        </w:rPr>
        <w:t>ругих облика организовања; стандардизацију; техничке прописе; структурно прилагођавање привреде; утврђивање политике индустријског развоја; подстицање развоја привреде; осигурање банкарских кредита за развој малих и средњих предузећа и предузетника; кредит</w:t>
      </w:r>
      <w:r>
        <w:rPr>
          <w:color w:val="000000"/>
        </w:rPr>
        <w:t>ирање и осигурање извозних послова и инвестиција у иностранству; координацију послова у вези са повезивањем привредних друштава са стратешким иностраним инвеститорима; запошљавање у земљи и иностранству; евиденције у области запошљавања; унапређење и подст</w:t>
      </w:r>
      <w:r>
        <w:rPr>
          <w:color w:val="000000"/>
        </w:rPr>
        <w:t>ицање запошљавања;</w:t>
      </w:r>
    </w:p>
    <w:p w:rsidR="0093426B" w:rsidRDefault="00C87D64">
      <w:pPr>
        <w:spacing w:after="0"/>
      </w:pPr>
      <w:r>
        <w:rPr>
          <w:color w:val="000000"/>
        </w:rPr>
        <w:t>3) Републичка агенција за развој малих и средњих предузећа и предузетништва чији је циљ да подржи (помогне, саветује и заштити) развој и интересе сектора малих и средњих предузећа, што треба да допринесе уравнотежењу привредне структуре,</w:t>
      </w:r>
      <w:r>
        <w:rPr>
          <w:color w:val="000000"/>
        </w:rPr>
        <w:t xml:space="preserve"> динамизирању привредног развоја и оживљавању економских токова у земљи, кроз:</w:t>
      </w:r>
    </w:p>
    <w:p w:rsidR="0093426B" w:rsidRDefault="00C87D64">
      <w:pPr>
        <w:spacing w:after="0"/>
      </w:pPr>
      <w:r>
        <w:rPr>
          <w:color w:val="000000"/>
        </w:rPr>
        <w:t>– подршку креирању подстицајног окружења за раст и развој МСПП,</w:t>
      </w:r>
    </w:p>
    <w:p w:rsidR="0093426B" w:rsidRDefault="00C87D64">
      <w:pPr>
        <w:spacing w:after="0"/>
      </w:pPr>
      <w:r>
        <w:rPr>
          <w:color w:val="000000"/>
        </w:rPr>
        <w:t>– учествовање у изради прописа и стварање институционалне (тржишне) инфраструктуре за оснивање и развој МСП,</w:t>
      </w:r>
    </w:p>
    <w:p w:rsidR="0093426B" w:rsidRDefault="00C87D64">
      <w:pPr>
        <w:spacing w:after="0"/>
      </w:pPr>
      <w:r>
        <w:rPr>
          <w:color w:val="000000"/>
        </w:rPr>
        <w:t>– ди</w:t>
      </w:r>
      <w:r>
        <w:rPr>
          <w:color w:val="000000"/>
        </w:rPr>
        <w:t>ректну нефинансијску подршку МСПП сектору (консалтинг, информације, повезивање, олакшавање приступа изворима финансирања),</w:t>
      </w:r>
    </w:p>
    <w:p w:rsidR="0093426B" w:rsidRDefault="00C87D64">
      <w:pPr>
        <w:spacing w:after="0"/>
      </w:pPr>
      <w:r>
        <w:rPr>
          <w:color w:val="000000"/>
        </w:rPr>
        <w:t>– припрему и реализацију едукативних програма за инструкторе и за обуку предузетника и менаџера МСП (тренинзи за незапослене, тренинз</w:t>
      </w:r>
      <w:r>
        <w:rPr>
          <w:color w:val="000000"/>
        </w:rPr>
        <w:t>и тренера, менторинг),</w:t>
      </w:r>
    </w:p>
    <w:p w:rsidR="0093426B" w:rsidRDefault="00C87D64">
      <w:pPr>
        <w:spacing w:after="0"/>
      </w:pPr>
      <w:r>
        <w:rPr>
          <w:color w:val="000000"/>
        </w:rPr>
        <w:t>– координацију рада Републичке мреже регионалних агенција/центара,</w:t>
      </w:r>
    </w:p>
    <w:p w:rsidR="0093426B" w:rsidRDefault="00C87D64">
      <w:pPr>
        <w:spacing w:after="0"/>
      </w:pPr>
      <w:r>
        <w:rPr>
          <w:color w:val="000000"/>
        </w:rPr>
        <w:t>– међународну сарадњу,</w:t>
      </w:r>
    </w:p>
    <w:p w:rsidR="0093426B" w:rsidRDefault="00C87D64">
      <w:pPr>
        <w:spacing w:after="0"/>
      </w:pPr>
      <w:r>
        <w:rPr>
          <w:color w:val="000000"/>
        </w:rPr>
        <w:lastRenderedPageBreak/>
        <w:t>– промоцију предузетништва,</w:t>
      </w:r>
    </w:p>
    <w:p w:rsidR="0093426B" w:rsidRDefault="00C87D64">
      <w:pPr>
        <w:spacing w:after="0"/>
      </w:pPr>
      <w:r>
        <w:rPr>
          <w:color w:val="000000"/>
        </w:rPr>
        <w:t>– пружање помоћи МСП у области нових технологија и подршке њиховим иновативним активностима (стварање веза између и</w:t>
      </w:r>
      <w:r>
        <w:rPr>
          <w:color w:val="000000"/>
        </w:rPr>
        <w:t>страживачко-развојног сектора, универзитета и МСПП сектора).</w:t>
      </w:r>
    </w:p>
    <w:p w:rsidR="0093426B" w:rsidRDefault="00C87D64">
      <w:pPr>
        <w:spacing w:after="0"/>
      </w:pPr>
      <w:r>
        <w:rPr>
          <w:color w:val="000000"/>
        </w:rPr>
        <w:t>Законом о регионалном развоју („Службени гласник РС”, број 51/09) прописано је да оснивањем Националне агенције за регионални развој, Републичка агенција за развој малих и средњих предузећа и пре</w:t>
      </w:r>
      <w:r>
        <w:rPr>
          <w:color w:val="000000"/>
        </w:rPr>
        <w:t>дузетништва наставља са радом по прописима по којима је основана, а престаје са радом даном почетка рада Националне агенције за регионални развој. Поред тога, Одлуком о оснивању Националне агенције за регионални развој прописано је, поред осталог, да даном</w:t>
      </w:r>
      <w:r>
        <w:rPr>
          <w:color w:val="000000"/>
        </w:rPr>
        <w:t xml:space="preserve"> почетка рада Национална агенција за регионални развој преузима права и обавезе, послове, предмете, опрему, средства за рад, архивску грађу и регистраторски материјал и потребан број запослених у Републичкој агенцији за развој малих и средњих предузећа и п</w:t>
      </w:r>
      <w:r>
        <w:rPr>
          <w:color w:val="000000"/>
        </w:rPr>
        <w:t>редузетништва;</w:t>
      </w:r>
    </w:p>
    <w:p w:rsidR="0093426B" w:rsidRDefault="00C87D64">
      <w:pPr>
        <w:spacing w:after="0"/>
      </w:pPr>
      <w:r>
        <w:rPr>
          <w:color w:val="000000"/>
        </w:rPr>
        <w:t>4) Агенција за страна улагања и промоцију извоза СИЕПА, својим активностима помаже српским предузећима да извезу своје производе и услуге и постану конкурентнији на страним тржиштима. Промовисањем могућности за улагања и пружањем помоћи стра</w:t>
      </w:r>
      <w:r>
        <w:rPr>
          <w:color w:val="000000"/>
        </w:rPr>
        <w:t>ним инвеститорима да започну пословање у Републици Србији, СИЕПА активно ради на отварању нових радних места, покретању домаће привреде, трансферу технологија и преношењу нових знања и вештина.</w:t>
      </w:r>
    </w:p>
    <w:p w:rsidR="0093426B" w:rsidRDefault="00C87D64">
      <w:pPr>
        <w:spacing w:after="0"/>
      </w:pPr>
      <w:r>
        <w:rPr>
          <w:color w:val="000000"/>
        </w:rPr>
        <w:t>У циљу повећања конкуретности Републике Србије и домаћих преду</w:t>
      </w:r>
      <w:r>
        <w:rPr>
          <w:color w:val="000000"/>
        </w:rPr>
        <w:t xml:space="preserve">зећа, ова агенција: организује наступ српских предузећа на међународним сајмовима; помаже у успостављању пословних контаката и упознавању са актуелним трендовима у различитим индустријама; организује посете страних предузећа која су заинтересована да нађу </w:t>
      </w:r>
      <w:r>
        <w:rPr>
          <w:color w:val="000000"/>
        </w:rPr>
        <w:t>пословне партнере у Републици Србији и са њима остваре различите видове сарадње; пружа и финансијску помоћ домаћим предузећима за реализовање маркетиншких активности усмерених ка страним тржиштима, увођењу система квалитета и општем унапређењу њихове конку</w:t>
      </w:r>
      <w:r>
        <w:rPr>
          <w:color w:val="000000"/>
        </w:rPr>
        <w:t>рентности; организовањем семинара, тренинга, курсева, помаже домаћим извозним предузећима да напредују како би на најбољи начин искористила пословне шансе на страним тржиштима и остварила максималне резултате.</w:t>
      </w:r>
    </w:p>
    <w:p w:rsidR="0093426B" w:rsidRDefault="00C87D64">
      <w:pPr>
        <w:spacing w:after="0"/>
      </w:pPr>
      <w:r>
        <w:rPr>
          <w:color w:val="000000"/>
        </w:rPr>
        <w:t xml:space="preserve">Министарство економије и регионалног развоја, </w:t>
      </w:r>
      <w:r>
        <w:rPr>
          <w:color w:val="000000"/>
        </w:rPr>
        <w:t xml:space="preserve">заједно са СИЕПА, је носилац програма „Подршке повећању конкурентности предузећа и промоцији извоза у Републици Србији”. Тим програмом је предвиђена директна помоћ за 80 компанија из четири индустријска сектора међу којима су и сектор електронике и сектор </w:t>
      </w:r>
      <w:r>
        <w:rPr>
          <w:color w:val="000000"/>
        </w:rPr>
        <w:t>информационих технологија. Компаније које ће учествовати у програму ће посетити сертификовани процењивачи који ће извршити процену колико се компаније тј. њихов модел пословања разликује од модела пословања савремених европских и светских компанија. На тај</w:t>
      </w:r>
      <w:r>
        <w:rPr>
          <w:color w:val="000000"/>
        </w:rPr>
        <w:t xml:space="preserve"> начин биће им указано на грешке и недостатке које оне имају након чега ће моћи да добију помоћ од страних експерата и то у областима у којима је њихово пословање оцењено као најлошије.</w:t>
      </w:r>
    </w:p>
    <w:p w:rsidR="0093426B" w:rsidRDefault="00C87D64">
      <w:pPr>
        <w:spacing w:after="0"/>
      </w:pPr>
      <w:r>
        <w:rPr>
          <w:color w:val="000000"/>
        </w:rPr>
        <w:lastRenderedPageBreak/>
        <w:t>СИЕПА већ неколико година спроводи „Програм интернационализације привр</w:t>
      </w:r>
      <w:r>
        <w:rPr>
          <w:color w:val="000000"/>
        </w:rPr>
        <w:t>едних друштава” преко кога српским компанијама рефундира до 50% трошкова којима се оне излажу када уводе стандарде, раде сертфикацију производа, излажу на сајмовима у иностранству, редизајнирају производе или паковања или учествују на организованим пословн</w:t>
      </w:r>
      <w:r>
        <w:rPr>
          <w:color w:val="000000"/>
        </w:rPr>
        <w:t>им сусретима у иностранству;</w:t>
      </w:r>
    </w:p>
    <w:p w:rsidR="0093426B" w:rsidRDefault="00C87D64">
      <w:pPr>
        <w:spacing w:after="0"/>
      </w:pPr>
      <w:r>
        <w:rPr>
          <w:color w:val="000000"/>
        </w:rPr>
        <w:t>5) Агенција за осигурање и финансирање извоза подршку националном извозу остварује кроз различите механизме осигурања и финансирања извоза:</w:t>
      </w:r>
    </w:p>
    <w:p w:rsidR="0093426B" w:rsidRDefault="00C87D64">
      <w:pPr>
        <w:spacing w:after="0"/>
      </w:pPr>
      <w:r>
        <w:rPr>
          <w:color w:val="000000"/>
        </w:rPr>
        <w:t>– краткорочно кредитирање извозних послова,</w:t>
      </w:r>
    </w:p>
    <w:p w:rsidR="0093426B" w:rsidRDefault="00C87D64">
      <w:pPr>
        <w:spacing w:after="0"/>
      </w:pPr>
      <w:r>
        <w:rPr>
          <w:color w:val="000000"/>
        </w:rPr>
        <w:t xml:space="preserve">– осигурање краткорочних потраживања у </w:t>
      </w:r>
      <w:r>
        <w:rPr>
          <w:color w:val="000000"/>
        </w:rPr>
        <w:t>иностранству од комерцијалних и некомерцијалних ризика,</w:t>
      </w:r>
    </w:p>
    <w:p w:rsidR="0093426B" w:rsidRDefault="00C87D64">
      <w:pPr>
        <w:spacing w:after="0"/>
      </w:pPr>
      <w:r>
        <w:rPr>
          <w:color w:val="000000"/>
        </w:rPr>
        <w:t>– откуп извозних потраживања – послови факторинга,</w:t>
      </w:r>
    </w:p>
    <w:p w:rsidR="0093426B" w:rsidRDefault="00C87D64">
      <w:pPr>
        <w:spacing w:after="0"/>
      </w:pPr>
      <w:r>
        <w:rPr>
          <w:color w:val="000000"/>
        </w:rPr>
        <w:t>– финансирање страног купца,</w:t>
      </w:r>
    </w:p>
    <w:p w:rsidR="0093426B" w:rsidRDefault="00C87D64">
      <w:pPr>
        <w:spacing w:after="0"/>
      </w:pPr>
      <w:r>
        <w:rPr>
          <w:color w:val="000000"/>
        </w:rPr>
        <w:t>– рефинансирање страног купца преко његове банке,</w:t>
      </w:r>
    </w:p>
    <w:p w:rsidR="0093426B" w:rsidRDefault="00C87D64">
      <w:pPr>
        <w:spacing w:after="0"/>
      </w:pPr>
      <w:r>
        <w:rPr>
          <w:color w:val="000000"/>
        </w:rPr>
        <w:t>– финансирање из других извора који не представљају кредитни капитал о</w:t>
      </w:r>
      <w:r>
        <w:rPr>
          <w:color w:val="000000"/>
        </w:rPr>
        <w:t>ве агенције;</w:t>
      </w:r>
    </w:p>
    <w:p w:rsidR="0093426B" w:rsidRDefault="00C87D64">
      <w:pPr>
        <w:spacing w:after="0"/>
      </w:pPr>
      <w:r>
        <w:rPr>
          <w:color w:val="000000"/>
        </w:rPr>
        <w:t>6) Агенција за привредне регистре је институција, у чијој је надлежности вођење привредних регистара од значаја за привредни живот Републике Србије. Вођењем регистара као јединствених електронских јавних база података створени су услови за пос</w:t>
      </w:r>
      <w:r>
        <w:rPr>
          <w:color w:val="000000"/>
        </w:rPr>
        <w:t>тизање веће правне сигурности, веће инвестиције и стварање повољнијег привредног амбијента у Републици Србији. Агенција за привредне регистре основана је са циљем да смањи административне препреке за почетак пословања. Циљ се ефикасно остварио кроз једност</w:t>
      </w:r>
      <w:r>
        <w:rPr>
          <w:color w:val="000000"/>
        </w:rPr>
        <w:t>авну и брзу процедуру регистрације, смањене трошкове и скраћене рокове приликом оснивања привредног субјекта. Уз измену законске регулативе, Агенција пружа помоћ и приликом затварања привредног субјекта, како би се поступак регистрације ликвидације или сте</w:t>
      </w:r>
      <w:r>
        <w:rPr>
          <w:color w:val="000000"/>
        </w:rPr>
        <w:t>чаја обавио уз минималне формалности и трошкове. Поред тога, вођењем привредних регистара као јавних база података стварају се услови за већа улагања у привреду, кроз моделе кредитирања као што су финансијски лизинг и залога на покретним стварима и правима</w:t>
      </w:r>
      <w:r>
        <w:rPr>
          <w:color w:val="000000"/>
        </w:rPr>
        <w:t>. Уз то се и банкама обезбеђујe много већa правнa сигурност.</w:t>
      </w:r>
    </w:p>
    <w:p w:rsidR="0093426B" w:rsidRDefault="0093426B">
      <w:pPr>
        <w:spacing w:after="0"/>
        <w:jc w:val="center"/>
      </w:pPr>
    </w:p>
    <w:p w:rsidR="0093426B" w:rsidRDefault="00C87D64">
      <w:pPr>
        <w:spacing w:after="0"/>
        <w:jc w:val="center"/>
      </w:pPr>
      <w:r>
        <w:rPr>
          <w:b/>
          <w:color w:val="000000"/>
        </w:rPr>
        <w:t>2. Регулаторни оквир</w:t>
      </w:r>
    </w:p>
    <w:p w:rsidR="0093426B" w:rsidRDefault="0093426B">
      <w:pPr>
        <w:spacing w:after="0"/>
        <w:jc w:val="center"/>
      </w:pPr>
    </w:p>
    <w:p w:rsidR="0093426B" w:rsidRDefault="00C87D64">
      <w:pPr>
        <w:spacing w:after="0"/>
      </w:pPr>
      <w:r>
        <w:rPr>
          <w:color w:val="000000"/>
        </w:rPr>
        <w:t>Постојећи регулаторни оквир у Републици Србији чине:</w:t>
      </w:r>
    </w:p>
    <w:p w:rsidR="0093426B" w:rsidRDefault="00C87D64">
      <w:pPr>
        <w:spacing w:after="0"/>
      </w:pPr>
      <w:r>
        <w:rPr>
          <w:color w:val="000000"/>
        </w:rPr>
        <w:t xml:space="preserve">1) Закон о телекомуникацијама („Службени гласник РС”, бр. 44/03, 36/06 и 50/09 – УС) који уређује, у складу са </w:t>
      </w:r>
      <w:r>
        <w:rPr>
          <w:color w:val="000000"/>
        </w:rPr>
        <w:t>међународним правним стандардима, услове и начин обављања делатности у области телекомуникација, оснивање Републичке агенције за телекомуникације, утврђивање овлашћења за регулисање односа у области телекомуникација. Области у којима је потребно да дође до</w:t>
      </w:r>
      <w:r>
        <w:rPr>
          <w:color w:val="000000"/>
        </w:rPr>
        <w:t xml:space="preserve"> унапређивања овог закона како би се обезбедио развој телекомуникационог тржишта јесу:</w:t>
      </w:r>
    </w:p>
    <w:p w:rsidR="0093426B" w:rsidRDefault="00C87D64">
      <w:pPr>
        <w:spacing w:after="0"/>
      </w:pPr>
      <w:r>
        <w:rPr>
          <w:color w:val="000000"/>
        </w:rPr>
        <w:t>– обезбеђивање услова за развој телекомуникација у Републици Србији,</w:t>
      </w:r>
    </w:p>
    <w:p w:rsidR="0093426B" w:rsidRDefault="00C87D64">
      <w:pPr>
        <w:spacing w:after="0"/>
      </w:pPr>
      <w:r>
        <w:rPr>
          <w:color w:val="000000"/>
        </w:rPr>
        <w:lastRenderedPageBreak/>
        <w:t>– заштита интереса корисника телекомуникационих услуга,</w:t>
      </w:r>
    </w:p>
    <w:p w:rsidR="0093426B" w:rsidRDefault="00C87D64">
      <w:pPr>
        <w:spacing w:after="0"/>
      </w:pPr>
      <w:r>
        <w:rPr>
          <w:color w:val="000000"/>
        </w:rPr>
        <w:t>– стварање услова за задовољавање потреба ко</w:t>
      </w:r>
      <w:r>
        <w:rPr>
          <w:color w:val="000000"/>
        </w:rPr>
        <w:t>рисника за телекомуникационим услугама,</w:t>
      </w:r>
    </w:p>
    <w:p w:rsidR="0093426B" w:rsidRDefault="00C87D64">
      <w:pPr>
        <w:spacing w:after="0"/>
      </w:pPr>
      <w:r>
        <w:rPr>
          <w:color w:val="000000"/>
        </w:rPr>
        <w:t>– подстицање конкурентности електронских комуникационих мрежа и услуга и унапређивање капацитета,</w:t>
      </w:r>
    </w:p>
    <w:p w:rsidR="0093426B" w:rsidRDefault="00C87D64">
      <w:pPr>
        <w:spacing w:after="0"/>
      </w:pPr>
      <w:r>
        <w:rPr>
          <w:color w:val="000000"/>
        </w:rPr>
        <w:t>– подстицање целисходног инвестирања у инфраструктуру и промовисање иновација,</w:t>
      </w:r>
    </w:p>
    <w:p w:rsidR="0093426B" w:rsidRDefault="00C87D64">
      <w:pPr>
        <w:spacing w:after="0"/>
      </w:pPr>
      <w:r>
        <w:rPr>
          <w:color w:val="000000"/>
        </w:rPr>
        <w:t>– ефикасно коришћење и управљање радиоф</w:t>
      </w:r>
      <w:r>
        <w:rPr>
          <w:color w:val="000000"/>
        </w:rPr>
        <w:t>реквенцијским спектром,</w:t>
      </w:r>
    </w:p>
    <w:p w:rsidR="0093426B" w:rsidRDefault="00C87D64">
      <w:pPr>
        <w:spacing w:after="0"/>
      </w:pPr>
      <w:r>
        <w:rPr>
          <w:color w:val="000000"/>
        </w:rPr>
        <w:t>– уклањање препрека за постављање мрежа електронских комуникација одговарајућих капацитета и услуга,</w:t>
      </w:r>
    </w:p>
    <w:p w:rsidR="0093426B" w:rsidRDefault="00C87D64">
      <w:pPr>
        <w:spacing w:after="0"/>
      </w:pPr>
      <w:r>
        <w:rPr>
          <w:color w:val="000000"/>
        </w:rPr>
        <w:t>– обезбеђивање максималног квалитета телекомуникационих услуга,</w:t>
      </w:r>
    </w:p>
    <w:p w:rsidR="0093426B" w:rsidRDefault="00C87D64">
      <w:pPr>
        <w:spacing w:after="0"/>
      </w:pPr>
      <w:r>
        <w:rPr>
          <w:color w:val="000000"/>
        </w:rPr>
        <w:t>– обезбеђивање интерконекције телекомуникационих мрежа, односно тел</w:t>
      </w:r>
      <w:r>
        <w:rPr>
          <w:color w:val="000000"/>
        </w:rPr>
        <w:t>екомуникационих оператора под равноправним и узајамно прихватљивим условима,</w:t>
      </w:r>
    </w:p>
    <w:p w:rsidR="0093426B" w:rsidRDefault="00C87D64">
      <w:pPr>
        <w:spacing w:after="0"/>
      </w:pPr>
      <w:r>
        <w:rPr>
          <w:color w:val="000000"/>
        </w:rPr>
        <w:t>– усклађивање обављања делатности у области телекомуникација са међународним стандардима, праксом и техничким нормативима;</w:t>
      </w:r>
    </w:p>
    <w:p w:rsidR="0093426B" w:rsidRDefault="00C87D64">
      <w:pPr>
        <w:spacing w:after="0"/>
      </w:pPr>
      <w:r>
        <w:rPr>
          <w:color w:val="000000"/>
        </w:rPr>
        <w:t>2) Стратегија развоја телекомуникација у Републици Србиј</w:t>
      </w:r>
      <w:r>
        <w:rPr>
          <w:color w:val="000000"/>
        </w:rPr>
        <w:t>и од 2006. до 2010. године („Службени гласник РС”, бр. 99/06 и 4/09) обухвата правне, институционалне, економске и техничке аспекте развоја у области телекомуникација у Републици Србији, и као један од битних стратешких циљева наводи израду Стратегије пове</w:t>
      </w:r>
      <w:r>
        <w:rPr>
          <w:color w:val="000000"/>
        </w:rPr>
        <w:t>ћања учешћа домаће индустрије у развоју телекомуникација у Републици Србији;</w:t>
      </w:r>
    </w:p>
    <w:p w:rsidR="0093426B" w:rsidRDefault="00C87D64">
      <w:pPr>
        <w:spacing w:after="0"/>
      </w:pPr>
      <w:r>
        <w:rPr>
          <w:color w:val="000000"/>
        </w:rPr>
        <w:t>3) Стратегија развоја информационог друштва у Републици Србији („Службени гласник РС”, број 87/06) обухвата правне, институционалне, економске и техничке аспекте развоја у области</w:t>
      </w:r>
      <w:r>
        <w:rPr>
          <w:color w:val="000000"/>
        </w:rPr>
        <w:t xml:space="preserve"> информационо-комуникационих технологија и као битан стратешки циљ истиче развој широкопојасног приступа, осигуравања безбедности мрежа и развијање програма е-управа, е-укључивање, е-учење, е-здравље и е-пословање, у складу са акционим планом е-Европа;</w:t>
      </w:r>
    </w:p>
    <w:p w:rsidR="0093426B" w:rsidRDefault="00C87D64">
      <w:pPr>
        <w:spacing w:after="0"/>
      </w:pPr>
      <w:r>
        <w:rPr>
          <w:color w:val="000000"/>
        </w:rPr>
        <w:t xml:space="preserve">4) </w:t>
      </w:r>
      <w:r>
        <w:rPr>
          <w:color w:val="000000"/>
        </w:rPr>
        <w:t>Стратегија за прелазак са аналогног на дигитално емитовање радио и телевизијских програма у Републици Србији („Службени гласник РС”, број 52/09) дефинише оквир за прелазак на дигитално емитовање ових програма, а који се заснива на савременим достигнућима у</w:t>
      </w:r>
      <w:r>
        <w:rPr>
          <w:color w:val="000000"/>
        </w:rPr>
        <w:t xml:space="preserve"> дигиталној радиодифузији, као и у областима које на њу утичу или из ње проистичу, ради што ефикасније и квалитетније испоруке телевизијских, радио, мултимедијалних и других значајних садржаја до крајњег корисника. Дигитална дивиденда, као део спектра који</w:t>
      </w:r>
      <w:r>
        <w:rPr>
          <w:color w:val="000000"/>
        </w:rPr>
        <w:t xml:space="preserve"> има потенцијал за искоришћење и од стране других широкопојасних сервиса, пружа различите могућности за привредни раст. Дигитална дивиденда ће бити на располагању по преласку на дигитално емитовање програма, до када ће се прецизирати потребе за коришћењем </w:t>
      </w:r>
      <w:r>
        <w:rPr>
          <w:color w:val="000000"/>
        </w:rPr>
        <w:t>дела спектра намењеног дигиталном емитовању програма, односно евентуалној намени дела тог спектра мобилном широкопојасном преносу;</w:t>
      </w:r>
    </w:p>
    <w:p w:rsidR="0093426B" w:rsidRDefault="00C87D64">
      <w:pPr>
        <w:spacing w:after="0"/>
      </w:pPr>
      <w:r>
        <w:rPr>
          <w:color w:val="000000"/>
        </w:rPr>
        <w:t>5) Стратегија развоја широкопојасног приступа у Републици Србији до 2012. године („Службени гласник РС”, број 84/09) даје зна</w:t>
      </w:r>
      <w:r>
        <w:rPr>
          <w:color w:val="000000"/>
        </w:rPr>
        <w:t xml:space="preserve">чај развоју телекомуникационе инфраструктуре, као и ширењу спектра интерактивних и </w:t>
      </w:r>
      <w:r>
        <w:rPr>
          <w:color w:val="000000"/>
        </w:rPr>
        <w:lastRenderedPageBreak/>
        <w:t>мултимедијалних услуга. Широкопојасни приступ је значајна карика у развоју руралних и удаљених области, као и у развоју индустријских зона и повезивању привредних региона је</w:t>
      </w:r>
      <w:r>
        <w:rPr>
          <w:color w:val="000000"/>
        </w:rPr>
        <w:t>дне земље. Примена нових приступних технологија побољшава квалитет живота и то поједностављењем комуникације, лакшим и бржим приступом информацијама, приступом новим видовима забаве и унапређивањем културног живота. Стратегија развоја широкопојасног присту</w:t>
      </w:r>
      <w:r>
        <w:rPr>
          <w:color w:val="000000"/>
        </w:rPr>
        <w:t>па у Републици Србији до 2012. године дефинише основу развоја широкопојасног приступа и услове које је потребно обезбедити ради повећања степена пенетрације широкопојасних прикључака и проширивања скупа услуга које ће бити доступне крајњем кориснику. Такођ</w:t>
      </w:r>
      <w:r>
        <w:rPr>
          <w:color w:val="000000"/>
        </w:rPr>
        <w:t>е, Стратегија развоја широкопојасног приступа у Републици Србији до 2012. године дефинише мере којима ће органи државне управе омогућити примену нових широкопојасних технологија и њихов бржи развој и то обезбеђивањем слободне тржишне утакмице и инфраструкт</w:t>
      </w:r>
      <w:r>
        <w:rPr>
          <w:color w:val="000000"/>
        </w:rPr>
        <w:t>урне конкуренције;</w:t>
      </w:r>
    </w:p>
    <w:p w:rsidR="0093426B" w:rsidRDefault="00C87D64">
      <w:pPr>
        <w:spacing w:after="0"/>
      </w:pPr>
      <w:r>
        <w:rPr>
          <w:color w:val="000000"/>
        </w:rPr>
        <w:t>6) Стратегија развоја електронске управе у Републици Србији за период од 2009. до 2013. године („Службени гласник РС”, број 83/09) обухвата правне, институционалне, економске и техничке аспекте примене информационо-комуникационих техноло</w:t>
      </w:r>
      <w:r>
        <w:rPr>
          <w:color w:val="000000"/>
        </w:rPr>
        <w:t>гија којим се постиже ефикаснији и ефективнији рад органа управе и ималаца јавних овлашћења у функцији вршења власти, економског раста и смањења терета администрације;</w:t>
      </w:r>
    </w:p>
    <w:p w:rsidR="0093426B" w:rsidRDefault="00C87D64">
      <w:pPr>
        <w:spacing w:after="0"/>
      </w:pPr>
      <w:r>
        <w:rPr>
          <w:color w:val="000000"/>
        </w:rPr>
        <w:t>7) Закон о техничким захтевима за производе и оцењивању усаглашености („Службени гласник</w:t>
      </w:r>
      <w:r>
        <w:rPr>
          <w:color w:val="000000"/>
        </w:rPr>
        <w:t xml:space="preserve"> РС”, број 36/09) уређује начин прописивања техничких захтева за производе и доношење техничких прописа, оцењивање усаглашености производа са прописаним техничким захтевима, обавезе испоручиоца производа и власника производа у употреби, важење иностраних и</w:t>
      </w:r>
      <w:r>
        <w:rPr>
          <w:color w:val="000000"/>
        </w:rPr>
        <w:t>справа о усаглашености и знакова усаглашености, обавештавање о техничким прописима и поступцима оцењивања усаглашености.</w:t>
      </w:r>
    </w:p>
    <w:p w:rsidR="0093426B" w:rsidRDefault="0093426B">
      <w:pPr>
        <w:spacing w:after="0"/>
      </w:pPr>
    </w:p>
    <w:p w:rsidR="0093426B" w:rsidRDefault="00C87D64">
      <w:pPr>
        <w:spacing w:after="0"/>
        <w:jc w:val="center"/>
      </w:pPr>
      <w:r>
        <w:rPr>
          <w:color w:val="000000"/>
        </w:rPr>
        <w:t>IV. ПРЕГЛЕД ПОСТОЈЕЋЕГ СТАЊА У ОБЛАСТИ</w:t>
      </w:r>
      <w:r>
        <w:br/>
      </w:r>
      <w:r>
        <w:rPr>
          <w:color w:val="000000"/>
        </w:rPr>
        <w:t xml:space="preserve"> ПРОИЗВОДЊЕ ТЕЛЕКОМУНИКАЦИОНЕ ОПРЕМЕ</w:t>
      </w:r>
    </w:p>
    <w:p w:rsidR="0093426B" w:rsidRDefault="0093426B">
      <w:pPr>
        <w:spacing w:after="0"/>
      </w:pPr>
    </w:p>
    <w:p w:rsidR="0093426B" w:rsidRDefault="00C87D64">
      <w:pPr>
        <w:spacing w:after="0"/>
      </w:pPr>
      <w:r>
        <w:rPr>
          <w:color w:val="000000"/>
        </w:rPr>
        <w:t>Поред података о стању телекомуникација у Републици Србиј</w:t>
      </w:r>
      <w:r>
        <w:rPr>
          <w:color w:val="000000"/>
        </w:rPr>
        <w:t>и прикупљаних од стране Привредне коморе Србије, Министарство акценат ставља на испитивање потреба телекомуникационих оператора у погледу набавке телекомуникационе опреме, као и на могућности произвођача наведене опреме да одговоре на постављене захтеве. У</w:t>
      </w:r>
      <w:r>
        <w:rPr>
          <w:color w:val="000000"/>
        </w:rPr>
        <w:t xml:space="preserve"> складу са наведеним, упитник је послат телекомуникационим операторима на попуњавање, а предвиђа се и спровођење низа анкета произвођача телекомуникационе опреме. При томе су кључни следећи елементи:</w:t>
      </w:r>
    </w:p>
    <w:p w:rsidR="0093426B" w:rsidRDefault="00C87D64">
      <w:pPr>
        <w:spacing w:after="0"/>
      </w:pPr>
      <w:r>
        <w:rPr>
          <w:color w:val="000000"/>
        </w:rPr>
        <w:t>1. развој телекомуникационе индустрије и преглед постоје</w:t>
      </w:r>
      <w:r>
        <w:rPr>
          <w:color w:val="000000"/>
        </w:rPr>
        <w:t>ћег стања у Републици Србији;</w:t>
      </w:r>
    </w:p>
    <w:p w:rsidR="0093426B" w:rsidRDefault="00C87D64">
      <w:pPr>
        <w:spacing w:after="0"/>
      </w:pPr>
      <w:r>
        <w:rPr>
          <w:color w:val="000000"/>
        </w:rPr>
        <w:t>2. истраживање потреба и захтева телекомуникационих оператора у погледу телекомуникационе опреме.</w:t>
      </w:r>
    </w:p>
    <w:p w:rsidR="0093426B" w:rsidRDefault="00C87D64">
      <w:pPr>
        <w:spacing w:after="0"/>
      </w:pPr>
      <w:r>
        <w:rPr>
          <w:color w:val="000000"/>
        </w:rPr>
        <w:lastRenderedPageBreak/>
        <w:t>Упитник који је намењен телекомуникационим операторима састоји се из пет питања и то:</w:t>
      </w:r>
    </w:p>
    <w:p w:rsidR="0093426B" w:rsidRDefault="00C87D64">
      <w:pPr>
        <w:spacing w:after="0"/>
      </w:pPr>
      <w:r>
        <w:rPr>
          <w:color w:val="000000"/>
        </w:rPr>
        <w:t>1) Који проценат опреме коју сте набављали</w:t>
      </w:r>
      <w:r>
        <w:rPr>
          <w:color w:val="000000"/>
        </w:rPr>
        <w:t xml:space="preserve"> у претходе три године је произведен од стране произвођача из Републике Србије?</w:t>
      </w:r>
    </w:p>
    <w:p w:rsidR="0093426B" w:rsidRDefault="00C87D64">
      <w:pPr>
        <w:spacing w:after="0"/>
      </w:pPr>
      <w:r>
        <w:rPr>
          <w:color w:val="000000"/>
        </w:rPr>
        <w:t>2) Да ли у Републици Србији постоји произвођач опреме за којом имате потребу, али је она недовољног квалитета? Наведите о којој опреми се ради.</w:t>
      </w:r>
    </w:p>
    <w:p w:rsidR="0093426B" w:rsidRDefault="00C87D64">
      <w:pPr>
        <w:spacing w:after="0"/>
      </w:pPr>
      <w:r>
        <w:rPr>
          <w:color w:val="000000"/>
        </w:rPr>
        <w:t>3) Да ли у Републици Србији пост</w:t>
      </w:r>
      <w:r>
        <w:rPr>
          <w:color w:val="000000"/>
        </w:rPr>
        <w:t>оји произвођач телекомуникационе опреме који би проширењем свог производног асортимана могао да задовољи потребе ваше компаније у погледу опреме коју потражујете? Наведите о којој опреми се ради.</w:t>
      </w:r>
    </w:p>
    <w:p w:rsidR="0093426B" w:rsidRDefault="00C87D64">
      <w:pPr>
        <w:spacing w:after="0"/>
      </w:pPr>
      <w:r>
        <w:rPr>
          <w:color w:val="000000"/>
        </w:rPr>
        <w:t>4) Које остале услове компаније Републике Србије треба да ис</w:t>
      </w:r>
      <w:r>
        <w:rPr>
          <w:color w:val="000000"/>
        </w:rPr>
        <w:t>пуне да бисте претходно наведени проценат увећали у корист индустрије Републике Србије?</w:t>
      </w:r>
    </w:p>
    <w:p w:rsidR="0093426B" w:rsidRDefault="00C87D64">
      <w:pPr>
        <w:spacing w:after="0"/>
      </w:pPr>
      <w:r>
        <w:rPr>
          <w:color w:val="000000"/>
        </w:rPr>
        <w:t>5) На који начин би држава могла да подстакне интензивнију сарадњу ваше компаније са произвођачима опреме из Републике Србије?</w:t>
      </w:r>
    </w:p>
    <w:p w:rsidR="0093426B" w:rsidRDefault="00C87D64">
      <w:pPr>
        <w:spacing w:after="0"/>
      </w:pPr>
      <w:r>
        <w:rPr>
          <w:color w:val="000000"/>
        </w:rPr>
        <w:t xml:space="preserve">Телекомуникациони оператори фиксне и </w:t>
      </w:r>
      <w:r>
        <w:rPr>
          <w:color w:val="000000"/>
        </w:rPr>
        <w:t>мобилне мреже су констатовали да је технологија израде уређаја који се уграђују у њихове мреже врло прецизна и да, на жалост, у овом тренутку не постоје домаћи произвођачи који би могли да одговоре прописаном квалитету у тој области. Такође се наводи да су</w:t>
      </w:r>
      <w:r>
        <w:rPr>
          <w:color w:val="000000"/>
        </w:rPr>
        <w:t xml:space="preserve"> у мрежи Предузећа за телекомуникације „Телеком Србија” а.д. присутни, у врло високом проценту, уређаји домаће производње у технологијама чија се уградња у свету већ напушта. Имајући у виду да су телекомуникациони системи врло скупи и да се њихова експлоат</w:t>
      </w:r>
      <w:r>
        <w:rPr>
          <w:color w:val="000000"/>
        </w:rPr>
        <w:t>ација планира на десетак година минимално, то ће замена евентуално дотрајалих или допуна неопходних делова да се врши и даље од домаћих произвођача, све до тренутка њиховог повлачења из употребе.</w:t>
      </w:r>
    </w:p>
    <w:p w:rsidR="0093426B" w:rsidRDefault="00C87D64">
      <w:pPr>
        <w:spacing w:after="0"/>
      </w:pPr>
      <w:r>
        <w:rPr>
          <w:color w:val="000000"/>
        </w:rPr>
        <w:t>Разматрајући нове технологије, посебно бежичне системе, треб</w:t>
      </w:r>
      <w:r>
        <w:rPr>
          <w:color w:val="000000"/>
        </w:rPr>
        <w:t>а истаћи да је њихов радни век трајања обично неколико година, а да се серијска производња таквих уређаја не може вршити на нашем тржишту. Кратак „век експлоатације” додатно отежава процес прилагођавања новим трендовима у телекомуникацијама за сваког од на</w:t>
      </w:r>
      <w:r>
        <w:rPr>
          <w:color w:val="000000"/>
        </w:rPr>
        <w:t>ших произвођача.</w:t>
      </w:r>
    </w:p>
    <w:p w:rsidR="0093426B" w:rsidRDefault="00C87D64">
      <w:pPr>
        <w:spacing w:after="0"/>
      </w:pPr>
      <w:r>
        <w:rPr>
          <w:color w:val="000000"/>
        </w:rPr>
        <w:t>Са друге стране, пратећа опрема неопходна у телекомуникационим системима, као што су антенски стубови, напајања, машински делови, бакарни и оптички каблови, могу се наћи на нашем тржишту. Оператори су исказали жељу да и даље користе наше п</w:t>
      </w:r>
      <w:r>
        <w:rPr>
          <w:color w:val="000000"/>
        </w:rPr>
        <w:t>роизводе овог типа.</w:t>
      </w:r>
    </w:p>
    <w:p w:rsidR="0093426B" w:rsidRDefault="00C87D64">
      <w:pPr>
        <w:spacing w:after="0"/>
      </w:pPr>
      <w:r>
        <w:rPr>
          <w:color w:val="000000"/>
        </w:rPr>
        <w:t xml:space="preserve">Када су каблови у питању, потребно је навести опасност да се наша домаћа производња споро прилагођава потребама, па тиме и захтевима мрежа нове технологије и повећаног капацитета у погледу квалитета и броја проводника, односно оптичких </w:t>
      </w:r>
      <w:r>
        <w:rPr>
          <w:color w:val="000000"/>
        </w:rPr>
        <w:t>влакана по једном каблу;</w:t>
      </w:r>
    </w:p>
    <w:p w:rsidR="0093426B" w:rsidRDefault="00C87D64">
      <w:pPr>
        <w:spacing w:after="0"/>
      </w:pPr>
      <w:r>
        <w:rPr>
          <w:color w:val="000000"/>
        </w:rPr>
        <w:t>3. Истраживање могућности произвођача телекомуникационе опреме да одговоре на захтеве телекомуникационих оператора.</w:t>
      </w:r>
    </w:p>
    <w:p w:rsidR="0093426B" w:rsidRDefault="00C87D64">
      <w:pPr>
        <w:spacing w:after="0"/>
      </w:pPr>
      <w:r>
        <w:rPr>
          <w:color w:val="000000"/>
        </w:rPr>
        <w:t>Проблеми на које домаћи произвођачи највише указују су везани за несигурност тржишта, односно неизвесност у погледу</w:t>
      </w:r>
      <w:r>
        <w:rPr>
          <w:color w:val="000000"/>
        </w:rPr>
        <w:t xml:space="preserve"> пласмана производа. Констатује се да је конкуренција страних произвођача опреме изражена </w:t>
      </w:r>
      <w:r>
        <w:rPr>
          <w:color w:val="000000"/>
        </w:rPr>
        <w:lastRenderedPageBreak/>
        <w:t>кроз врло ниске цене и томе одговарајућег квалитета, чијем развитку погодује лоша финансијска ситуација и у свету, и код нас.</w:t>
      </w:r>
    </w:p>
    <w:p w:rsidR="0093426B" w:rsidRDefault="00C87D64">
      <w:pPr>
        <w:spacing w:after="0"/>
      </w:pPr>
      <w:r>
        <w:rPr>
          <w:color w:val="000000"/>
        </w:rPr>
        <w:t>Са друге стране, висока прецизност нових</w:t>
      </w:r>
      <w:r>
        <w:rPr>
          <w:color w:val="000000"/>
        </w:rPr>
        <w:t xml:space="preserve"> технологија, оставља мало простора за испуњење свих захтева купцима опреме, посебно у условима у којима се наша индустрија, због дугог периода изолације, нашла;</w:t>
      </w:r>
    </w:p>
    <w:p w:rsidR="0093426B" w:rsidRDefault="00C87D64">
      <w:pPr>
        <w:spacing w:after="0"/>
      </w:pPr>
      <w:r>
        <w:rPr>
          <w:color w:val="000000"/>
        </w:rPr>
        <w:t>4. Анализа стања у домаћој производњи телекомуникационе опреме.</w:t>
      </w:r>
    </w:p>
    <w:p w:rsidR="0093426B" w:rsidRDefault="00C87D64">
      <w:pPr>
        <w:spacing w:after="0"/>
      </w:pPr>
      <w:r>
        <w:rPr>
          <w:color w:val="000000"/>
        </w:rPr>
        <w:t xml:space="preserve">Имајући у виду сложеност </w:t>
      </w:r>
      <w:r>
        <w:rPr>
          <w:color w:val="000000"/>
        </w:rPr>
        <w:t>тржишта, као и стање производње у области електронике и телекомуникација у Републици Србији у овом тренутку, као и у периоду до деведесетих година прошлог века, може се уочити нагли пад производних могућности домаће индустрије телекомуникационе опреме.</w:t>
      </w:r>
    </w:p>
    <w:p w:rsidR="0093426B" w:rsidRDefault="00C87D64">
      <w:pPr>
        <w:spacing w:after="0"/>
      </w:pPr>
      <w:r>
        <w:rPr>
          <w:color w:val="000000"/>
        </w:rPr>
        <w:t>Ана</w:t>
      </w:r>
      <w:r>
        <w:rPr>
          <w:color w:val="000000"/>
        </w:rPr>
        <w:t>лизом потреба за опремом домаће производње у области телекомуникација, закључује се да:</w:t>
      </w:r>
    </w:p>
    <w:p w:rsidR="0093426B" w:rsidRDefault="00C87D64">
      <w:pPr>
        <w:spacing w:after="0"/>
      </w:pPr>
      <w:r>
        <w:rPr>
          <w:color w:val="000000"/>
        </w:rPr>
        <w:t>1) домаћи произвођачи углавном немају могућности да задовоље потребе домаћег тржишта за телекомуникационом опремом;</w:t>
      </w:r>
    </w:p>
    <w:p w:rsidR="0093426B" w:rsidRDefault="00C87D64">
      <w:pPr>
        <w:spacing w:after="0"/>
      </w:pPr>
      <w:r>
        <w:rPr>
          <w:color w:val="000000"/>
        </w:rPr>
        <w:t>2) као последица периода стагнације домаће производњ</w:t>
      </w:r>
      <w:r>
        <w:rPr>
          <w:color w:val="000000"/>
        </w:rPr>
        <w:t>е, домаћи произвођачи данас у већини не поседују одговарајуће производне линије, неопходне за израду модерне опреме;</w:t>
      </w:r>
    </w:p>
    <w:p w:rsidR="0093426B" w:rsidRDefault="00C87D64">
      <w:pPr>
        <w:spacing w:after="0"/>
      </w:pPr>
      <w:r>
        <w:rPr>
          <w:color w:val="000000"/>
        </w:rPr>
        <w:t>3) домаћи произвођачи опреме углавном не представљају равноправну конкуренцију иностраним произвођачима;</w:t>
      </w:r>
    </w:p>
    <w:p w:rsidR="0093426B" w:rsidRDefault="00C87D64">
      <w:pPr>
        <w:spacing w:after="0"/>
      </w:pPr>
      <w:r>
        <w:rPr>
          <w:color w:val="000000"/>
        </w:rPr>
        <w:t>4) домаћи произвођачи често немају</w:t>
      </w:r>
      <w:r>
        <w:rPr>
          <w:color w:val="000000"/>
        </w:rPr>
        <w:t xml:space="preserve"> довољно финансијских средстава да учествују на великим пројектима развоја, као ни да организују честе обуке запослених са циљем праћења трендова нових технологија, а самим тим и одржавања конкурентности;</w:t>
      </w:r>
    </w:p>
    <w:p w:rsidR="0093426B" w:rsidRDefault="00C87D64">
      <w:pPr>
        <w:spacing w:after="0"/>
      </w:pPr>
      <w:r>
        <w:rPr>
          <w:color w:val="000000"/>
        </w:rPr>
        <w:t>5) у односу на иностране произвођаче који пласирају</w:t>
      </w:r>
      <w:r>
        <w:rPr>
          <w:color w:val="000000"/>
        </w:rPr>
        <w:t xml:space="preserve"> своје производе на тржишту Републике Србије, асортиман домаћих произвођача је често ужи, па је истима самим тим теже остварити конкурентност на тржишту;</w:t>
      </w:r>
    </w:p>
    <w:p w:rsidR="0093426B" w:rsidRDefault="00C87D64">
      <w:pPr>
        <w:spacing w:after="0"/>
      </w:pPr>
      <w:r>
        <w:rPr>
          <w:color w:val="000000"/>
        </w:rPr>
        <w:t xml:space="preserve">6) као директна последица претходно наведеног, стопа извоза домаће произведене опреме је ниска, те ни </w:t>
      </w:r>
      <w:r>
        <w:rPr>
          <w:color w:val="000000"/>
        </w:rPr>
        <w:t>приходи од извоза домаћих произвођача већ дужи временски период не бележе пораст;</w:t>
      </w:r>
    </w:p>
    <w:p w:rsidR="0093426B" w:rsidRDefault="00C87D64">
      <w:pPr>
        <w:spacing w:after="0"/>
      </w:pPr>
      <w:r>
        <w:rPr>
          <w:color w:val="000000"/>
        </w:rPr>
        <w:t xml:space="preserve">7) због лошег финансијског стања, домаћи произвођачи често нису у могућности да откупе патентна права за нова решења за израду појединих група производа, што такође утиче на </w:t>
      </w:r>
      <w:r>
        <w:rPr>
          <w:color w:val="000000"/>
        </w:rPr>
        <w:t>њихову конкурентност на тржишту.</w:t>
      </w:r>
    </w:p>
    <w:p w:rsidR="0093426B" w:rsidRDefault="00C87D64">
      <w:pPr>
        <w:spacing w:after="0"/>
      </w:pPr>
      <w:r>
        <w:rPr>
          <w:color w:val="000000"/>
        </w:rPr>
        <w:t>Посматрајући постојеће стање домаће производње телекомуникационе опреме, као и иностране трендове, приликом формирања основних смерница у развоју ове области, акценат ће бити стављен на подстицање развоја малих и средњих пр</w:t>
      </w:r>
      <w:r>
        <w:rPr>
          <w:color w:val="000000"/>
        </w:rPr>
        <w:t>едузећа.</w:t>
      </w:r>
    </w:p>
    <w:p w:rsidR="0093426B" w:rsidRDefault="00C87D64">
      <w:pPr>
        <w:spacing w:after="0"/>
      </w:pPr>
      <w:r>
        <w:rPr>
          <w:color w:val="000000"/>
        </w:rPr>
        <w:t>Имајући у виду изложене проблеме са којима се сусрећу домаћи произвођачи телекомуникационе опреме, као и постојећу финансијску ситуацију, опоравак домаћих компанија које се баве израдом телекомуникационе опреме спроводиће се итерактивно.</w:t>
      </w:r>
    </w:p>
    <w:p w:rsidR="0093426B" w:rsidRDefault="00C87D64">
      <w:pPr>
        <w:spacing w:after="0"/>
      </w:pPr>
      <w:r>
        <w:rPr>
          <w:color w:val="000000"/>
        </w:rPr>
        <w:t>У циљу ут</w:t>
      </w:r>
      <w:r>
        <w:rPr>
          <w:color w:val="000000"/>
        </w:rPr>
        <w:t xml:space="preserve">врђивања текућег стања домаће производње телекомуникационе индустрије, на сваких шест месеци биће формирана посебна комисија, у чијем саставу ће бити представници Министарства, телекомуникационих оператора, произвођача телекомуникационе опреме, академских </w:t>
      </w:r>
      <w:r>
        <w:rPr>
          <w:color w:val="000000"/>
        </w:rPr>
        <w:t xml:space="preserve">и научноистраживачких институција, чији задатак ће бити израда извештаја о </w:t>
      </w:r>
      <w:r>
        <w:rPr>
          <w:color w:val="000000"/>
        </w:rPr>
        <w:lastRenderedPageBreak/>
        <w:t>постојећем стању домаће производње телекомуникационе опреме, као и о напретку постигнутом у периоду који је протекао од подношења претходног извештаја, односно до доношења Стратегиј</w:t>
      </w:r>
      <w:r>
        <w:rPr>
          <w:color w:val="000000"/>
        </w:rPr>
        <w:t>е (за први извештај).</w:t>
      </w:r>
    </w:p>
    <w:p w:rsidR="0093426B" w:rsidRDefault="00C87D64">
      <w:pPr>
        <w:spacing w:after="0"/>
      </w:pPr>
      <w:r>
        <w:rPr>
          <w:color w:val="000000"/>
        </w:rPr>
        <w:t>У току наведених истраживања, спроводиће се анкетирање широког скупа произвођача телекомуникационе опреме, а по потреби и циљних група потрошача и других институција.</w:t>
      </w:r>
    </w:p>
    <w:p w:rsidR="0093426B" w:rsidRDefault="00C87D64">
      <w:pPr>
        <w:spacing w:after="0"/>
      </w:pPr>
      <w:r>
        <w:rPr>
          <w:color w:val="000000"/>
        </w:rPr>
        <w:t>Телекомуникације су динамична област у којој се набавка нове опреме</w:t>
      </w:r>
      <w:r>
        <w:rPr>
          <w:color w:val="000000"/>
        </w:rPr>
        <w:t xml:space="preserve"> исплаћује у временском периоду вишеструко краћем у односу на радни век исте. Ову чињеницу произвођачи телекомуникационе опреме треба да схвате као подстицај и позив да у своје производне асортимане постепено имплементирају, у што већој мери, нове технолог</w:t>
      </w:r>
      <w:r>
        <w:rPr>
          <w:color w:val="000000"/>
        </w:rPr>
        <w:t>ије и решења, чиме би уједно постигли и већу конкурентност на тржишту.</w:t>
      </w:r>
    </w:p>
    <w:p w:rsidR="0093426B" w:rsidRDefault="00C87D64">
      <w:pPr>
        <w:spacing w:after="0"/>
      </w:pPr>
      <w:r>
        <w:rPr>
          <w:color w:val="000000"/>
        </w:rPr>
        <w:t>Произвођачи телекомуникационе опреме свакако се морају придржавати и прилагођавати новим прописима, домаћим и европским. Европске стандарде доносе три европске организације:</w:t>
      </w:r>
    </w:p>
    <w:p w:rsidR="0093426B" w:rsidRDefault="00C87D64">
      <w:pPr>
        <w:spacing w:after="0"/>
      </w:pPr>
      <w:r>
        <w:rPr>
          <w:color w:val="000000"/>
        </w:rPr>
        <w:t>1) CEN - Ев</w:t>
      </w:r>
      <w:r>
        <w:rPr>
          <w:color w:val="000000"/>
        </w:rPr>
        <w:t>ропски комитет за стандардизацију;</w:t>
      </w:r>
    </w:p>
    <w:p w:rsidR="0093426B" w:rsidRDefault="00C87D64">
      <w:pPr>
        <w:spacing w:after="0"/>
      </w:pPr>
      <w:r>
        <w:rPr>
          <w:color w:val="000000"/>
        </w:rPr>
        <w:t>2) CENELEC – Европски комитет за стандардизацију у области електротехнике;</w:t>
      </w:r>
    </w:p>
    <w:p w:rsidR="0093426B" w:rsidRDefault="00C87D64">
      <w:pPr>
        <w:spacing w:after="0"/>
      </w:pPr>
      <w:r>
        <w:rPr>
          <w:color w:val="000000"/>
        </w:rPr>
        <w:t>3) ETSI – Европски институт за стандардизацију у области телекомуникација.</w:t>
      </w:r>
    </w:p>
    <w:p w:rsidR="0093426B" w:rsidRDefault="00C87D64">
      <w:pPr>
        <w:spacing w:after="0"/>
      </w:pPr>
      <w:r>
        <w:rPr>
          <w:color w:val="000000"/>
        </w:rPr>
        <w:t>При томе треба имати у виду и чињеницу да, како би се нашли на европско</w:t>
      </w:r>
      <w:r>
        <w:rPr>
          <w:color w:val="000000"/>
        </w:rPr>
        <w:t>м тржишту, многи производи морају имати и CE знак. Њиме произвођач потврђује да производ испуњава све захтеве дате у директивама које се односе на тај производ и да је обављена процедура оцењивања усаглашености. Суштински захтеви у погледу здравља и безбед</w:t>
      </w:r>
      <w:r>
        <w:rPr>
          <w:color w:val="000000"/>
        </w:rPr>
        <w:t>ности дати су хармонизованим европским стандардима.</w:t>
      </w:r>
    </w:p>
    <w:p w:rsidR="0093426B" w:rsidRDefault="00C87D64">
      <w:pPr>
        <w:spacing w:after="0"/>
      </w:pPr>
      <w:r>
        <w:rPr>
          <w:color w:val="000000"/>
        </w:rPr>
        <w:t>Стога је, поред праћења стандарда, неопходно ангажовање:</w:t>
      </w:r>
    </w:p>
    <w:p w:rsidR="0093426B" w:rsidRDefault="00C87D64">
      <w:pPr>
        <w:spacing w:after="0"/>
      </w:pPr>
      <w:r>
        <w:rPr>
          <w:color w:val="000000"/>
        </w:rPr>
        <w:t>1) Министарства:</w:t>
      </w:r>
    </w:p>
    <w:p w:rsidR="0093426B" w:rsidRDefault="00C87D64">
      <w:pPr>
        <w:spacing w:after="0"/>
      </w:pPr>
      <w:r>
        <w:rPr>
          <w:color w:val="000000"/>
        </w:rPr>
        <w:t xml:space="preserve">– у пружању правовремене информације о неопходним поступцима у припреми за сертификацију, као и о стандардима које наши прописи, </w:t>
      </w:r>
      <w:r>
        <w:rPr>
          <w:color w:val="000000"/>
        </w:rPr>
        <w:t>усаглашени са европским, предвиђају;</w:t>
      </w:r>
    </w:p>
    <w:p w:rsidR="0093426B" w:rsidRDefault="00C87D64">
      <w:pPr>
        <w:spacing w:after="0"/>
      </w:pPr>
      <w:r>
        <w:rPr>
          <w:color w:val="000000"/>
        </w:rPr>
        <w:t>– на формирању сертификационог тела које би произвођачима омогућило добијање одговарајућег сертификата у што краћем року;</w:t>
      </w:r>
    </w:p>
    <w:p w:rsidR="0093426B" w:rsidRDefault="00C87D64">
      <w:pPr>
        <w:spacing w:after="0"/>
      </w:pPr>
      <w:r>
        <w:rPr>
          <w:color w:val="000000"/>
        </w:rPr>
        <w:t>2) Агенције у контроли телекомуникационих мрежа и опреме, а у складу са европским стандардима.</w:t>
      </w:r>
    </w:p>
    <w:p w:rsidR="0093426B" w:rsidRDefault="0093426B">
      <w:pPr>
        <w:spacing w:after="0"/>
        <w:jc w:val="center"/>
      </w:pPr>
    </w:p>
    <w:p w:rsidR="0093426B" w:rsidRDefault="00C87D64">
      <w:pPr>
        <w:spacing w:after="0"/>
        <w:jc w:val="center"/>
      </w:pPr>
      <w:r>
        <w:rPr>
          <w:color w:val="000000"/>
        </w:rPr>
        <w:t>V</w:t>
      </w:r>
      <w:r>
        <w:rPr>
          <w:color w:val="000000"/>
        </w:rPr>
        <w:t>. ЦИЉЕВИ СТРАТЕГИЈЕ</w:t>
      </w:r>
    </w:p>
    <w:p w:rsidR="0093426B" w:rsidRDefault="0093426B">
      <w:pPr>
        <w:spacing w:after="0"/>
        <w:jc w:val="center"/>
      </w:pPr>
    </w:p>
    <w:p w:rsidR="0093426B" w:rsidRDefault="00C87D64">
      <w:pPr>
        <w:spacing w:after="0"/>
      </w:pPr>
      <w:r>
        <w:rPr>
          <w:color w:val="000000"/>
        </w:rPr>
        <w:t xml:space="preserve">Телекомуникациона индустрија представља нераскидиву везу производње телекомуникационе опреме и делатности пружања телекомуникационих услуга, чији су носиоци телекомуникациони оператори. Сходно томе, развој телекомуникационе индустрије </w:t>
      </w:r>
      <w:r>
        <w:rPr>
          <w:color w:val="000000"/>
        </w:rPr>
        <w:t>могућ је једино паралелним развојем два наведена сектора, односно континуираним праћењем потреба телекомуникационих оператора од стране произвођача телекомуникационе опреме, као и прилагођавањем истима.</w:t>
      </w:r>
    </w:p>
    <w:p w:rsidR="0093426B" w:rsidRDefault="00C87D64">
      <w:pPr>
        <w:spacing w:after="0"/>
      </w:pPr>
      <w:r>
        <w:rPr>
          <w:color w:val="000000"/>
        </w:rPr>
        <w:lastRenderedPageBreak/>
        <w:t>Основни циљ Стратегије је развој конкурентности домаћ</w:t>
      </w:r>
      <w:r>
        <w:rPr>
          <w:color w:val="000000"/>
        </w:rPr>
        <w:t>е индустрије телекомуникационе опреме, што подразумева подстицање више аспеката развоја, што је шематски приказано на слици 2.</w:t>
      </w:r>
    </w:p>
    <w:p w:rsidR="0093426B" w:rsidRDefault="00C87D64">
      <w:pPr>
        <w:spacing w:after="0"/>
      </w:pPr>
      <w:r>
        <w:rPr>
          <w:color w:val="000000"/>
        </w:rPr>
        <w:t> </w:t>
      </w:r>
    </w:p>
    <w:p w:rsidR="0093426B" w:rsidRDefault="00C87D64">
      <w:pPr>
        <w:spacing w:after="0"/>
        <w:jc w:val="center"/>
      </w:pPr>
      <w:bookmarkStart w:id="4" w:name="Picture_2"/>
      <w:r>
        <w:t>[MISSING IMAGE: Strategija_domaca_industrija_Page_2.tif, Strategija_domaca_industrija_Page_2.tif ]</w:t>
      </w:r>
      <w:bookmarkEnd w:id="4"/>
    </w:p>
    <w:p w:rsidR="0093426B" w:rsidRDefault="00C87D64">
      <w:pPr>
        <w:spacing w:after="0"/>
        <w:jc w:val="center"/>
      </w:pPr>
      <w:r>
        <w:rPr>
          <w:color w:val="000000"/>
        </w:rPr>
        <w:t> </w:t>
      </w:r>
    </w:p>
    <w:p w:rsidR="0093426B" w:rsidRDefault="00C87D64">
      <w:pPr>
        <w:spacing w:after="0"/>
        <w:jc w:val="center"/>
      </w:pPr>
      <w:r>
        <w:rPr>
          <w:color w:val="000000"/>
        </w:rPr>
        <w:t>Слика 2: Шематски приказ п</w:t>
      </w:r>
      <w:r>
        <w:rPr>
          <w:color w:val="000000"/>
        </w:rPr>
        <w:t>лана развоја конкурентности домаће индустрије телекомуникационе опреме</w:t>
      </w:r>
    </w:p>
    <w:p w:rsidR="0093426B" w:rsidRDefault="00C87D64">
      <w:pPr>
        <w:spacing w:after="0"/>
        <w:jc w:val="center"/>
      </w:pPr>
      <w:r>
        <w:rPr>
          <w:color w:val="000000"/>
        </w:rPr>
        <w:t> </w:t>
      </w:r>
    </w:p>
    <w:p w:rsidR="0093426B" w:rsidRDefault="00C87D64">
      <w:pPr>
        <w:spacing w:after="0"/>
        <w:jc w:val="center"/>
      </w:pPr>
      <w:r>
        <w:rPr>
          <w:b/>
          <w:color w:val="000000"/>
        </w:rPr>
        <w:t>1. Подстицање интензивније сарадње између телекомуникационих оператора и</w:t>
      </w:r>
    </w:p>
    <w:p w:rsidR="0093426B" w:rsidRDefault="00C87D64">
      <w:pPr>
        <w:spacing w:after="0"/>
        <w:jc w:val="center"/>
      </w:pPr>
      <w:r>
        <w:rPr>
          <w:b/>
          <w:color w:val="000000"/>
        </w:rPr>
        <w:t>произвођача телекомуникационе опреме, односно заступљености домаћих</w:t>
      </w:r>
    </w:p>
    <w:p w:rsidR="0093426B" w:rsidRDefault="00C87D64">
      <w:pPr>
        <w:spacing w:after="0"/>
        <w:jc w:val="center"/>
      </w:pPr>
      <w:r>
        <w:rPr>
          <w:b/>
          <w:color w:val="000000"/>
        </w:rPr>
        <w:t>производа на тржишту телекомуникационе опр</w:t>
      </w:r>
      <w:r>
        <w:rPr>
          <w:b/>
          <w:color w:val="000000"/>
        </w:rPr>
        <w:t>еме</w:t>
      </w:r>
    </w:p>
    <w:p w:rsidR="0093426B" w:rsidRDefault="00C87D64">
      <w:pPr>
        <w:spacing w:after="0"/>
        <w:jc w:val="center"/>
      </w:pPr>
      <w:r>
        <w:rPr>
          <w:b/>
          <w:color w:val="000000"/>
        </w:rPr>
        <w:t> </w:t>
      </w:r>
    </w:p>
    <w:p w:rsidR="0093426B" w:rsidRDefault="00C87D64">
      <w:pPr>
        <w:spacing w:after="0"/>
      </w:pPr>
      <w:r>
        <w:rPr>
          <w:color w:val="000000"/>
        </w:rPr>
        <w:t>У спроведеном истраживању телекомуникациони оператори су се углавном изјаснили да не сарађују са домаћим произвођачима телекомуникационе опреме или да је поменута сарадња слабо изражена, као и да је основни разлог недовољан квалитет опреме и неконкур</w:t>
      </w:r>
      <w:r>
        <w:rPr>
          <w:color w:val="000000"/>
        </w:rPr>
        <w:t>ентне цене те опреме, у односу на стране произвођаче. Стога се као изузетно важан фактор о коме је неопходно нарочито водити рачуна издваја квалитет опреме домаћих произвођача. Самим тим, правац деловања на коме се Стратегија заснива, односи се на стимулис</w:t>
      </w:r>
      <w:r>
        <w:rPr>
          <w:color w:val="000000"/>
        </w:rPr>
        <w:t>ање произвођача телекомуникационе опреме да интензивно прате текуће потребе телекомуникационих оператора за опремом и да континуирано буду упућени у нове трендове и у развој модерних технологија на страним тржиштима, као и да ажурно имплементирају исте у с</w:t>
      </w:r>
      <w:r>
        <w:rPr>
          <w:color w:val="000000"/>
        </w:rPr>
        <w:t>воје производне асортимане.</w:t>
      </w:r>
    </w:p>
    <w:p w:rsidR="0093426B" w:rsidRDefault="00C87D64">
      <w:pPr>
        <w:spacing w:after="0"/>
      </w:pPr>
      <w:r>
        <w:rPr>
          <w:color w:val="000000"/>
        </w:rPr>
        <w:t>На овај начин биће обезбеђена конкурентност домаћих производа и могућност домаћих произвођача телекомуникационе опреме да одговоре на захтеве тржишта. При томе се првенствено мисли на домаће тржиште, мада се као други корак пред</w:t>
      </w:r>
      <w:r>
        <w:rPr>
          <w:color w:val="000000"/>
        </w:rPr>
        <w:t>виђа и конкурентност иностраним произвођачима и могућност пласирања произведене телекомуникационе опреме на страна тржишта.</w:t>
      </w:r>
    </w:p>
    <w:p w:rsidR="0093426B" w:rsidRDefault="00C87D64">
      <w:pPr>
        <w:spacing w:after="0"/>
      </w:pPr>
      <w:r>
        <w:rPr>
          <w:color w:val="000000"/>
        </w:rPr>
        <w:t xml:space="preserve">Достизањем задовољавајућег квалитета домаће телекомуникационе опреме и дефинисањем цена прилагођених домаћем тржишту, али имајући у </w:t>
      </w:r>
      <w:r>
        <w:rPr>
          <w:color w:val="000000"/>
        </w:rPr>
        <w:t>виду и неопходност да исте буду повољније у односу на цене стране опреме, очекивано је да се јави већа заинтересованост телекомуникационих оператора за набавку домаће опреме, него што је то до сада био случај, чиме би се постигло:</w:t>
      </w:r>
    </w:p>
    <w:p w:rsidR="0093426B" w:rsidRDefault="00C87D64">
      <w:pPr>
        <w:spacing w:after="0"/>
      </w:pPr>
      <w:r>
        <w:rPr>
          <w:color w:val="000000"/>
        </w:rPr>
        <w:t>1) директно смањење трошк</w:t>
      </w:r>
      <w:r>
        <w:rPr>
          <w:color w:val="000000"/>
        </w:rPr>
        <w:t>ова телекомуникационих оператора за набавку опреме потребног квалитета;</w:t>
      </w:r>
    </w:p>
    <w:p w:rsidR="0093426B" w:rsidRDefault="00C87D64">
      <w:pPr>
        <w:spacing w:after="0"/>
      </w:pPr>
      <w:r>
        <w:rPr>
          <w:color w:val="000000"/>
        </w:rPr>
        <w:t>2) директан пораст прихода домаћих произвођача телекомуникационе опреме, уз почетне инвестиције у поједине производне линије;</w:t>
      </w:r>
    </w:p>
    <w:p w:rsidR="0093426B" w:rsidRDefault="00C87D64">
      <w:pPr>
        <w:spacing w:after="0"/>
      </w:pPr>
      <w:r>
        <w:rPr>
          <w:color w:val="000000"/>
        </w:rPr>
        <w:t>3) постепено смањење додатних трошкова увоза опреме.</w:t>
      </w:r>
    </w:p>
    <w:p w:rsidR="0093426B" w:rsidRDefault="00C87D64">
      <w:pPr>
        <w:spacing w:after="0"/>
      </w:pPr>
      <w:r>
        <w:rPr>
          <w:color w:val="000000"/>
        </w:rPr>
        <w:lastRenderedPageBreak/>
        <w:t> </w:t>
      </w:r>
    </w:p>
    <w:p w:rsidR="0093426B" w:rsidRDefault="00C87D64">
      <w:pPr>
        <w:spacing w:after="0"/>
        <w:jc w:val="center"/>
      </w:pPr>
      <w:r>
        <w:rPr>
          <w:b/>
          <w:color w:val="000000"/>
        </w:rPr>
        <w:t xml:space="preserve">2. </w:t>
      </w:r>
      <w:r>
        <w:rPr>
          <w:b/>
          <w:color w:val="000000"/>
        </w:rPr>
        <w:t>Подстицање интензивније сарадње између научноистраживачких институција и</w:t>
      </w:r>
    </w:p>
    <w:p w:rsidR="0093426B" w:rsidRDefault="00C87D64">
      <w:pPr>
        <w:spacing w:after="0"/>
        <w:jc w:val="center"/>
      </w:pPr>
      <w:r>
        <w:rPr>
          <w:b/>
          <w:color w:val="000000"/>
        </w:rPr>
        <w:t>домаћих произвођача телекомуникационе опреме, на пројектима развоја</w:t>
      </w:r>
    </w:p>
    <w:p w:rsidR="0093426B" w:rsidRDefault="00C87D64">
      <w:pPr>
        <w:spacing w:after="0"/>
        <w:jc w:val="center"/>
      </w:pPr>
      <w:r>
        <w:rPr>
          <w:b/>
          <w:color w:val="000000"/>
        </w:rPr>
        <w:t> </w:t>
      </w:r>
    </w:p>
    <w:p w:rsidR="0093426B" w:rsidRDefault="00C87D64">
      <w:pPr>
        <w:spacing w:after="0"/>
      </w:pPr>
      <w:r>
        <w:rPr>
          <w:color w:val="000000"/>
        </w:rPr>
        <w:t>Развој домаће индустрије телекомуникационе опреме не значи само праћење захтева телекомуникационих оператора, већ</w:t>
      </w:r>
      <w:r>
        <w:rPr>
          <w:color w:val="000000"/>
        </w:rPr>
        <w:t xml:space="preserve"> и постизање конкурентности домаћих производа одговарајућим страним производима, по квалитету и по цени. Стога је неопходно да домаће компаније које се баве производњом телекомуникационе опреме константно прате модерне трендове и нове технологије, као и да</w:t>
      </w:r>
      <w:r>
        <w:rPr>
          <w:color w:val="000000"/>
        </w:rPr>
        <w:t xml:space="preserve"> ажурно спроводе процену могућности њихове примене у својим производним погонима, те да одабрана решења имплементирају.</w:t>
      </w:r>
    </w:p>
    <w:p w:rsidR="0093426B" w:rsidRDefault="00C87D64">
      <w:pPr>
        <w:spacing w:after="0"/>
      </w:pPr>
      <w:r>
        <w:rPr>
          <w:color w:val="000000"/>
        </w:rPr>
        <w:t>Паралелно са праћењем развоја технологија, домаћи произвођачи константно морају водити рачуна и о иностраној конкуренцији, те проналазит</w:t>
      </w:r>
      <w:r>
        <w:rPr>
          <w:color w:val="000000"/>
        </w:rPr>
        <w:t xml:space="preserve">и решења како би остварили и задржали што је могуће повољнију позицију на тржишту. Један од начина да се наведено постигне јесте иницирање развојних пројеката којима би се обезбедило доношење нових решења, изума и патената. На овај начин, домаћи производи </w:t>
      </w:r>
      <w:r>
        <w:rPr>
          <w:color w:val="000000"/>
        </w:rPr>
        <w:t>ће бити на најбољи могући начин прилагођени захтевима домаћег тржишта, а при томе конкурентни и погодни за пласман на инострана тржишта.</w:t>
      </w:r>
    </w:p>
    <w:p w:rsidR="0093426B" w:rsidRDefault="00C87D64">
      <w:pPr>
        <w:spacing w:after="0"/>
      </w:pPr>
      <w:r>
        <w:rPr>
          <w:color w:val="000000"/>
        </w:rPr>
        <w:t>У наведене развојне пројекте биће укључене и различите научноистраживачке институције, које поседују кадар оспособљен з</w:t>
      </w:r>
      <w:r>
        <w:rPr>
          <w:color w:val="000000"/>
        </w:rPr>
        <w:t>а квалитетан рад на пројектима развоја нових модела телекомуникационе опреме. Спој научноистраживачког и кадра са искуством у производњи телекомуникационе опреме, у раду на развојним пројектима даће ефикасније резултате него што би то био случај када би се</w:t>
      </w:r>
      <w:r>
        <w:rPr>
          <w:color w:val="000000"/>
        </w:rPr>
        <w:t xml:space="preserve"> истим бавила само једна од наведених група стручњака.</w:t>
      </w:r>
    </w:p>
    <w:p w:rsidR="0093426B" w:rsidRDefault="00C87D64">
      <w:pPr>
        <w:spacing w:after="0"/>
      </w:pPr>
      <w:r>
        <w:rPr>
          <w:color w:val="000000"/>
        </w:rPr>
        <w:t>Сходно наведеном, дефинисаће се развојни пројекти од посебног значаја на којима ће радити представници научноистраживачких институција и компанија које се баве производњом телекомуникационе опреме. Има</w:t>
      </w:r>
      <w:r>
        <w:rPr>
          <w:color w:val="000000"/>
        </w:rPr>
        <w:t>јући у виду постојеће стање производње телекомуникационе опреме у Републици Србији, на овај начин биће одређене почетне групе производа на чијем развоју ће се интензивно радити. Ове групе производа морају бити исправно одабране, тако да им се обезбеди лакш</w:t>
      </w:r>
      <w:r>
        <w:rPr>
          <w:color w:val="000000"/>
        </w:rPr>
        <w:t>и продор на тржиште. То значи да наведене групе производа треба бирати рационално, у складу са заступљеношћу наведених група у производним асортиманима иностраних реномираних произвођача, при томе водећи рачуна о могућностима домаћих произвођача да имплеме</w:t>
      </w:r>
      <w:r>
        <w:rPr>
          <w:color w:val="000000"/>
        </w:rPr>
        <w:t>нтирају одговарајуће производне процесе у своје погоне. Тиме ће се домаћим произвођачима телекомуникационе опреме омогућити да постепено постају све јача конкуренција иностраним произвођачима.</w:t>
      </w:r>
    </w:p>
    <w:p w:rsidR="0093426B" w:rsidRDefault="00C87D64">
      <w:pPr>
        <w:spacing w:after="0"/>
      </w:pPr>
      <w:r>
        <w:rPr>
          <w:color w:val="000000"/>
        </w:rPr>
        <w:t>У првом кораку треба дефинисати мање пројекте и уже групе произ</w:t>
      </w:r>
      <w:r>
        <w:rPr>
          <w:color w:val="000000"/>
        </w:rPr>
        <w:t xml:space="preserve">вода на чијем ће се развоју радити, те их пласирати на тржиште, да би се остварена добит искористила за проширивање постојећих пројеката и дефинисање </w:t>
      </w:r>
      <w:r>
        <w:rPr>
          <w:color w:val="000000"/>
        </w:rPr>
        <w:lastRenderedPageBreak/>
        <w:t>нових, односно, за проширење производних асортимана како би се на тај начин избегла неопходност наглих и в</w:t>
      </w:r>
      <w:r>
        <w:rPr>
          <w:color w:val="000000"/>
        </w:rPr>
        <w:t>еликих инвестиција у развој и производњу телекомуникационе опреме.</w:t>
      </w:r>
    </w:p>
    <w:p w:rsidR="0093426B" w:rsidRDefault="00C87D64">
      <w:pPr>
        <w:spacing w:after="0"/>
      </w:pPr>
      <w:r>
        <w:rPr>
          <w:color w:val="000000"/>
        </w:rPr>
        <w:t> </w:t>
      </w:r>
    </w:p>
    <w:p w:rsidR="0093426B" w:rsidRDefault="00C87D64">
      <w:pPr>
        <w:spacing w:after="0"/>
        <w:jc w:val="center"/>
      </w:pPr>
      <w:r>
        <w:rPr>
          <w:b/>
          <w:color w:val="000000"/>
        </w:rPr>
        <w:t>3. Повећање броја малих и средњих предузећа и развој постојећих предузећа која се баве производњом телекомуникационе опреме</w:t>
      </w:r>
    </w:p>
    <w:p w:rsidR="0093426B" w:rsidRDefault="00C87D64">
      <w:pPr>
        <w:spacing w:after="0"/>
        <w:jc w:val="center"/>
      </w:pPr>
      <w:r>
        <w:rPr>
          <w:b/>
          <w:color w:val="000000"/>
        </w:rPr>
        <w:t> </w:t>
      </w:r>
    </w:p>
    <w:p w:rsidR="0093426B" w:rsidRDefault="00C87D64">
      <w:pPr>
        <w:spacing w:after="0"/>
      </w:pPr>
      <w:r>
        <w:rPr>
          <w:color w:val="000000"/>
        </w:rPr>
        <w:t>Имајући у виду да примену у телекомуникацијама има изузетно о</w:t>
      </w:r>
      <w:r>
        <w:rPr>
          <w:color w:val="000000"/>
        </w:rPr>
        <w:t>биман скуп најразличитије опреме, а узимајући у обзир и стање у коме се налазе домаћи произвођачи телекомуникационе опреме, као закључак се намеће потреба за фокусирањем производње ове опреме на мала и средња предузећа, а што ће за последицу имати њихов ра</w:t>
      </w:r>
      <w:r>
        <w:rPr>
          <w:color w:val="000000"/>
        </w:rPr>
        <w:t>звој.</w:t>
      </w:r>
    </w:p>
    <w:p w:rsidR="0093426B" w:rsidRDefault="00C87D64">
      <w:pPr>
        <w:spacing w:after="0"/>
      </w:pPr>
      <w:r>
        <w:rPr>
          <w:color w:val="000000"/>
        </w:rPr>
        <w:t> </w:t>
      </w:r>
    </w:p>
    <w:p w:rsidR="0093426B" w:rsidRDefault="00C87D64">
      <w:pPr>
        <w:spacing w:after="0"/>
        <w:jc w:val="center"/>
      </w:pPr>
      <w:r>
        <w:rPr>
          <w:b/>
          <w:color w:val="000000"/>
        </w:rPr>
        <w:t>4. Подстицање запошљавања стручњака из области телекомуникација и</w:t>
      </w:r>
    </w:p>
    <w:p w:rsidR="0093426B" w:rsidRDefault="00C87D64">
      <w:pPr>
        <w:spacing w:after="0"/>
        <w:jc w:val="center"/>
      </w:pPr>
      <w:r>
        <w:rPr>
          <w:b/>
          <w:color w:val="000000"/>
        </w:rPr>
        <w:t>опредељења младих кадрова у овој области за живот и рад у Републици Србији</w:t>
      </w:r>
    </w:p>
    <w:p w:rsidR="0093426B" w:rsidRDefault="00C87D64">
      <w:pPr>
        <w:spacing w:after="0"/>
        <w:jc w:val="center"/>
      </w:pPr>
      <w:r>
        <w:rPr>
          <w:b/>
          <w:color w:val="000000"/>
        </w:rPr>
        <w:t> </w:t>
      </w:r>
    </w:p>
    <w:p w:rsidR="0093426B" w:rsidRDefault="00C87D64">
      <w:pPr>
        <w:spacing w:after="0"/>
      </w:pPr>
      <w:r>
        <w:rPr>
          <w:color w:val="000000"/>
        </w:rPr>
        <w:t>Телекомуникације су област која се интензивно развија, па самим тим захтева и учешће великог броја стручњ</w:t>
      </w:r>
      <w:r>
        <w:rPr>
          <w:color w:val="000000"/>
        </w:rPr>
        <w:t>ака у области информационо-комуникационих технологија, првенствено телекомуникација. На слици 3. дат је преглед удела занимања везаних за информационо-комуникационе технологије у укупној економији појединих држава о чему ће се вршити праћење, односно извеш</w:t>
      </w:r>
      <w:r>
        <w:rPr>
          <w:color w:val="000000"/>
        </w:rPr>
        <w:t>тавање на сваких шест месеци. Том приликом треба имати у виду и релевантне иностране податке.</w:t>
      </w:r>
    </w:p>
    <w:p w:rsidR="0093426B" w:rsidRDefault="00C87D64">
      <w:pPr>
        <w:spacing w:after="0"/>
      </w:pPr>
      <w:r>
        <w:rPr>
          <w:color w:val="000000"/>
        </w:rPr>
        <w:t>Имајући у виду да се у Републици Србији на академским установама стручно оспособљавају инжењери телекомуникација и других области у оквиру информационо-комуникаци</w:t>
      </w:r>
      <w:r>
        <w:rPr>
          <w:color w:val="000000"/>
        </w:rPr>
        <w:t>оних технологија, већа конкурентност домаћих произвођача на тржишту телекомуникационе опреме ће се постићи интензивнијим ангажовањем наведених кадрова.</w:t>
      </w:r>
    </w:p>
    <w:p w:rsidR="0093426B" w:rsidRDefault="00C87D64">
      <w:pPr>
        <w:spacing w:after="0"/>
      </w:pPr>
      <w:r>
        <w:rPr>
          <w:color w:val="000000"/>
        </w:rPr>
        <w:t> </w:t>
      </w:r>
    </w:p>
    <w:p w:rsidR="0093426B" w:rsidRDefault="00C87D64">
      <w:pPr>
        <w:spacing w:after="0"/>
        <w:jc w:val="center"/>
      </w:pPr>
      <w:bookmarkStart w:id="5" w:name="Picture_3"/>
      <w:r>
        <w:t>[MISSING IMAGE: Strategija_domaca_industrija_Page_3.tif, Strategija_domaca_industrija_Page_3.tif ]</w:t>
      </w:r>
      <w:bookmarkEnd w:id="5"/>
    </w:p>
    <w:p w:rsidR="0093426B" w:rsidRDefault="0093426B">
      <w:pPr>
        <w:spacing w:after="0"/>
        <w:jc w:val="center"/>
      </w:pPr>
    </w:p>
    <w:p w:rsidR="0093426B" w:rsidRDefault="00C87D64">
      <w:pPr>
        <w:spacing w:after="0"/>
        <w:jc w:val="center"/>
      </w:pPr>
      <w:r>
        <w:rPr>
          <w:color w:val="000000"/>
        </w:rPr>
        <w:t>Сл</w:t>
      </w:r>
      <w:r>
        <w:rPr>
          <w:color w:val="000000"/>
        </w:rPr>
        <w:t>ика 3. Удео занимања везаних за информационо-комуникационе технологије у укупној економији појединих држава</w:t>
      </w:r>
    </w:p>
    <w:p w:rsidR="0093426B" w:rsidRDefault="00C87D64">
      <w:pPr>
        <w:spacing w:after="0"/>
        <w:jc w:val="center"/>
      </w:pPr>
      <w:r>
        <w:rPr>
          <w:color w:val="000000"/>
        </w:rPr>
        <w:t> </w:t>
      </w:r>
    </w:p>
    <w:p w:rsidR="0093426B" w:rsidRDefault="00C87D64">
      <w:pPr>
        <w:spacing w:after="0"/>
      </w:pPr>
      <w:r>
        <w:rPr>
          <w:color w:val="000000"/>
        </w:rPr>
        <w:t xml:space="preserve">На слици 4. дат је приказ удела запослености у области информационо-комуникационих технологија у укупној запослености сектора пословања, за 1995. </w:t>
      </w:r>
      <w:r>
        <w:rPr>
          <w:color w:val="000000"/>
        </w:rPr>
        <w:t>и 2006. годину и може се уочити пораст вредности овог удела, за већину држава обухваћених анализом, што додатно говори о важности сектора телекомуникација и о могућностима за пораст запослености које исти са собом носи.</w:t>
      </w:r>
    </w:p>
    <w:p w:rsidR="0093426B" w:rsidRDefault="00C87D64">
      <w:pPr>
        <w:spacing w:after="0"/>
        <w:jc w:val="center"/>
      </w:pPr>
      <w:bookmarkStart w:id="6" w:name="Picture_4"/>
      <w:r>
        <w:t>[MISSING IMAGE: Strategija_domaca_in</w:t>
      </w:r>
      <w:r>
        <w:t>dustrija_Page_4.tif, Strategija_domaca_industrija_Page_4.tif ]</w:t>
      </w:r>
      <w:bookmarkEnd w:id="6"/>
    </w:p>
    <w:p w:rsidR="0093426B" w:rsidRDefault="0093426B">
      <w:pPr>
        <w:spacing w:after="0"/>
        <w:jc w:val="center"/>
      </w:pPr>
    </w:p>
    <w:p w:rsidR="0093426B" w:rsidRDefault="00C87D64">
      <w:pPr>
        <w:spacing w:after="0"/>
        <w:jc w:val="center"/>
      </w:pPr>
      <w:r>
        <w:rPr>
          <w:color w:val="000000"/>
        </w:rPr>
        <w:t>Слика 4. Удео запослености у области информационо-комуникационих технологија у укупној запослености у привреди</w:t>
      </w:r>
    </w:p>
    <w:p w:rsidR="0093426B" w:rsidRDefault="0093426B">
      <w:pPr>
        <w:spacing w:after="0"/>
      </w:pPr>
    </w:p>
    <w:p w:rsidR="0093426B" w:rsidRDefault="00C87D64">
      <w:pPr>
        <w:spacing w:after="0"/>
        <w:jc w:val="center"/>
      </w:pPr>
      <w:r>
        <w:rPr>
          <w:color w:val="000000"/>
        </w:rPr>
        <w:t>VI. НАЧИН ОСТВАРИВАЊА ЦИЉЕВА СТРАТЕГИЈЕ – ПРЕПОРУКЕ</w:t>
      </w:r>
    </w:p>
    <w:p w:rsidR="0093426B" w:rsidRDefault="0093426B">
      <w:pPr>
        <w:spacing w:after="0"/>
      </w:pPr>
    </w:p>
    <w:p w:rsidR="0093426B" w:rsidRDefault="00C87D64">
      <w:pPr>
        <w:spacing w:after="0"/>
      </w:pPr>
      <w:r>
        <w:rPr>
          <w:color w:val="000000"/>
        </w:rPr>
        <w:t>Правац у коме се креће разв</w:t>
      </w:r>
      <w:r>
        <w:rPr>
          <w:color w:val="000000"/>
        </w:rPr>
        <w:t xml:space="preserve">ој глобалног тржишта води до концентрације индустрије, као и до масовне производње. Индустрија телекомуникационе опреме у Републици Србији већ известан временски период налази се у стагнацији, имајући у виду да остваривање конкурентности домаћих компанија </w:t>
      </w:r>
      <w:r>
        <w:rPr>
          <w:color w:val="000000"/>
        </w:rPr>
        <w:t>и на домаћем и на иностраном тржишту није лак процес, посебно ако се у обзир узме присуство низа страних произвођача који имају континуитет, реноме, а често су, због претходно наведених трендова глобалног тржишта у могућности и да опрему истог или бољег кв</w:t>
      </w:r>
      <w:r>
        <w:rPr>
          <w:color w:val="000000"/>
        </w:rPr>
        <w:t>алитета понуде по нижим ценама него што је то случај са домаћим произвођачима.</w:t>
      </w:r>
    </w:p>
    <w:p w:rsidR="0093426B" w:rsidRDefault="00C87D64">
      <w:pPr>
        <w:spacing w:after="0"/>
      </w:pPr>
      <w:r>
        <w:rPr>
          <w:color w:val="000000"/>
        </w:rPr>
        <w:t xml:space="preserve">Неопходно је фокусирати домаћу индустрију телекомуникационе опреме на поједине нише у овој области, у којима се процени да опрема домаћих произвођача може бити конкурентна на </w:t>
      </w:r>
      <w:r>
        <w:rPr>
          <w:color w:val="000000"/>
        </w:rPr>
        <w:t>тржишту. Вршиће се избор оних технологија и производа који имају велики потенцијал раста и развоја.</w:t>
      </w:r>
    </w:p>
    <w:p w:rsidR="0093426B" w:rsidRDefault="00C87D64">
      <w:pPr>
        <w:spacing w:after="0"/>
      </w:pPr>
      <w:r>
        <w:rPr>
          <w:color w:val="000000"/>
        </w:rPr>
        <w:t>У први извештај о стању производње телекомуникационе опреме у Републици Србији неопходно уврстити и списак ових ниша, односно технологија, а који ће у свако</w:t>
      </w:r>
      <w:r>
        <w:rPr>
          <w:color w:val="000000"/>
        </w:rPr>
        <w:t>м следећем извештају бити ревидиран.</w:t>
      </w:r>
    </w:p>
    <w:p w:rsidR="0093426B" w:rsidRDefault="00C87D64">
      <w:pPr>
        <w:spacing w:after="0"/>
      </w:pPr>
      <w:r>
        <w:rPr>
          <w:color w:val="000000"/>
        </w:rPr>
        <w:t>Анкета телекомуникационих оператора показала је да они врло мали део своје опреме набављају од домаћих произвођача. Самим тим, јасно је да покретање производње великих серија, чак и да за то постоје техничке могућности,</w:t>
      </w:r>
      <w:r>
        <w:rPr>
          <w:color w:val="000000"/>
        </w:rPr>
        <w:t xml:space="preserve"> не може бити економски исплативо. Последица таквог приступа биле би велике количине опреме која не би била искоришћена и у одређеном временском периоду би застарила. С друге стране, произвођачи би имали трошкове за набавку сировина и компонената и саму пр</w:t>
      </w:r>
      <w:r>
        <w:rPr>
          <w:color w:val="000000"/>
        </w:rPr>
        <w:t>оизводњу, а које не би пратила одговарајућа надокнада, нити зарада. Сходно наведеном, предвиђа се следеће.</w:t>
      </w:r>
    </w:p>
    <w:p w:rsidR="0093426B" w:rsidRDefault="00C87D64">
      <w:pPr>
        <w:spacing w:after="0"/>
      </w:pPr>
      <w:r>
        <w:rPr>
          <w:color w:val="000000"/>
        </w:rPr>
        <w:t>Стимулисаће се домаћа производња телекомуникационе опреме, а посебно производње малих серија, по наруџбини купца, уз врхунску техничку подршку, серви</w:t>
      </w:r>
      <w:r>
        <w:rPr>
          <w:color w:val="000000"/>
        </w:rPr>
        <w:t>с и инжењеринг.</w:t>
      </w:r>
    </w:p>
    <w:p w:rsidR="0093426B" w:rsidRDefault="00C87D64">
      <w:pPr>
        <w:spacing w:after="0"/>
      </w:pPr>
      <w:r>
        <w:rPr>
          <w:color w:val="000000"/>
        </w:rPr>
        <w:t>Поред наведеног, веома је важно истаћи и посебну прилику за домаћу индустрију која се пружа у наредне две године. Стратегијом за прелазак са аналогног на дигитално емитовање радио и телевизијског програма у Републици Србији прецизиран је да</w:t>
      </w:r>
      <w:r>
        <w:rPr>
          <w:color w:val="000000"/>
        </w:rPr>
        <w:t>тум преласка, као и стандарди за компресију и дигитално емитовање. Сви корисници који телевизијски сигнал примају терестријално мораће да набаве set-top-box-ове или нове, дигиталне, ТВ пријемнике. Ову чињеницу надлежни органи, али и произвођачи телекомуник</w:t>
      </w:r>
      <w:r>
        <w:rPr>
          <w:color w:val="000000"/>
        </w:rPr>
        <w:t>ационе опреме треба да виде као повољну нишу у индустрији, односно као шансу за домаћу индустрију телекомуникационе опреме.</w:t>
      </w:r>
    </w:p>
    <w:p w:rsidR="0093426B" w:rsidRDefault="00C87D64">
      <w:pPr>
        <w:spacing w:after="0"/>
      </w:pPr>
      <w:r>
        <w:rPr>
          <w:color w:val="000000"/>
        </w:rPr>
        <w:lastRenderedPageBreak/>
        <w:t>У октобру 2009. године потписан је Меморандум о разумевању: „Програм подршке развоју политике информационо-комуникационих технологиј</w:t>
      </w:r>
      <w:r>
        <w:rPr>
          <w:color w:val="000000"/>
        </w:rPr>
        <w:t xml:space="preserve">а оквирног програма за конкурентност и иновативност”. Програм има за циљ да поспеши развој иновативних ИКТ решења нарочито у областима од јавног значаја и да отвори широк опсег нових пословних могућности. Уместо обезбеђивања директних субвенција, резултат </w:t>
      </w:r>
      <w:r>
        <w:rPr>
          <w:color w:val="000000"/>
        </w:rPr>
        <w:t>овог процеса је стварање услова за ширење тржишта као и побољшање услуга за мала и средња предузећа.</w:t>
      </w:r>
    </w:p>
    <w:p w:rsidR="0093426B" w:rsidRDefault="00C87D64">
      <w:pPr>
        <w:spacing w:after="0"/>
      </w:pPr>
      <w:r>
        <w:rPr>
          <w:color w:val="000000"/>
        </w:rPr>
        <w:t xml:space="preserve">Оквирни програм за конкурентност и иновативност је програм Европске заједнице који има циљ да подстакне конкурентност европских предузећа, пре свега малих </w:t>
      </w:r>
      <w:r>
        <w:rPr>
          <w:color w:val="000000"/>
        </w:rPr>
        <w:t xml:space="preserve">и средњих. Програм подржава иновативне активности, укључујући еко-иновације, омогућава лакши приступ капиталу и услугама за подршку пословању. Неопходно је да предузећа, посебно мала и средња, повећају примену информационо-комуникационих технологија да би </w:t>
      </w:r>
      <w:r>
        <w:rPr>
          <w:color w:val="000000"/>
        </w:rPr>
        <w:t>креирали нове производе и услуге, док примена информационо-комуникационих технологија у државној администрацији резултира ефикаснијом и квалитетнијом услугом, како за привреду тако и за грађане. Програм траје од 2007 до 2013. године.</w:t>
      </w:r>
    </w:p>
    <w:p w:rsidR="0093426B" w:rsidRDefault="00C87D64">
      <w:pPr>
        <w:spacing w:after="0"/>
      </w:pPr>
      <w:r>
        <w:rPr>
          <w:color w:val="000000"/>
        </w:rPr>
        <w:t>Имајући у виду резулта</w:t>
      </w:r>
      <w:r>
        <w:rPr>
          <w:color w:val="000000"/>
        </w:rPr>
        <w:t>те првог извештаја комисије задужене за анализу стања тржишта телекомуникационе индустрије у Републици Србији, Министарство и друге надлежне институције ће спроводити следеће активности:</w:t>
      </w:r>
    </w:p>
    <w:p w:rsidR="0093426B" w:rsidRDefault="00C87D64">
      <w:pPr>
        <w:spacing w:after="0"/>
      </w:pPr>
      <w:r>
        <w:rPr>
          <w:color w:val="000000"/>
        </w:rPr>
        <w:t>1) Министарство ће, заједно са Агенцијом и министарством надлежним за</w:t>
      </w:r>
      <w:r>
        <w:rPr>
          <w:color w:val="000000"/>
        </w:rPr>
        <w:t xml:space="preserve"> област иновационе политике, стратешке планове и податке о увођењу техничких и технолошких иновација чинити јавно доступним, а са циљем да се поспеши даљи развој индустрије телекомуникационе опреме;</w:t>
      </w:r>
    </w:p>
    <w:p w:rsidR="0093426B" w:rsidRDefault="00C87D64">
      <w:pPr>
        <w:spacing w:after="0"/>
      </w:pPr>
      <w:r>
        <w:rPr>
          <w:color w:val="000000"/>
        </w:rPr>
        <w:t>2) помоћ произвођачима телекомуникационе опреме у међусоб</w:t>
      </w:r>
      <w:r>
        <w:rPr>
          <w:color w:val="000000"/>
        </w:rPr>
        <w:t>ном повезивању и остваривању ближе сарадње на појединим пројектима, а у виду повременог организовања трибина на којима би се разговарало о темама које су у датом тренутку релевантне;</w:t>
      </w:r>
    </w:p>
    <w:p w:rsidR="0093426B" w:rsidRDefault="00C87D64">
      <w:pPr>
        <w:spacing w:after="0"/>
      </w:pPr>
      <w:r>
        <w:rPr>
          <w:color w:val="000000"/>
        </w:rPr>
        <w:t>3) по доношењу сваког од извештаја, припрема електронског каталога компан</w:t>
      </w:r>
      <w:r>
        <w:rPr>
          <w:color w:val="000000"/>
        </w:rPr>
        <w:t>ија које се баве производњом телекомуникационе опреме, у коме би могле да учествују све заинтересоване компаније, а који би се циљним групама купаца прослеђивао у виду циркуларног електронског писма.</w:t>
      </w:r>
    </w:p>
    <w:p w:rsidR="0093426B" w:rsidRDefault="00C87D64">
      <w:pPr>
        <w:spacing w:after="0"/>
      </w:pPr>
      <w:r>
        <w:rPr>
          <w:color w:val="000000"/>
        </w:rPr>
        <w:t xml:space="preserve">Спровођењем наведених активности, домаћим произвођачима </w:t>
      </w:r>
      <w:r>
        <w:rPr>
          <w:color w:val="000000"/>
        </w:rPr>
        <w:t>телекомуникационе опреме биће обезбеђен бољи преглед стања тржишта. Поред тога, кроз саветовања и организацију трибина на различите теме, биће омогућене консултације и помоћ по различитим питањима. У складу са тим, произвођачи ће моћи лакше да изврше проце</w:t>
      </w:r>
      <w:r>
        <w:rPr>
          <w:color w:val="000000"/>
        </w:rPr>
        <w:t>ну својих могућности покривања домаћег или иностраних тржишта, као и да на бољи и ефикаснији начин праве своје пословне планове, склапају стратешка партнерства са другим произвођачима, као и да припремају пословне понуде повољне и за компанију и за потенци</w:t>
      </w:r>
      <w:r>
        <w:rPr>
          <w:color w:val="000000"/>
        </w:rPr>
        <w:t>јалне купце.</w:t>
      </w:r>
    </w:p>
    <w:p w:rsidR="0093426B" w:rsidRDefault="00C87D64">
      <w:pPr>
        <w:spacing w:after="0"/>
      </w:pPr>
      <w:r>
        <w:rPr>
          <w:color w:val="000000"/>
        </w:rPr>
        <w:t xml:space="preserve">Надлежне институције ће, у оквиру наведених активности, пружати пуну подршку и саветовање домаћим произвођачима и по питању избора тржишта </w:t>
      </w:r>
      <w:r>
        <w:rPr>
          <w:color w:val="000000"/>
        </w:rPr>
        <w:lastRenderedPageBreak/>
        <w:t>на које желе пласирати своје производе, а у складу са инвестиционим могућностима и производним асортиман</w:t>
      </w:r>
      <w:r>
        <w:rPr>
          <w:color w:val="000000"/>
        </w:rPr>
        <w:t>ом. У зависности од степена развоја сваке од компанија индивидуално, у почетку треба форсирати пласман производа на домаће тржиште, а потом постепено вршити проширење производног асортимана или пласман истих у иностранству.</w:t>
      </w:r>
    </w:p>
    <w:p w:rsidR="0093426B" w:rsidRDefault="00C87D64">
      <w:pPr>
        <w:spacing w:after="0"/>
      </w:pPr>
      <w:r>
        <w:rPr>
          <w:color w:val="000000"/>
        </w:rPr>
        <w:t>Додатно, посебно се истиче могућ</w:t>
      </w:r>
      <w:r>
        <w:rPr>
          <w:color w:val="000000"/>
        </w:rPr>
        <w:t>ност сарадње и склапања стратешких партнерстава домаћих произвођача телекомуникационе опреме са иностраним компанијама. На тај начин могуће је директно утицати на бржи развој домаће производње, проширење производног асортимана и пораст нивоа квалитета опре</w:t>
      </w:r>
      <w:r>
        <w:rPr>
          <w:color w:val="000000"/>
        </w:rPr>
        <w:t>ме.</w:t>
      </w:r>
    </w:p>
    <w:p w:rsidR="0093426B" w:rsidRDefault="00C87D64">
      <w:pPr>
        <w:spacing w:after="0"/>
      </w:pPr>
      <w:r>
        <w:rPr>
          <w:color w:val="000000"/>
        </w:rPr>
        <w:t>Министарство и други органи државне управе ће пружати помоћ и подршку у организацији и одржавању билатералних међународних састанака, између домаћих произвођача телекомуникационе опреме и иностраних компанија, са циљем проналажења адекватних иностраних</w:t>
      </w:r>
      <w:r>
        <w:rPr>
          <w:color w:val="000000"/>
        </w:rPr>
        <w:t xml:space="preserve"> пословних партнера и успоставе међународне сарадње.</w:t>
      </w:r>
    </w:p>
    <w:p w:rsidR="0093426B" w:rsidRDefault="0093426B">
      <w:pPr>
        <w:spacing w:after="0"/>
      </w:pPr>
    </w:p>
    <w:p w:rsidR="0093426B" w:rsidRDefault="00C87D64">
      <w:pPr>
        <w:spacing w:after="0"/>
        <w:jc w:val="center"/>
      </w:pPr>
      <w:r>
        <w:rPr>
          <w:color w:val="000000"/>
        </w:rPr>
        <w:t>VII. ИЗВЕШТАЈ О СТАЊУ И НАПРЕТКУ ИНДУСТРИЈЕ ТЕЛЕКОМУНИКАЦИОНЕ ОПРЕМЕ</w:t>
      </w:r>
    </w:p>
    <w:p w:rsidR="0093426B" w:rsidRDefault="0093426B">
      <w:pPr>
        <w:spacing w:after="0"/>
      </w:pPr>
    </w:p>
    <w:p w:rsidR="0093426B" w:rsidRDefault="00C87D64">
      <w:pPr>
        <w:spacing w:after="0"/>
      </w:pPr>
      <w:r>
        <w:rPr>
          <w:color w:val="000000"/>
        </w:rPr>
        <w:t>За потребе праћења и припреме извештаја о стању и напретку индустрије телекомуникационе опреме, о потенцијалним правцима даљег разво</w:t>
      </w:r>
      <w:r>
        <w:rPr>
          <w:color w:val="000000"/>
        </w:rPr>
        <w:t>ја ове области, предлагању програма подршке домаћим произвођачима телекомуникационе опреме, као и о напретку постигнутом у периоду који је протекао од подношења претходног извештаја (у даљем тексту: Извештај), а који садржи и план активности за временски п</w:t>
      </w:r>
      <w:r>
        <w:rPr>
          <w:color w:val="000000"/>
        </w:rPr>
        <w:t>ериод до доношења следећег Извештаја, министар надлежан за послове телекомуникација и информационог друштва основаће посебну комисију. Ову комисију чиниће представници Министарства, телекомуникационих оператора, произвођача телекомуникационе опреме, академ</w:t>
      </w:r>
      <w:r>
        <w:rPr>
          <w:color w:val="000000"/>
        </w:rPr>
        <w:t>ских и научноистраживачких институција. Задатак комисије ће бити израда Извештаја.</w:t>
      </w:r>
    </w:p>
    <w:p w:rsidR="0093426B" w:rsidRDefault="00C87D64">
      <w:pPr>
        <w:spacing w:after="0"/>
      </w:pPr>
      <w:r>
        <w:rPr>
          <w:color w:val="000000"/>
        </w:rPr>
        <w:t>Комисија ће бити формирана за потребе израде првог Извештаја, док ће сваки следећи пут бити сазивана, у складу са временским роковима дефинисаним Акционим планом, уз могућно</w:t>
      </w:r>
      <w:r>
        <w:rPr>
          <w:color w:val="000000"/>
        </w:rPr>
        <w:t>ст да при сваком од сазива комисије министар надлежан за послове телекомуникација и информационог друштва поједине њене чланове замени.</w:t>
      </w:r>
    </w:p>
    <w:p w:rsidR="0093426B" w:rsidRDefault="00C87D64">
      <w:pPr>
        <w:spacing w:after="0"/>
      </w:pPr>
      <w:r>
        <w:rPr>
          <w:color w:val="000000"/>
        </w:rPr>
        <w:t>Извештај треба да обухвати низ истраживања која се односе на:</w:t>
      </w:r>
    </w:p>
    <w:p w:rsidR="0093426B" w:rsidRDefault="00C87D64">
      <w:pPr>
        <w:spacing w:after="0"/>
      </w:pPr>
      <w:r>
        <w:rPr>
          <w:color w:val="000000"/>
        </w:rPr>
        <w:t>1) потребе телекомуникационих оператора и промене тих потр</w:t>
      </w:r>
      <w:r>
        <w:rPr>
          <w:color w:val="000000"/>
        </w:rPr>
        <w:t>еба у односу на претходни извештај;</w:t>
      </w:r>
    </w:p>
    <w:p w:rsidR="0093426B" w:rsidRDefault="00C87D64">
      <w:pPr>
        <w:spacing w:after="0"/>
      </w:pPr>
      <w:r>
        <w:rPr>
          <w:color w:val="000000"/>
        </w:rPr>
        <w:t xml:space="preserve">2) могућности произвођача телекомуникационе опреме да одговоре на захтеве телекомуникационих оператора и других циљних група купаца, односно конкурентности истих на тржишту, као и промене које су наступиле у односу на </w:t>
      </w:r>
      <w:r>
        <w:rPr>
          <w:color w:val="000000"/>
        </w:rPr>
        <w:t>претходни извештај;</w:t>
      </w:r>
    </w:p>
    <w:p w:rsidR="0093426B" w:rsidRDefault="00C87D64">
      <w:pPr>
        <w:spacing w:after="0"/>
      </w:pPr>
      <w:r>
        <w:rPr>
          <w:color w:val="000000"/>
        </w:rPr>
        <w:t>3) питања везана за запошљавање, структуру запослених и промене настале у периоду од подношења претходног извештаја;</w:t>
      </w:r>
    </w:p>
    <w:p w:rsidR="0093426B" w:rsidRDefault="00C87D64">
      <w:pPr>
        <w:spacing w:after="0"/>
      </w:pPr>
      <w:r>
        <w:rPr>
          <w:color w:val="000000"/>
        </w:rPr>
        <w:t>4) питања везана за научноистраживачке и развојне пројекте;</w:t>
      </w:r>
    </w:p>
    <w:p w:rsidR="0093426B" w:rsidRDefault="00C87D64">
      <w:pPr>
        <w:spacing w:after="0"/>
      </w:pPr>
      <w:r>
        <w:rPr>
          <w:color w:val="000000"/>
        </w:rPr>
        <w:lastRenderedPageBreak/>
        <w:t>5) питања везана за финансијску ситуацију, стање увоза и из</w:t>
      </w:r>
      <w:r>
        <w:rPr>
          <w:color w:val="000000"/>
        </w:rPr>
        <w:t>воза, као и пласман производа на домаћем тржишту;</w:t>
      </w:r>
    </w:p>
    <w:p w:rsidR="0093426B" w:rsidRDefault="00C87D64">
      <w:pPr>
        <w:spacing w:after="0"/>
      </w:pPr>
      <w:r>
        <w:rPr>
          <w:color w:val="000000"/>
        </w:rPr>
        <w:t>6) питања везана за програме подршке произвођачима телекомуникационе опреме и процену тренутно тржишно конкурентних ниша у индустрији;</w:t>
      </w:r>
    </w:p>
    <w:p w:rsidR="0093426B" w:rsidRDefault="00C87D64">
      <w:pPr>
        <w:spacing w:after="0"/>
      </w:pPr>
      <w:r>
        <w:rPr>
          <w:color w:val="000000"/>
        </w:rPr>
        <w:t xml:space="preserve">7) план активности и мера које ће се спроводити у периоду до подношења </w:t>
      </w:r>
      <w:r>
        <w:rPr>
          <w:color w:val="000000"/>
        </w:rPr>
        <w:t>следећег Извештаја, са временским роковима и надлежним институцијама.</w:t>
      </w:r>
    </w:p>
    <w:p w:rsidR="0093426B" w:rsidRDefault="0093426B">
      <w:pPr>
        <w:spacing w:after="0"/>
      </w:pPr>
    </w:p>
    <w:p w:rsidR="0093426B" w:rsidRDefault="00C87D64">
      <w:pPr>
        <w:spacing w:after="0"/>
        <w:jc w:val="center"/>
      </w:pPr>
      <w:r>
        <w:rPr>
          <w:color w:val="000000"/>
        </w:rPr>
        <w:t>VIII. АКЦИОНИ ПЛАН</w:t>
      </w:r>
    </w:p>
    <w:p w:rsidR="0093426B" w:rsidRDefault="0093426B">
      <w:pPr>
        <w:spacing w:after="0"/>
      </w:pPr>
    </w:p>
    <w:p w:rsidR="0093426B" w:rsidRDefault="00C87D64">
      <w:pPr>
        <w:spacing w:after="0"/>
      </w:pPr>
      <w:r>
        <w:rPr>
          <w:color w:val="000000"/>
        </w:rPr>
        <w:t>Акциони план за спровођење Стратегије одштампан је уз ову стратегију и чини њен саставни део.</w:t>
      </w:r>
    </w:p>
    <w:p w:rsidR="0093426B" w:rsidRDefault="0093426B">
      <w:pPr>
        <w:spacing w:after="0"/>
      </w:pPr>
    </w:p>
    <w:p w:rsidR="0093426B" w:rsidRDefault="00C87D64">
      <w:pPr>
        <w:spacing w:after="0"/>
        <w:jc w:val="center"/>
      </w:pPr>
      <w:r>
        <w:rPr>
          <w:color w:val="000000"/>
        </w:rPr>
        <w:t>IX. ЗАВРШНИ ДЕО</w:t>
      </w:r>
    </w:p>
    <w:p w:rsidR="0093426B" w:rsidRDefault="0093426B">
      <w:pPr>
        <w:spacing w:after="0"/>
      </w:pPr>
    </w:p>
    <w:p w:rsidR="0093426B" w:rsidRDefault="00C87D64">
      <w:pPr>
        <w:spacing w:after="0"/>
      </w:pPr>
      <w:r>
        <w:rPr>
          <w:color w:val="000000"/>
        </w:rPr>
        <w:t xml:space="preserve">Ову стратегију објавити у „Службеном гласнику </w:t>
      </w:r>
      <w:r>
        <w:rPr>
          <w:color w:val="000000"/>
        </w:rPr>
        <w:t>Републике Србије”.</w:t>
      </w:r>
    </w:p>
    <w:p w:rsidR="0093426B" w:rsidRDefault="00C87D64">
      <w:pPr>
        <w:spacing w:after="0"/>
        <w:jc w:val="right"/>
      </w:pPr>
      <w:r>
        <w:rPr>
          <w:color w:val="000000"/>
        </w:rPr>
        <w:t>05 број 311-8564/2009-2</w:t>
      </w:r>
    </w:p>
    <w:p w:rsidR="0093426B" w:rsidRDefault="00C87D64">
      <w:pPr>
        <w:spacing w:after="0"/>
        <w:jc w:val="right"/>
      </w:pPr>
      <w:r>
        <w:rPr>
          <w:color w:val="000000"/>
        </w:rPr>
        <w:t>У Београду 29. децембра 2009. године</w:t>
      </w:r>
    </w:p>
    <w:p w:rsidR="0093426B" w:rsidRDefault="00C87D64">
      <w:pPr>
        <w:spacing w:after="0"/>
        <w:jc w:val="right"/>
      </w:pPr>
      <w:r>
        <w:rPr>
          <w:color w:val="000000"/>
        </w:rPr>
        <w:t xml:space="preserve">    </w:t>
      </w:r>
      <w:r>
        <w:rPr>
          <w:b/>
          <w:color w:val="000000"/>
        </w:rPr>
        <w:t>Влада</w:t>
      </w:r>
    </w:p>
    <w:p w:rsidR="0093426B" w:rsidRDefault="00C87D64">
      <w:pPr>
        <w:spacing w:after="0"/>
        <w:jc w:val="right"/>
      </w:pPr>
      <w:r>
        <w:rPr>
          <w:color w:val="000000"/>
        </w:rPr>
        <w:t>Први потпредседник Владе –</w:t>
      </w:r>
      <w:r>
        <w:br/>
      </w:r>
      <w:r>
        <w:rPr>
          <w:color w:val="000000"/>
        </w:rPr>
        <w:t>заменик председника Владе,</w:t>
      </w:r>
    </w:p>
    <w:p w:rsidR="0093426B" w:rsidRDefault="00C87D64">
      <w:pPr>
        <w:spacing w:after="0"/>
        <w:jc w:val="right"/>
      </w:pPr>
      <w:r>
        <w:rPr>
          <w:b/>
          <w:color w:val="000000"/>
        </w:rPr>
        <w:t>Ивица Дачић,</w:t>
      </w:r>
      <w:r>
        <w:rPr>
          <w:color w:val="000000"/>
        </w:rPr>
        <w:t xml:space="preserve"> с.р.</w:t>
      </w:r>
    </w:p>
    <w:p w:rsidR="0093426B" w:rsidRDefault="00C87D64">
      <w:pPr>
        <w:spacing w:after="0"/>
        <w:jc w:val="right"/>
      </w:pPr>
      <w:r>
        <w:rPr>
          <w:color w:val="000000"/>
        </w:rPr>
        <w:t> </w:t>
      </w:r>
    </w:p>
    <w:p w:rsidR="0093426B" w:rsidRDefault="00C87D64">
      <w:pPr>
        <w:spacing w:after="0"/>
        <w:jc w:val="right"/>
      </w:pPr>
      <w:r>
        <w:rPr>
          <w:color w:val="000000"/>
        </w:rPr>
        <w:t> </w:t>
      </w:r>
    </w:p>
    <w:p w:rsidR="0093426B" w:rsidRDefault="00C87D64">
      <w:pPr>
        <w:spacing w:after="0"/>
        <w:jc w:val="right"/>
      </w:pPr>
      <w:r>
        <w:rPr>
          <w:color w:val="000000"/>
        </w:rPr>
        <w:t> </w:t>
      </w:r>
    </w:p>
    <w:p w:rsidR="0093426B" w:rsidRDefault="00C87D64">
      <w:pPr>
        <w:spacing w:after="0"/>
        <w:jc w:val="center"/>
      </w:pPr>
      <w:bookmarkStart w:id="7" w:name="Picture_5"/>
      <w:r>
        <w:t>[MISSING IMAGE: Strategija_domaca_industrija_Page_5.tif, Strategija_domaca_industrija_Pa</w:t>
      </w:r>
      <w:r>
        <w:t>ge_5.tif ]</w:t>
      </w:r>
      <w:bookmarkEnd w:id="7"/>
    </w:p>
    <w:p w:rsidR="0093426B" w:rsidRDefault="0093426B">
      <w:pPr>
        <w:spacing w:after="0"/>
      </w:pPr>
    </w:p>
    <w:p w:rsidR="0093426B" w:rsidRDefault="0093426B">
      <w:pPr>
        <w:spacing w:after="0"/>
      </w:pPr>
    </w:p>
    <w:sectPr w:rsidR="0093426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26B"/>
    <w:rsid w:val="0093426B"/>
    <w:rsid w:val="00C8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BC384F8-A244-4085-B5A3-66ADBC971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3277"/>
    <w:rPr>
      <w:rFonts w:ascii="Verdana" w:hAnsi="Verdana" w:cs="Verdan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1CD9"/>
  </w:style>
  <w:style w:type="character" w:customStyle="1" w:styleId="Heading1Char">
    <w:name w:val="Heading 1 Char"/>
    <w:basedOn w:val="DefaultParagraphFont"/>
    <w:link w:val="Heading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customStyle="1" w:styleId="DocDefaults">
    <w:name w:val="DocDefault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pravno-informacioni-sistem.r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7330</Words>
  <Characters>41787</Characters>
  <Application>Microsoft Office Word</Application>
  <DocSecurity>0</DocSecurity>
  <Lines>348</Lines>
  <Paragraphs>98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Marijana Ljubenovic</dc:creator>
  <cp:lastModifiedBy>Marijana Ljubenovic</cp:lastModifiedBy>
  <cp:revision>2</cp:revision>
  <dcterms:created xsi:type="dcterms:W3CDTF">2020-05-13T08:15:00Z</dcterms:created>
  <dcterms:modified xsi:type="dcterms:W3CDTF">2020-05-13T08:15:00Z</dcterms:modified>
</cp:coreProperties>
</file>