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2C" w:rsidRPr="00C25DBE" w:rsidRDefault="0085212C" w:rsidP="00116698">
      <w:pPr>
        <w:rPr>
          <w:rFonts w:ascii="Arial" w:hAnsi="Arial" w:cs="Arial"/>
          <w:sz w:val="21"/>
          <w:szCs w:val="21"/>
          <w:lang w:val="sr-Cyrl-RS"/>
        </w:rPr>
      </w:pPr>
    </w:p>
    <w:p w:rsidR="004C1229" w:rsidRPr="009744FF" w:rsidRDefault="00294A76" w:rsidP="004C1229">
      <w:pPr>
        <w:pStyle w:val="NoSpacing"/>
        <w:rPr>
          <w:rStyle w:val="Strong"/>
          <w:rFonts w:ascii="Arial" w:hAnsi="Arial" w:cs="Arial"/>
          <w:color w:val="333333"/>
          <w:sz w:val="21"/>
          <w:szCs w:val="21"/>
        </w:rPr>
      </w:pPr>
      <w:r w:rsidRPr="009744FF">
        <w:rPr>
          <w:rFonts w:ascii="Arial" w:hAnsi="Arial" w:cs="Arial"/>
          <w:color w:val="FF0000"/>
          <w:sz w:val="21"/>
          <w:szCs w:val="21"/>
        </w:rPr>
        <w:t xml:space="preserve">    </w:t>
      </w:r>
      <w:r w:rsidR="004C1229" w:rsidRPr="009744FF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</w:p>
    <w:p w:rsidR="004C1229" w:rsidRPr="00BD4AE5" w:rsidRDefault="00B155E1" w:rsidP="004C1229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BD4AE5">
        <w:rPr>
          <w:rStyle w:val="Strong"/>
          <w:rFonts w:ascii="Arial" w:hAnsi="Arial" w:cs="Arial"/>
          <w:sz w:val="21"/>
          <w:szCs w:val="21"/>
        </w:rPr>
        <w:t>П</w:t>
      </w:r>
      <w:r w:rsidR="00175380" w:rsidRPr="00BD4AE5">
        <w:rPr>
          <w:rStyle w:val="Strong"/>
          <w:rFonts w:ascii="Arial" w:hAnsi="Arial" w:cs="Arial"/>
          <w:sz w:val="21"/>
          <w:szCs w:val="21"/>
        </w:rPr>
        <w:t>ројек</w:t>
      </w:r>
      <w:r w:rsidR="00175380" w:rsidRPr="00BD4AE5">
        <w:rPr>
          <w:rStyle w:val="Strong"/>
          <w:rFonts w:ascii="Arial" w:hAnsi="Arial" w:cs="Arial"/>
          <w:sz w:val="21"/>
          <w:szCs w:val="21"/>
          <w:lang w:val="sr-Cyrl-RS"/>
        </w:rPr>
        <w:t>а</w:t>
      </w:r>
      <w:r w:rsidR="00175380" w:rsidRPr="00BD4AE5">
        <w:rPr>
          <w:rStyle w:val="Strong"/>
          <w:rFonts w:ascii="Arial" w:hAnsi="Arial" w:cs="Arial"/>
          <w:sz w:val="21"/>
          <w:szCs w:val="21"/>
        </w:rPr>
        <w:t>т PERFORM</w:t>
      </w:r>
      <w:r w:rsidR="00175380" w:rsidRPr="00BD4AE5">
        <w:rPr>
          <w:rStyle w:val="FootnoteReference"/>
          <w:rFonts w:ascii="Arial" w:hAnsi="Arial" w:cs="Arial"/>
          <w:b/>
          <w:bCs/>
          <w:sz w:val="21"/>
          <w:szCs w:val="21"/>
        </w:rPr>
        <w:footnoteReference w:id="1"/>
      </w:r>
      <w:r w:rsidR="00175380" w:rsidRPr="00BD4AE5">
        <w:rPr>
          <w:rStyle w:val="Strong"/>
          <w:rFonts w:ascii="Arial" w:hAnsi="Arial" w:cs="Arial"/>
          <w:sz w:val="21"/>
          <w:szCs w:val="21"/>
          <w:lang w:val="sr-Cyrl-RS"/>
        </w:rPr>
        <w:t xml:space="preserve"> </w:t>
      </w:r>
      <w:r w:rsidR="00175380" w:rsidRPr="00BD4AE5">
        <w:rPr>
          <w:rStyle w:val="Strong"/>
          <w:rFonts w:ascii="Arial" w:hAnsi="Arial" w:cs="Arial"/>
          <w:sz w:val="21"/>
          <w:szCs w:val="21"/>
          <w:lang w:val="sr-Latn-RS"/>
        </w:rPr>
        <w:t xml:space="preserve"> </w:t>
      </w:r>
      <w:r w:rsidR="00175380" w:rsidRPr="00BD4AE5">
        <w:rPr>
          <w:rStyle w:val="Strong"/>
          <w:rFonts w:ascii="Arial" w:hAnsi="Arial" w:cs="Arial"/>
          <w:sz w:val="21"/>
          <w:szCs w:val="21"/>
          <w:lang w:val="sr-Cyrl-RS"/>
        </w:rPr>
        <w:t xml:space="preserve">у сарадњи са </w:t>
      </w:r>
      <w:r w:rsidR="004C1229" w:rsidRPr="00BD4AE5">
        <w:rPr>
          <w:rFonts w:ascii="Arial" w:hAnsi="Arial" w:cs="Arial"/>
          <w:b/>
          <w:sz w:val="21"/>
          <w:szCs w:val="21"/>
        </w:rPr>
        <w:t>Републички</w:t>
      </w:r>
      <w:r w:rsidR="00175380" w:rsidRPr="00BD4AE5">
        <w:rPr>
          <w:rFonts w:ascii="Arial" w:hAnsi="Arial" w:cs="Arial"/>
          <w:b/>
          <w:sz w:val="21"/>
          <w:szCs w:val="21"/>
          <w:lang w:val="sr-Cyrl-RS"/>
        </w:rPr>
        <w:t>м</w:t>
      </w:r>
      <w:r w:rsidR="004C1229" w:rsidRPr="00BD4AE5">
        <w:rPr>
          <w:rFonts w:ascii="Arial" w:hAnsi="Arial" w:cs="Arial"/>
          <w:b/>
          <w:sz w:val="21"/>
          <w:szCs w:val="21"/>
        </w:rPr>
        <w:t xml:space="preserve"> секретаријат</w:t>
      </w:r>
      <w:r w:rsidR="00175380" w:rsidRPr="00BD4AE5">
        <w:rPr>
          <w:rFonts w:ascii="Arial" w:hAnsi="Arial" w:cs="Arial"/>
          <w:b/>
          <w:sz w:val="21"/>
          <w:szCs w:val="21"/>
          <w:lang w:val="sr-Cyrl-RS"/>
        </w:rPr>
        <w:t>ом</w:t>
      </w:r>
      <w:r w:rsidR="004C1229" w:rsidRPr="00BD4AE5">
        <w:rPr>
          <w:rFonts w:ascii="Arial" w:hAnsi="Arial" w:cs="Arial"/>
          <w:b/>
          <w:sz w:val="21"/>
          <w:szCs w:val="21"/>
        </w:rPr>
        <w:t xml:space="preserve"> за јавне политике </w:t>
      </w:r>
      <w:r w:rsidR="00175380" w:rsidRPr="00BD4AE5">
        <w:rPr>
          <w:rStyle w:val="Strong"/>
          <w:rFonts w:ascii="Arial" w:hAnsi="Arial" w:cs="Arial"/>
          <w:sz w:val="21"/>
          <w:szCs w:val="21"/>
          <w:lang w:val="sr-Cyrl-RS"/>
        </w:rPr>
        <w:t>(РСЈП) објављује</w:t>
      </w:r>
    </w:p>
    <w:p w:rsidR="004C1229" w:rsidRPr="00BD4AE5" w:rsidRDefault="004C1229" w:rsidP="004C1229">
      <w:pPr>
        <w:pStyle w:val="NoSpacing"/>
        <w:jc w:val="center"/>
        <w:rPr>
          <w:rFonts w:ascii="Arial" w:hAnsi="Arial" w:cs="Arial"/>
          <w:b/>
          <w:sz w:val="21"/>
          <w:szCs w:val="21"/>
          <w:lang w:val="sr-Cyrl-RS"/>
        </w:rPr>
      </w:pPr>
    </w:p>
    <w:p w:rsidR="004C1229" w:rsidRPr="00BD4AE5" w:rsidRDefault="004C1229" w:rsidP="004C1229">
      <w:pPr>
        <w:pStyle w:val="NoSpacing"/>
        <w:jc w:val="center"/>
        <w:rPr>
          <w:rFonts w:ascii="Arial" w:hAnsi="Arial" w:cs="Arial"/>
          <w:b/>
          <w:sz w:val="21"/>
          <w:szCs w:val="21"/>
          <w:lang w:val="sr-Cyrl-RS"/>
        </w:rPr>
      </w:pPr>
    </w:p>
    <w:p w:rsidR="004C1229" w:rsidRPr="00BD4AE5" w:rsidRDefault="004C1229" w:rsidP="004C1229">
      <w:pPr>
        <w:pStyle w:val="NoSpacing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  <w:lang w:val="sr-Cyrl-RS"/>
        </w:rPr>
      </w:pPr>
      <w:r w:rsidRPr="00BD4AE5">
        <w:rPr>
          <w:rFonts w:ascii="Arial" w:hAnsi="Arial" w:cs="Arial"/>
          <w:b/>
          <w:sz w:val="21"/>
          <w:szCs w:val="21"/>
        </w:rPr>
        <w:t xml:space="preserve">ЈАВНИ </w:t>
      </w:r>
      <w:r w:rsidRPr="00BD4AE5">
        <w:rPr>
          <w:rFonts w:ascii="Arial" w:hAnsi="Arial" w:cs="Arial"/>
          <w:b/>
          <w:sz w:val="21"/>
          <w:szCs w:val="21"/>
          <w:lang w:val="sr-Cyrl-RS"/>
        </w:rPr>
        <w:t>ПОЗИВ</w:t>
      </w:r>
    </w:p>
    <w:p w:rsidR="004C1229" w:rsidRPr="00BD4AE5" w:rsidRDefault="004C1229" w:rsidP="004C1229">
      <w:pPr>
        <w:pStyle w:val="NoSpacing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  <w:lang w:val="sr-Cyrl-RS"/>
        </w:rPr>
      </w:pPr>
    </w:p>
    <w:p w:rsidR="00B155E1" w:rsidRPr="00BD4AE5" w:rsidRDefault="004218AD" w:rsidP="00B155E1">
      <w:pPr>
        <w:pStyle w:val="NoSpacing"/>
        <w:jc w:val="center"/>
        <w:rPr>
          <w:rFonts w:ascii="Arial" w:hAnsi="Arial" w:cs="Arial"/>
          <w:sz w:val="21"/>
          <w:szCs w:val="21"/>
        </w:rPr>
      </w:pPr>
      <w:r w:rsidRPr="00BD4AE5">
        <w:rPr>
          <w:rFonts w:ascii="Arial" w:hAnsi="Arial" w:cs="Arial"/>
          <w:b/>
          <w:sz w:val="21"/>
          <w:szCs w:val="21"/>
        </w:rPr>
        <w:t xml:space="preserve">за </w:t>
      </w:r>
      <w:r w:rsidR="00A54BDA" w:rsidRPr="00BD4AE5">
        <w:rPr>
          <w:rFonts w:ascii="Arial" w:hAnsi="Arial" w:cs="Arial"/>
          <w:b/>
          <w:sz w:val="21"/>
          <w:szCs w:val="21"/>
          <w:lang w:val="sr-Cyrl-RS"/>
        </w:rPr>
        <w:t>акредитован</w:t>
      </w:r>
      <w:r w:rsidR="007B7ED6">
        <w:rPr>
          <w:rFonts w:ascii="Arial" w:hAnsi="Arial" w:cs="Arial"/>
          <w:b/>
          <w:sz w:val="21"/>
          <w:szCs w:val="21"/>
          <w:lang w:val="sr-Latn-RS"/>
        </w:rPr>
        <w:t>e</w:t>
      </w:r>
      <w:r w:rsidR="00A54BDA" w:rsidRPr="00BD4AE5">
        <w:rPr>
          <w:rFonts w:ascii="Arial" w:hAnsi="Arial" w:cs="Arial"/>
          <w:b/>
          <w:sz w:val="21"/>
          <w:szCs w:val="21"/>
          <w:lang w:val="sr-Cyrl-RS"/>
        </w:rPr>
        <w:t xml:space="preserve"> научно-истраживачк</w:t>
      </w:r>
      <w:r w:rsidR="007B7ED6">
        <w:rPr>
          <w:rFonts w:ascii="Arial" w:hAnsi="Arial" w:cs="Arial"/>
          <w:b/>
          <w:sz w:val="21"/>
          <w:szCs w:val="21"/>
          <w:lang w:val="sr-Latn-RS"/>
        </w:rPr>
        <w:t>e</w:t>
      </w:r>
      <w:r w:rsidR="007B7ED6">
        <w:rPr>
          <w:rFonts w:ascii="Arial" w:hAnsi="Arial" w:cs="Arial"/>
          <w:b/>
          <w:sz w:val="21"/>
          <w:szCs w:val="21"/>
          <w:lang w:val="sr-Cyrl-RS"/>
        </w:rPr>
        <w:t xml:space="preserve"> организациј</w:t>
      </w:r>
      <w:r w:rsidR="007B7ED6">
        <w:rPr>
          <w:rFonts w:ascii="Arial" w:hAnsi="Arial" w:cs="Arial"/>
          <w:b/>
          <w:sz w:val="21"/>
          <w:szCs w:val="21"/>
          <w:lang w:val="sr-Latn-RS"/>
        </w:rPr>
        <w:t>e</w:t>
      </w:r>
      <w:r w:rsidRPr="00BD4AE5">
        <w:rPr>
          <w:rFonts w:ascii="Arial" w:hAnsi="Arial" w:cs="Arial"/>
          <w:b/>
          <w:sz w:val="21"/>
          <w:szCs w:val="21"/>
        </w:rPr>
        <w:t xml:space="preserve"> </w:t>
      </w:r>
      <w:r w:rsidR="00A54BDA" w:rsidRPr="00BD4AE5">
        <w:rPr>
          <w:rFonts w:ascii="Arial" w:hAnsi="Arial" w:cs="Arial"/>
          <w:b/>
          <w:sz w:val="21"/>
          <w:szCs w:val="21"/>
          <w:lang w:val="sr-Cyrl-RS"/>
        </w:rPr>
        <w:t>(институт</w:t>
      </w:r>
      <w:r w:rsidR="00396F70">
        <w:rPr>
          <w:rFonts w:ascii="Arial" w:hAnsi="Arial" w:cs="Arial"/>
          <w:b/>
          <w:sz w:val="21"/>
          <w:szCs w:val="21"/>
          <w:lang w:val="en-US"/>
        </w:rPr>
        <w:t>e</w:t>
      </w:r>
      <w:r w:rsidR="00A54BDA" w:rsidRPr="00BD4AE5">
        <w:rPr>
          <w:rFonts w:ascii="Arial" w:hAnsi="Arial" w:cs="Arial"/>
          <w:b/>
          <w:sz w:val="21"/>
          <w:szCs w:val="21"/>
          <w:lang w:val="sr-Cyrl-RS"/>
        </w:rPr>
        <w:t>, факултет</w:t>
      </w:r>
      <w:r w:rsidR="00396F70">
        <w:rPr>
          <w:rFonts w:ascii="Arial" w:hAnsi="Arial" w:cs="Arial"/>
          <w:b/>
          <w:sz w:val="21"/>
          <w:szCs w:val="21"/>
          <w:lang w:val="en-US"/>
        </w:rPr>
        <w:t>e</w:t>
      </w:r>
      <w:r w:rsidR="00A54BDA" w:rsidRPr="00BD4AE5">
        <w:rPr>
          <w:rFonts w:ascii="Arial" w:hAnsi="Arial" w:cs="Arial"/>
          <w:b/>
          <w:sz w:val="21"/>
          <w:szCs w:val="21"/>
          <w:lang w:val="sr-Cyrl-RS"/>
        </w:rPr>
        <w:t>, универзитет</w:t>
      </w:r>
      <w:r w:rsidR="00396F70">
        <w:rPr>
          <w:rFonts w:ascii="Arial" w:hAnsi="Arial" w:cs="Arial"/>
          <w:b/>
          <w:sz w:val="21"/>
          <w:szCs w:val="21"/>
          <w:lang w:val="en-US"/>
        </w:rPr>
        <w:t>e</w:t>
      </w:r>
      <w:r w:rsidR="00676EFD">
        <w:rPr>
          <w:rFonts w:ascii="Arial" w:hAnsi="Arial" w:cs="Arial"/>
          <w:b/>
          <w:sz w:val="21"/>
          <w:szCs w:val="21"/>
          <w:lang w:val="sr-Cyrl-RS"/>
        </w:rPr>
        <w:t xml:space="preserve"> и центар</w:t>
      </w:r>
      <w:r w:rsidR="00396F70">
        <w:rPr>
          <w:rFonts w:ascii="Arial" w:hAnsi="Arial" w:cs="Arial"/>
          <w:b/>
          <w:sz w:val="21"/>
          <w:szCs w:val="21"/>
          <w:lang w:val="en-US"/>
        </w:rPr>
        <w:t>e</w:t>
      </w:r>
      <w:r w:rsidR="00934346">
        <w:rPr>
          <w:rFonts w:ascii="Arial" w:hAnsi="Arial" w:cs="Arial"/>
          <w:b/>
          <w:sz w:val="21"/>
          <w:szCs w:val="21"/>
          <w:lang w:val="sr-Cyrl-RS"/>
        </w:rPr>
        <w:t xml:space="preserve"> изузетних вредности</w:t>
      </w:r>
      <w:r w:rsidR="00A54BDA" w:rsidRPr="00BD4AE5">
        <w:rPr>
          <w:rFonts w:ascii="Arial" w:hAnsi="Arial" w:cs="Arial"/>
          <w:b/>
          <w:sz w:val="21"/>
          <w:szCs w:val="21"/>
          <w:lang w:val="sr-Cyrl-RS"/>
        </w:rPr>
        <w:t>)</w:t>
      </w:r>
      <w:r w:rsidR="001A14F4" w:rsidRPr="00BD4AE5">
        <w:rPr>
          <w:rStyle w:val="FootnoteReference"/>
          <w:rFonts w:ascii="Arial" w:hAnsi="Arial" w:cs="Arial"/>
          <w:b/>
          <w:sz w:val="21"/>
          <w:szCs w:val="21"/>
          <w:lang w:val="sr-Cyrl-RS"/>
        </w:rPr>
        <w:footnoteReference w:id="2"/>
      </w:r>
      <w:r w:rsidR="00A54BDA" w:rsidRPr="00BD4AE5">
        <w:rPr>
          <w:rFonts w:ascii="Arial" w:hAnsi="Arial" w:cs="Arial"/>
          <w:b/>
          <w:sz w:val="21"/>
          <w:szCs w:val="21"/>
          <w:lang w:val="sr-Cyrl-RS"/>
        </w:rPr>
        <w:t xml:space="preserve"> </w:t>
      </w:r>
      <w:r w:rsidR="00A54BDA" w:rsidRPr="00BD4AE5">
        <w:rPr>
          <w:rFonts w:ascii="Arial" w:hAnsi="Arial" w:cs="Arial"/>
          <w:b/>
          <w:sz w:val="21"/>
          <w:szCs w:val="21"/>
        </w:rPr>
        <w:t>кој</w:t>
      </w:r>
      <w:r w:rsidR="00396F70">
        <w:rPr>
          <w:rFonts w:ascii="Arial" w:hAnsi="Arial" w:cs="Arial"/>
          <w:b/>
          <w:sz w:val="21"/>
          <w:szCs w:val="21"/>
          <w:lang w:val="sr-Cyrl-RS"/>
        </w:rPr>
        <w:t>и</w:t>
      </w:r>
      <w:bookmarkStart w:id="0" w:name="_GoBack"/>
      <w:bookmarkEnd w:id="0"/>
      <w:r w:rsidR="00A54BDA" w:rsidRPr="00BD4AE5">
        <w:rPr>
          <w:rFonts w:ascii="Arial" w:hAnsi="Arial" w:cs="Arial"/>
          <w:b/>
          <w:sz w:val="21"/>
          <w:szCs w:val="21"/>
        </w:rPr>
        <w:t xml:space="preserve"> </w:t>
      </w:r>
      <w:r w:rsidRPr="00BD4AE5">
        <w:rPr>
          <w:rFonts w:ascii="Arial" w:hAnsi="Arial" w:cs="Arial"/>
          <w:b/>
          <w:sz w:val="21"/>
          <w:szCs w:val="21"/>
        </w:rPr>
        <w:t xml:space="preserve">ће спроводити истраживање на </w:t>
      </w:r>
      <w:r w:rsidR="00B155E1" w:rsidRPr="00BD4AE5">
        <w:rPr>
          <w:rFonts w:ascii="Arial" w:hAnsi="Arial" w:cs="Arial"/>
          <w:b/>
          <w:sz w:val="21"/>
          <w:szCs w:val="21"/>
        </w:rPr>
        <w:t xml:space="preserve">одабране </w:t>
      </w:r>
      <w:r w:rsidRPr="00BD4AE5">
        <w:rPr>
          <w:rFonts w:ascii="Arial" w:hAnsi="Arial" w:cs="Arial"/>
          <w:b/>
          <w:sz w:val="21"/>
          <w:szCs w:val="21"/>
        </w:rPr>
        <w:t>теме</w:t>
      </w:r>
      <w:r w:rsidR="00B155E1" w:rsidRPr="00BD4AE5">
        <w:rPr>
          <w:rFonts w:ascii="Arial" w:hAnsi="Arial" w:cs="Arial"/>
          <w:b/>
          <w:sz w:val="21"/>
          <w:szCs w:val="21"/>
          <w:lang w:val="sr-Cyrl-RS"/>
        </w:rPr>
        <w:t xml:space="preserve"> у области друштвених наука</w:t>
      </w:r>
      <w:r w:rsidR="00B155E1" w:rsidRPr="00BD4AE5">
        <w:rPr>
          <w:rStyle w:val="Strong"/>
          <w:rFonts w:ascii="Arial" w:hAnsi="Arial" w:cs="Arial"/>
          <w:sz w:val="21"/>
          <w:szCs w:val="21"/>
          <w:lang w:val="sr-Cyrl-RS"/>
        </w:rPr>
        <w:t xml:space="preserve"> чији ће резултати послужити за креирање, односно спровођење јавних политика или припрему правног оквира у одређеној области</w:t>
      </w:r>
    </w:p>
    <w:p w:rsidR="00B155E1" w:rsidRPr="00BD4AE5" w:rsidRDefault="00B155E1" w:rsidP="00175380">
      <w:pPr>
        <w:pStyle w:val="NoSpacing"/>
        <w:jc w:val="center"/>
        <w:rPr>
          <w:rFonts w:ascii="Arial" w:hAnsi="Arial" w:cs="Arial"/>
          <w:sz w:val="21"/>
          <w:szCs w:val="21"/>
        </w:rPr>
      </w:pPr>
    </w:p>
    <w:p w:rsidR="004C1229" w:rsidRPr="00BD4AE5" w:rsidRDefault="004C1229" w:rsidP="00175380">
      <w:pPr>
        <w:pStyle w:val="NoSpacing"/>
        <w:jc w:val="center"/>
        <w:rPr>
          <w:rStyle w:val="Strong"/>
          <w:rFonts w:ascii="Arial" w:hAnsi="Arial" w:cs="Arial"/>
          <w:sz w:val="21"/>
          <w:szCs w:val="21"/>
          <w:lang w:val="sr-Cyrl-RS"/>
        </w:rPr>
      </w:pPr>
      <w:r w:rsidRPr="00BD4AE5">
        <w:rPr>
          <w:rStyle w:val="Strong"/>
          <w:rFonts w:ascii="Arial" w:hAnsi="Arial" w:cs="Arial"/>
          <w:sz w:val="21"/>
          <w:szCs w:val="21"/>
          <w:lang w:val="sr-Cyrl-RS"/>
        </w:rPr>
        <w:t>Предмет јавног позива</w:t>
      </w:r>
    </w:p>
    <w:p w:rsidR="004C1229" w:rsidRPr="00BD4AE5" w:rsidRDefault="004C1229" w:rsidP="004C1229">
      <w:pPr>
        <w:pStyle w:val="NoSpacing"/>
        <w:jc w:val="both"/>
        <w:outlineLvl w:val="0"/>
        <w:rPr>
          <w:rStyle w:val="Strong"/>
          <w:rFonts w:ascii="Arial" w:hAnsi="Arial" w:cs="Arial"/>
          <w:sz w:val="21"/>
          <w:szCs w:val="21"/>
          <w:lang w:val="sr-Cyrl-RS"/>
        </w:rPr>
      </w:pPr>
    </w:p>
    <w:p w:rsidR="002669B2" w:rsidRPr="00BD4AE5" w:rsidRDefault="004C1229" w:rsidP="00C25DBE">
      <w:pPr>
        <w:ind w:firstLine="360"/>
        <w:jc w:val="both"/>
        <w:rPr>
          <w:rFonts w:ascii="Arial" w:hAnsi="Arial" w:cs="Arial"/>
          <w:b/>
          <w:sz w:val="21"/>
          <w:szCs w:val="21"/>
          <w:lang w:val="sr-Cyrl-RS"/>
        </w:rPr>
      </w:pPr>
      <w:proofErr w:type="spellStart"/>
      <w:r w:rsidRPr="00BD4AE5">
        <w:rPr>
          <w:rFonts w:ascii="Arial" w:hAnsi="Arial" w:cs="Arial"/>
          <w:sz w:val="21"/>
          <w:szCs w:val="21"/>
        </w:rPr>
        <w:t>Пре</w:t>
      </w:r>
      <w:proofErr w:type="spellEnd"/>
      <w:r w:rsidR="00175380" w:rsidRPr="00BD4AE5">
        <w:rPr>
          <w:rFonts w:ascii="Arial" w:hAnsi="Arial" w:cs="Arial"/>
          <w:sz w:val="21"/>
          <w:szCs w:val="21"/>
          <w:lang w:val="sr-Cyrl-RS"/>
        </w:rPr>
        <w:t>д</w:t>
      </w:r>
      <w:proofErr w:type="spellStart"/>
      <w:r w:rsidRPr="00BD4AE5">
        <w:rPr>
          <w:rFonts w:ascii="Arial" w:hAnsi="Arial" w:cs="Arial"/>
          <w:sz w:val="21"/>
          <w:szCs w:val="21"/>
        </w:rPr>
        <w:t>мет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r w:rsidRPr="00BD4AE5">
        <w:rPr>
          <w:rFonts w:ascii="Arial" w:hAnsi="Arial" w:cs="Arial"/>
          <w:sz w:val="21"/>
          <w:szCs w:val="21"/>
          <w:lang w:val="sr-Cyrl-RS"/>
        </w:rPr>
        <w:t>јавног позива</w:t>
      </w:r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је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Pr="00BD4AE5">
        <w:rPr>
          <w:rFonts w:ascii="Arial" w:hAnsi="Arial" w:cs="Arial"/>
          <w:b/>
          <w:sz w:val="21"/>
          <w:szCs w:val="21"/>
          <w:lang w:val="sr-Cyrl-RS"/>
        </w:rPr>
        <w:t xml:space="preserve">конкурс за </w:t>
      </w:r>
      <w:r w:rsidR="00175380" w:rsidRPr="00BD4AE5">
        <w:rPr>
          <w:rFonts w:ascii="Arial" w:hAnsi="Arial" w:cs="Arial"/>
          <w:b/>
          <w:sz w:val="21"/>
          <w:szCs w:val="21"/>
          <w:lang w:val="sr-Cyrl-RS"/>
        </w:rPr>
        <w:t>спровођење истраживања</w:t>
      </w:r>
      <w:r w:rsidR="002669B2" w:rsidRPr="00BD4AE5">
        <w:rPr>
          <w:rFonts w:ascii="Arial" w:hAnsi="Arial" w:cs="Arial"/>
          <w:b/>
          <w:sz w:val="21"/>
          <w:szCs w:val="21"/>
          <w:lang w:val="sr-Cyrl-RS"/>
        </w:rPr>
        <w:t xml:space="preserve"> на теме</w:t>
      </w:r>
      <w:r w:rsidR="002669B2" w:rsidRPr="00BD4AE5">
        <w:rPr>
          <w:rStyle w:val="FootnoteReference"/>
          <w:rFonts w:ascii="Arial" w:hAnsi="Arial" w:cs="Arial"/>
          <w:b/>
          <w:sz w:val="21"/>
          <w:szCs w:val="21"/>
          <w:lang w:val="sr-Cyrl-RS"/>
        </w:rPr>
        <w:footnoteReference w:id="3"/>
      </w:r>
      <w:r w:rsidR="002669B2" w:rsidRPr="00BD4AE5">
        <w:rPr>
          <w:rFonts w:ascii="Arial" w:hAnsi="Arial" w:cs="Arial"/>
          <w:b/>
          <w:sz w:val="21"/>
          <w:szCs w:val="21"/>
          <w:lang w:val="sr-Cyrl-RS"/>
        </w:rPr>
        <w:t>:</w:t>
      </w:r>
    </w:p>
    <w:p w:rsidR="002669B2" w:rsidRPr="00BD4AE5" w:rsidRDefault="002669B2" w:rsidP="00C25DBE">
      <w:pPr>
        <w:pStyle w:val="ListParagraph"/>
        <w:numPr>
          <w:ilvl w:val="0"/>
          <w:numId w:val="12"/>
        </w:numPr>
        <w:ind w:left="0" w:firstLine="360"/>
        <w:jc w:val="both"/>
        <w:rPr>
          <w:rFonts w:ascii="Arial" w:hAnsi="Arial" w:cs="Arial"/>
          <w:b/>
          <w:sz w:val="21"/>
          <w:szCs w:val="21"/>
          <w:lang w:val="sr-Cyrl-RS"/>
        </w:rPr>
      </w:pPr>
      <w:r w:rsidRPr="00BD4AE5">
        <w:rPr>
          <w:rFonts w:ascii="Arial" w:hAnsi="Arial" w:cs="Arial"/>
          <w:b/>
          <w:sz w:val="21"/>
          <w:szCs w:val="21"/>
          <w:lang w:val="sr-Cyrl-RS"/>
        </w:rPr>
        <w:t>Ниво корпоративног управљања у јавним предузећима чији је оснивач Република Србија, у надлежности Министарства привреде;</w:t>
      </w:r>
    </w:p>
    <w:p w:rsidR="002669B2" w:rsidRPr="00BD4AE5" w:rsidRDefault="002669B2" w:rsidP="00C25DBE">
      <w:pPr>
        <w:pStyle w:val="ListParagraph"/>
        <w:numPr>
          <w:ilvl w:val="0"/>
          <w:numId w:val="12"/>
        </w:numPr>
        <w:ind w:left="0" w:firstLine="360"/>
        <w:jc w:val="both"/>
        <w:rPr>
          <w:rFonts w:ascii="Arial" w:hAnsi="Arial" w:cs="Arial"/>
          <w:b/>
          <w:sz w:val="21"/>
          <w:szCs w:val="21"/>
          <w:lang w:val="sr-Cyrl-RS"/>
        </w:rPr>
      </w:pPr>
      <w:r w:rsidRPr="00BD4AE5">
        <w:rPr>
          <w:rFonts w:ascii="Arial" w:hAnsi="Arial" w:cs="Arial"/>
          <w:b/>
          <w:sz w:val="21"/>
          <w:szCs w:val="21"/>
          <w:lang w:val="sr-Cyrl-RS"/>
        </w:rPr>
        <w:t>Анализа регулаторног оквира за развој предузетништва младих у три најперспективније д</w:t>
      </w:r>
      <w:r w:rsidR="00CB5A16" w:rsidRPr="00BD4AE5">
        <w:rPr>
          <w:rFonts w:ascii="Arial" w:hAnsi="Arial" w:cs="Arial"/>
          <w:b/>
          <w:sz w:val="21"/>
          <w:szCs w:val="21"/>
          <w:lang w:val="sr-Cyrl-RS"/>
        </w:rPr>
        <w:t>елатности</w:t>
      </w:r>
      <w:r w:rsidR="00B32661">
        <w:rPr>
          <w:rFonts w:ascii="Arial" w:hAnsi="Arial" w:cs="Arial"/>
          <w:b/>
          <w:sz w:val="21"/>
          <w:szCs w:val="21"/>
          <w:lang w:val="sr-Cyrl-RS"/>
        </w:rPr>
        <w:t xml:space="preserve"> са предлогом поједностављења пословања за младе предузетнике</w:t>
      </w:r>
      <w:r w:rsidR="00CB5A16" w:rsidRPr="00BD4AE5">
        <w:rPr>
          <w:rFonts w:ascii="Arial" w:hAnsi="Arial" w:cs="Arial"/>
          <w:b/>
          <w:sz w:val="21"/>
          <w:szCs w:val="21"/>
          <w:lang w:val="sr-Cyrl-RS"/>
        </w:rPr>
        <w:t>, у надлежности Минист</w:t>
      </w:r>
      <w:r w:rsidRPr="00BD4AE5">
        <w:rPr>
          <w:rFonts w:ascii="Arial" w:hAnsi="Arial" w:cs="Arial"/>
          <w:b/>
          <w:sz w:val="21"/>
          <w:szCs w:val="21"/>
          <w:lang w:val="sr-Cyrl-RS"/>
        </w:rPr>
        <w:t>а</w:t>
      </w:r>
      <w:r w:rsidR="00CB5A16" w:rsidRPr="00BD4AE5">
        <w:rPr>
          <w:rFonts w:ascii="Arial" w:hAnsi="Arial" w:cs="Arial"/>
          <w:b/>
          <w:sz w:val="21"/>
          <w:szCs w:val="21"/>
          <w:lang w:val="sr-Cyrl-RS"/>
        </w:rPr>
        <w:t>р</w:t>
      </w:r>
      <w:r w:rsidRPr="00BD4AE5">
        <w:rPr>
          <w:rFonts w:ascii="Arial" w:hAnsi="Arial" w:cs="Arial"/>
          <w:b/>
          <w:sz w:val="21"/>
          <w:szCs w:val="21"/>
          <w:lang w:val="sr-Cyrl-RS"/>
        </w:rPr>
        <w:t>с</w:t>
      </w:r>
      <w:r w:rsidR="00CB5A16" w:rsidRPr="00BD4AE5">
        <w:rPr>
          <w:rFonts w:ascii="Arial" w:hAnsi="Arial" w:cs="Arial"/>
          <w:b/>
          <w:sz w:val="21"/>
          <w:szCs w:val="21"/>
          <w:lang w:val="sr-Cyrl-RS"/>
        </w:rPr>
        <w:t>т</w:t>
      </w:r>
      <w:r w:rsidRPr="00BD4AE5">
        <w:rPr>
          <w:rFonts w:ascii="Arial" w:hAnsi="Arial" w:cs="Arial"/>
          <w:b/>
          <w:sz w:val="21"/>
          <w:szCs w:val="21"/>
          <w:lang w:val="sr-Cyrl-RS"/>
        </w:rPr>
        <w:t>ва омладине и спорта;</w:t>
      </w:r>
    </w:p>
    <w:p w:rsidR="002669B2" w:rsidRPr="00130189" w:rsidRDefault="00130189" w:rsidP="00C25DBE">
      <w:pPr>
        <w:pStyle w:val="ListParagraph"/>
        <w:numPr>
          <w:ilvl w:val="0"/>
          <w:numId w:val="12"/>
        </w:numPr>
        <w:ind w:left="0" w:firstLine="360"/>
        <w:jc w:val="both"/>
        <w:rPr>
          <w:rFonts w:ascii="Arial" w:hAnsi="Arial" w:cs="Arial"/>
          <w:b/>
          <w:sz w:val="21"/>
          <w:szCs w:val="21"/>
          <w:lang w:val="sr-Cyrl-RS"/>
        </w:rPr>
      </w:pPr>
      <w:r w:rsidRPr="00C25DBE">
        <w:rPr>
          <w:rFonts w:ascii="Arial" w:hAnsi="Arial" w:cs="Arial"/>
          <w:b/>
          <w:sz w:val="21"/>
          <w:szCs w:val="21"/>
          <w:lang w:val="sr-Cyrl-RS"/>
        </w:rPr>
        <w:t>Анализа тржишта постпродајних услуга (aftermarkets) која би обухватила гаранције, сервисне услуге, промет и коришћење резервних делова у односу на најважније индустријске производе (моторна возила, електрични апарати и др.) и њихов утицај на одвијање тржишног надметања,</w:t>
      </w:r>
      <w:r w:rsidRPr="00130189">
        <w:rPr>
          <w:rFonts w:ascii="Arial" w:hAnsi="Arial" w:cs="Arial"/>
          <w:b/>
          <w:sz w:val="21"/>
          <w:szCs w:val="21"/>
          <w:lang w:val="sr-Cyrl-RS"/>
        </w:rPr>
        <w:t xml:space="preserve"> </w:t>
      </w:r>
      <w:r w:rsidRPr="00BD4AE5">
        <w:rPr>
          <w:rFonts w:ascii="Arial" w:hAnsi="Arial" w:cs="Arial"/>
          <w:b/>
          <w:sz w:val="21"/>
          <w:szCs w:val="21"/>
          <w:lang w:val="sr-Cyrl-RS"/>
        </w:rPr>
        <w:t>у надлежности К</w:t>
      </w:r>
      <w:r w:rsidR="00C25DBE">
        <w:rPr>
          <w:rFonts w:ascii="Arial" w:hAnsi="Arial" w:cs="Arial"/>
          <w:b/>
          <w:sz w:val="21"/>
          <w:szCs w:val="21"/>
          <w:lang w:val="sr-Cyrl-RS"/>
        </w:rPr>
        <w:t>омисије за заштиту конкуренције.</w:t>
      </w:r>
    </w:p>
    <w:p w:rsidR="0055300D" w:rsidRPr="00BD4AE5" w:rsidRDefault="0055300D" w:rsidP="00C25DBE">
      <w:pPr>
        <w:ind w:firstLine="360"/>
        <w:jc w:val="both"/>
        <w:rPr>
          <w:rFonts w:ascii="Arial" w:eastAsia="Calibri" w:hAnsi="Arial" w:cs="Arial"/>
          <w:sz w:val="21"/>
          <w:szCs w:val="21"/>
          <w:lang w:val="sr-Cyrl-RS"/>
        </w:rPr>
      </w:pPr>
      <w:r w:rsidRPr="00BD4AE5">
        <w:rPr>
          <w:rFonts w:ascii="Arial" w:eastAsia="Calibri" w:hAnsi="Arial" w:cs="Arial"/>
          <w:sz w:val="21"/>
          <w:szCs w:val="21"/>
          <w:lang w:val="sr-Cyrl-RS"/>
        </w:rPr>
        <w:t>Детаљни пројектни задаци з</w:t>
      </w:r>
      <w:r w:rsidR="00482BAD">
        <w:rPr>
          <w:rFonts w:ascii="Arial" w:eastAsia="Calibri" w:hAnsi="Arial" w:cs="Arial"/>
          <w:sz w:val="21"/>
          <w:szCs w:val="21"/>
          <w:lang w:val="sr-Cyrl-RS"/>
        </w:rPr>
        <w:t>а истраживаче за сваку од три</w:t>
      </w:r>
      <w:r w:rsidRPr="00BD4AE5">
        <w:rPr>
          <w:rFonts w:ascii="Arial" w:eastAsia="Calibri" w:hAnsi="Arial" w:cs="Arial"/>
          <w:sz w:val="21"/>
          <w:szCs w:val="21"/>
          <w:lang w:val="sr-Cyrl-RS"/>
        </w:rPr>
        <w:t xml:space="preserve"> наведене теме</w:t>
      </w:r>
      <w:r w:rsidR="00C25DBE">
        <w:rPr>
          <w:rFonts w:ascii="Arial" w:eastAsia="Calibri" w:hAnsi="Arial" w:cs="Arial"/>
          <w:sz w:val="21"/>
          <w:szCs w:val="21"/>
          <w:lang w:val="sr-Cyrl-RS"/>
        </w:rPr>
        <w:t xml:space="preserve"> </w:t>
      </w:r>
      <w:r w:rsidRPr="00BD4AE5">
        <w:rPr>
          <w:rFonts w:ascii="Arial" w:eastAsia="Calibri" w:hAnsi="Arial" w:cs="Arial"/>
          <w:sz w:val="21"/>
          <w:szCs w:val="21"/>
          <w:lang w:val="sr-Cyrl-RS"/>
        </w:rPr>
        <w:t xml:space="preserve">у целости се могу наћи на </w:t>
      </w:r>
      <w:r w:rsidR="00C25DBE">
        <w:rPr>
          <w:rFonts w:ascii="Arial" w:eastAsia="Calibri" w:hAnsi="Arial" w:cs="Arial"/>
          <w:sz w:val="21"/>
          <w:szCs w:val="21"/>
          <w:lang w:val="sr-Cyrl-RS"/>
        </w:rPr>
        <w:t>сајту РСЈП:</w:t>
      </w:r>
      <w:r w:rsidR="00132D4D" w:rsidRPr="00BD4AE5">
        <w:rPr>
          <w:rFonts w:ascii="Arial" w:eastAsia="Calibri" w:hAnsi="Arial" w:cs="Arial"/>
          <w:sz w:val="21"/>
          <w:szCs w:val="21"/>
          <w:lang w:val="en-US"/>
        </w:rPr>
        <w:t xml:space="preserve"> </w:t>
      </w:r>
      <w:hyperlink r:id="rId9" w:history="1">
        <w:r w:rsidR="00132D4D" w:rsidRPr="00BD4AE5">
          <w:rPr>
            <w:rStyle w:val="Hyperlink"/>
            <w:rFonts w:ascii="Arial" w:eastAsia="Calibri" w:hAnsi="Arial" w:cs="Arial"/>
            <w:sz w:val="21"/>
            <w:szCs w:val="21"/>
            <w:lang w:val="en-US"/>
          </w:rPr>
          <w:t>http://www.rsjp.gov.rs/</w:t>
        </w:r>
      </w:hyperlink>
      <w:r w:rsidR="00132D4D" w:rsidRPr="00BD4AE5">
        <w:rPr>
          <w:rFonts w:ascii="Arial" w:eastAsia="Calibri" w:hAnsi="Arial" w:cs="Arial"/>
          <w:sz w:val="21"/>
          <w:szCs w:val="21"/>
          <w:lang w:val="en-US"/>
        </w:rPr>
        <w:t xml:space="preserve">, </w:t>
      </w:r>
      <w:r w:rsidR="00C25DBE">
        <w:rPr>
          <w:rFonts w:ascii="Arial" w:eastAsia="Calibri" w:hAnsi="Arial" w:cs="Arial"/>
          <w:sz w:val="21"/>
          <w:szCs w:val="21"/>
          <w:lang w:val="sr-Cyrl-RS"/>
        </w:rPr>
        <w:t>као и на сајтовима сваког</w:t>
      </w:r>
      <w:r w:rsidR="00132D4D" w:rsidRPr="00BD4AE5">
        <w:rPr>
          <w:rFonts w:ascii="Arial" w:eastAsia="Calibri" w:hAnsi="Arial" w:cs="Arial"/>
          <w:sz w:val="21"/>
          <w:szCs w:val="21"/>
          <w:lang w:val="en-US"/>
        </w:rPr>
        <w:t xml:space="preserve"> </w:t>
      </w:r>
      <w:r w:rsidR="00155598" w:rsidRPr="00BD4AE5">
        <w:rPr>
          <w:rFonts w:ascii="Arial" w:eastAsia="Calibri" w:hAnsi="Arial" w:cs="Arial"/>
          <w:sz w:val="21"/>
          <w:szCs w:val="21"/>
          <w:lang w:val="sr-Cyrl-RS"/>
        </w:rPr>
        <w:t>надлежног м</w:t>
      </w:r>
      <w:r w:rsidR="00801C34" w:rsidRPr="00BD4AE5">
        <w:rPr>
          <w:rFonts w:ascii="Arial" w:eastAsia="Calibri" w:hAnsi="Arial" w:cs="Arial"/>
          <w:sz w:val="21"/>
          <w:szCs w:val="21"/>
          <w:lang w:val="sr-Cyrl-RS"/>
        </w:rPr>
        <w:t>инистарства, односно</w:t>
      </w:r>
      <w:r w:rsidR="00132D4D" w:rsidRPr="00BD4AE5">
        <w:rPr>
          <w:rFonts w:ascii="Arial" w:eastAsia="Calibri" w:hAnsi="Arial" w:cs="Arial"/>
          <w:sz w:val="21"/>
          <w:szCs w:val="21"/>
          <w:lang w:val="sr-Cyrl-RS"/>
        </w:rPr>
        <w:t xml:space="preserve"> </w:t>
      </w:r>
      <w:r w:rsidR="00C25DBE">
        <w:rPr>
          <w:rFonts w:ascii="Arial" w:eastAsia="Calibri" w:hAnsi="Arial" w:cs="Arial"/>
          <w:sz w:val="21"/>
          <w:szCs w:val="21"/>
          <w:lang w:val="sr-Cyrl-RS"/>
        </w:rPr>
        <w:t>Комисије за заштиту конкуренције</w:t>
      </w:r>
      <w:r w:rsidR="00132D4D" w:rsidRPr="00BD4AE5">
        <w:rPr>
          <w:rFonts w:ascii="Arial" w:eastAsia="Calibri" w:hAnsi="Arial" w:cs="Arial"/>
          <w:sz w:val="21"/>
          <w:szCs w:val="21"/>
          <w:lang w:val="sr-Cyrl-RS"/>
        </w:rPr>
        <w:t xml:space="preserve"> </w:t>
      </w:r>
      <w:r w:rsidR="009A64A3" w:rsidRPr="00BD4AE5">
        <w:rPr>
          <w:rFonts w:ascii="Arial" w:eastAsia="Calibri" w:hAnsi="Arial" w:cs="Arial"/>
          <w:sz w:val="21"/>
          <w:szCs w:val="21"/>
          <w:lang w:val="sr-Cyrl-RS"/>
        </w:rPr>
        <w:t xml:space="preserve">(у даљем тексту: Наручиоци истраживања) </w:t>
      </w:r>
      <w:r w:rsidR="00132D4D" w:rsidRPr="00BD4AE5">
        <w:rPr>
          <w:rFonts w:ascii="Arial" w:eastAsia="Calibri" w:hAnsi="Arial" w:cs="Arial"/>
          <w:sz w:val="21"/>
          <w:szCs w:val="21"/>
          <w:lang w:val="sr-Cyrl-RS"/>
        </w:rPr>
        <w:t xml:space="preserve">који су номиновали теме за истраживања. </w:t>
      </w:r>
    </w:p>
    <w:p w:rsidR="00B155E1" w:rsidRPr="00BD4AE5" w:rsidRDefault="004218AD" w:rsidP="00C25DBE">
      <w:pPr>
        <w:ind w:firstLine="360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  <w:lang w:val="sr-Cyrl-RS"/>
        </w:rPr>
        <w:t>Овај јавни позив за истраживаче представља је</w:t>
      </w:r>
      <w:r w:rsidR="00482BAD">
        <w:rPr>
          <w:rFonts w:ascii="Arial" w:hAnsi="Arial" w:cs="Arial"/>
          <w:sz w:val="21"/>
          <w:szCs w:val="21"/>
          <w:lang w:val="sr-Cyrl-RS"/>
        </w:rPr>
        <w:t>дну од фаза у реализацији три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пилот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студије</w:t>
      </w:r>
      <w:proofErr w:type="spellEnd"/>
      <w:r w:rsidR="00801C34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Pr="00BD4AE5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BD4AE5">
        <w:rPr>
          <w:rFonts w:ascii="Arial" w:hAnsi="Arial" w:cs="Arial"/>
          <w:sz w:val="21"/>
          <w:szCs w:val="21"/>
        </w:rPr>
        <w:t>истраживања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чији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ће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резултати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бити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искоришћени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за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креирање</w:t>
      </w:r>
      <w:proofErr w:type="spellEnd"/>
      <w:r w:rsidR="00C25DBE">
        <w:rPr>
          <w:rFonts w:ascii="Arial" w:hAnsi="Arial" w:cs="Arial"/>
          <w:sz w:val="21"/>
          <w:szCs w:val="21"/>
          <w:lang w:val="sr-Cyrl-RS"/>
        </w:rPr>
        <w:t>, односно спровођење</w:t>
      </w:r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јавних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политика</w:t>
      </w:r>
      <w:proofErr w:type="spellEnd"/>
      <w:r w:rsidR="00C25DBE">
        <w:rPr>
          <w:rFonts w:ascii="Arial" w:hAnsi="Arial" w:cs="Arial"/>
          <w:sz w:val="21"/>
          <w:szCs w:val="21"/>
          <w:lang w:val="sr-Cyrl-RS"/>
        </w:rPr>
        <w:t xml:space="preserve"> </w:t>
      </w:r>
      <w:proofErr w:type="spellStart"/>
      <w:r w:rsidR="00C25DBE" w:rsidRPr="00C25DBE">
        <w:rPr>
          <w:rFonts w:ascii="Arial" w:hAnsi="Arial" w:cs="Arial"/>
          <w:sz w:val="21"/>
          <w:szCs w:val="21"/>
        </w:rPr>
        <w:t>или</w:t>
      </w:r>
      <w:proofErr w:type="spellEnd"/>
      <w:r w:rsidR="00C25DBE" w:rsidRPr="00C25D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5DBE" w:rsidRPr="00C25DBE">
        <w:rPr>
          <w:rFonts w:ascii="Arial" w:hAnsi="Arial" w:cs="Arial"/>
          <w:sz w:val="21"/>
          <w:szCs w:val="21"/>
        </w:rPr>
        <w:t>припрему</w:t>
      </w:r>
      <w:proofErr w:type="spellEnd"/>
      <w:r w:rsidR="00C25DBE" w:rsidRPr="00C25D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5DBE" w:rsidRPr="00C25DBE">
        <w:rPr>
          <w:rFonts w:ascii="Arial" w:hAnsi="Arial" w:cs="Arial"/>
          <w:sz w:val="21"/>
          <w:szCs w:val="21"/>
        </w:rPr>
        <w:t>правног</w:t>
      </w:r>
      <w:proofErr w:type="spellEnd"/>
      <w:r w:rsidR="00C25DBE" w:rsidRPr="00C25D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5DBE" w:rsidRPr="00C25DBE">
        <w:rPr>
          <w:rFonts w:ascii="Arial" w:hAnsi="Arial" w:cs="Arial"/>
          <w:sz w:val="21"/>
          <w:szCs w:val="21"/>
        </w:rPr>
        <w:t>оквира</w:t>
      </w:r>
      <w:proofErr w:type="spellEnd"/>
      <w:r w:rsidR="00C25DBE" w:rsidRPr="00C25DBE">
        <w:rPr>
          <w:rFonts w:ascii="Arial" w:hAnsi="Arial" w:cs="Arial"/>
          <w:sz w:val="21"/>
          <w:szCs w:val="21"/>
        </w:rPr>
        <w:t xml:space="preserve"> у </w:t>
      </w:r>
      <w:proofErr w:type="spellStart"/>
      <w:r w:rsidR="00C25DBE" w:rsidRPr="00C25DBE">
        <w:rPr>
          <w:rFonts w:ascii="Arial" w:hAnsi="Arial" w:cs="Arial"/>
          <w:sz w:val="21"/>
          <w:szCs w:val="21"/>
        </w:rPr>
        <w:t>одређеној</w:t>
      </w:r>
      <w:proofErr w:type="spellEnd"/>
      <w:r w:rsidR="00C25DBE" w:rsidRPr="00C25D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5DBE" w:rsidRPr="00C25DBE">
        <w:rPr>
          <w:rFonts w:ascii="Arial" w:hAnsi="Arial" w:cs="Arial"/>
          <w:sz w:val="21"/>
          <w:szCs w:val="21"/>
        </w:rPr>
        <w:t>области.</w:t>
      </w:r>
      <w:r w:rsidR="00C25DBE">
        <w:rPr>
          <w:rFonts w:ascii="Arial" w:hAnsi="Arial" w:cs="Arial"/>
          <w:sz w:val="21"/>
          <w:szCs w:val="21"/>
        </w:rPr>
        <w:t>утемељен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на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утврђеним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доказима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(</w:t>
      </w:r>
      <w:r w:rsidR="00A54BDA" w:rsidRPr="00BD4AE5">
        <w:rPr>
          <w:rFonts w:ascii="Arial" w:hAnsi="Arial" w:cs="Arial"/>
          <w:sz w:val="21"/>
          <w:szCs w:val="21"/>
          <w:lang w:val="sr-Cyrl-RS"/>
        </w:rPr>
        <w:t xml:space="preserve">енгл. </w:t>
      </w:r>
      <w:r w:rsidRPr="00BD4AE5">
        <w:rPr>
          <w:rFonts w:ascii="Arial" w:hAnsi="Arial" w:cs="Arial"/>
          <w:sz w:val="21"/>
          <w:szCs w:val="21"/>
        </w:rPr>
        <w:t>evidence</w:t>
      </w:r>
      <w:r w:rsidRPr="00BD4AE5">
        <w:rPr>
          <w:rFonts w:ascii="Arial" w:hAnsi="Arial" w:cs="Arial"/>
          <w:sz w:val="21"/>
          <w:szCs w:val="21"/>
          <w:lang w:val="sr-Cyrl-RS"/>
        </w:rPr>
        <w:t>-</w:t>
      </w:r>
      <w:r w:rsidRPr="00BD4AE5">
        <w:rPr>
          <w:rFonts w:ascii="Arial" w:hAnsi="Arial" w:cs="Arial"/>
          <w:sz w:val="21"/>
          <w:szCs w:val="21"/>
          <w:lang w:val="en-US"/>
        </w:rPr>
        <w:t>based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Pr="00BD4AE5">
        <w:rPr>
          <w:rFonts w:ascii="Arial" w:hAnsi="Arial" w:cs="Arial"/>
          <w:sz w:val="21"/>
          <w:szCs w:val="21"/>
        </w:rPr>
        <w:t xml:space="preserve">policy making). </w:t>
      </w:r>
      <w:r w:rsidR="00B155E1" w:rsidRPr="00BD4AE5">
        <w:rPr>
          <w:rFonts w:ascii="Arial" w:hAnsi="Arial" w:cs="Arial"/>
          <w:sz w:val="21"/>
          <w:szCs w:val="21"/>
          <w:lang w:val="sr-Cyrl-RS"/>
        </w:rPr>
        <w:t xml:space="preserve">У претходној фази РСЈП је у сарадњи са </w:t>
      </w:r>
      <w:r w:rsidR="00B155E1" w:rsidRPr="00BD4AE5">
        <w:rPr>
          <w:rFonts w:ascii="Arial" w:hAnsi="Arial" w:cs="Arial"/>
          <w:sz w:val="21"/>
          <w:szCs w:val="21"/>
        </w:rPr>
        <w:t>PERFORM</w:t>
      </w:r>
      <w:r w:rsidR="00B155E1" w:rsidRPr="00BD4AE5">
        <w:rPr>
          <w:rFonts w:ascii="Arial" w:hAnsi="Arial" w:cs="Arial"/>
          <w:sz w:val="21"/>
          <w:szCs w:val="21"/>
          <w:lang w:val="sr-Cyrl-RS"/>
        </w:rPr>
        <w:t xml:space="preserve"> пројектом, одабрао </w:t>
      </w:r>
      <w:r w:rsidR="0055300D" w:rsidRPr="00BD4AE5">
        <w:rPr>
          <w:rFonts w:ascii="Arial" w:hAnsi="Arial" w:cs="Arial"/>
          <w:sz w:val="21"/>
          <w:szCs w:val="21"/>
          <w:lang w:val="sr-Cyrl-RS"/>
        </w:rPr>
        <w:t xml:space="preserve">наведене </w:t>
      </w:r>
      <w:r w:rsidR="00B155E1" w:rsidRPr="00BD4AE5">
        <w:rPr>
          <w:rFonts w:ascii="Arial" w:hAnsi="Arial" w:cs="Arial"/>
          <w:sz w:val="21"/>
          <w:szCs w:val="21"/>
          <w:lang w:val="sr-Cyrl-RS"/>
        </w:rPr>
        <w:t>теме</w:t>
      </w:r>
      <w:r w:rsidR="0055300D" w:rsidRPr="00BD4AE5">
        <w:rPr>
          <w:rFonts w:ascii="Arial" w:hAnsi="Arial" w:cs="Arial"/>
          <w:sz w:val="21"/>
          <w:szCs w:val="21"/>
          <w:lang w:val="sr-Cyrl-RS"/>
        </w:rPr>
        <w:t>,</w:t>
      </w:r>
      <w:r w:rsidR="00B155E1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proofErr w:type="spellStart"/>
      <w:r w:rsidR="00B155E1" w:rsidRPr="00BD4AE5">
        <w:rPr>
          <w:rFonts w:ascii="Arial" w:hAnsi="Arial" w:cs="Arial"/>
          <w:sz w:val="21"/>
          <w:szCs w:val="21"/>
        </w:rPr>
        <w:t>које</w:t>
      </w:r>
      <w:proofErr w:type="spellEnd"/>
      <w:r w:rsidR="00B155E1" w:rsidRPr="00BD4AE5">
        <w:rPr>
          <w:rFonts w:ascii="Arial" w:hAnsi="Arial" w:cs="Arial"/>
          <w:sz w:val="21"/>
          <w:szCs w:val="21"/>
        </w:rPr>
        <w:t xml:space="preserve"> </w:t>
      </w:r>
      <w:r w:rsidR="0055300D" w:rsidRPr="00BD4AE5">
        <w:rPr>
          <w:rFonts w:ascii="Arial" w:hAnsi="Arial" w:cs="Arial"/>
          <w:sz w:val="21"/>
          <w:szCs w:val="21"/>
          <w:lang w:val="sr-Cyrl-RS"/>
        </w:rPr>
        <w:t xml:space="preserve">су у складу </w:t>
      </w:r>
      <w:proofErr w:type="spellStart"/>
      <w:r w:rsidR="00B155E1" w:rsidRPr="00BD4AE5">
        <w:rPr>
          <w:rFonts w:ascii="Arial" w:hAnsi="Arial" w:cs="Arial"/>
          <w:sz w:val="21"/>
          <w:szCs w:val="21"/>
        </w:rPr>
        <w:t>са</w:t>
      </w:r>
      <w:proofErr w:type="spellEnd"/>
      <w:r w:rsidR="00B155E1"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55E1" w:rsidRPr="00BD4AE5">
        <w:rPr>
          <w:rFonts w:ascii="Arial" w:hAnsi="Arial" w:cs="Arial"/>
          <w:sz w:val="21"/>
          <w:szCs w:val="21"/>
        </w:rPr>
        <w:t>приоритетима</w:t>
      </w:r>
      <w:proofErr w:type="spellEnd"/>
      <w:r w:rsidR="00B155E1"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55E1" w:rsidRPr="00BD4AE5">
        <w:rPr>
          <w:rFonts w:ascii="Arial" w:hAnsi="Arial" w:cs="Arial"/>
          <w:sz w:val="21"/>
          <w:szCs w:val="21"/>
        </w:rPr>
        <w:t>Владе</w:t>
      </w:r>
      <w:proofErr w:type="spellEnd"/>
      <w:r w:rsidR="00B155E1" w:rsidRPr="00BD4AE5">
        <w:rPr>
          <w:rFonts w:ascii="Arial" w:hAnsi="Arial" w:cs="Arial"/>
          <w:sz w:val="21"/>
          <w:szCs w:val="21"/>
          <w:lang w:val="sr-Cyrl-RS"/>
        </w:rPr>
        <w:t>, а</w:t>
      </w:r>
      <w:r w:rsidR="00B155E1" w:rsidRPr="00BD4AE5">
        <w:rPr>
          <w:rFonts w:ascii="Arial" w:hAnsi="Arial" w:cs="Arial"/>
          <w:sz w:val="21"/>
          <w:szCs w:val="21"/>
        </w:rPr>
        <w:t xml:space="preserve"> </w:t>
      </w:r>
      <w:r w:rsidR="00482BAD">
        <w:rPr>
          <w:rFonts w:ascii="Arial" w:hAnsi="Arial" w:cs="Arial"/>
          <w:sz w:val="21"/>
          <w:szCs w:val="21"/>
          <w:lang w:val="sr-Cyrl-RS"/>
        </w:rPr>
        <w:t>које су номиновала два</w:t>
      </w:r>
      <w:r w:rsidR="00B155E1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proofErr w:type="spellStart"/>
      <w:r w:rsidR="00801C34" w:rsidRPr="00BD4AE5">
        <w:rPr>
          <w:rFonts w:ascii="Arial" w:hAnsi="Arial" w:cs="Arial"/>
          <w:sz w:val="21"/>
          <w:szCs w:val="21"/>
        </w:rPr>
        <w:t>м</w:t>
      </w:r>
      <w:r w:rsidR="00B155E1" w:rsidRPr="00BD4AE5">
        <w:rPr>
          <w:rFonts w:ascii="Arial" w:hAnsi="Arial" w:cs="Arial"/>
          <w:sz w:val="21"/>
          <w:szCs w:val="21"/>
        </w:rPr>
        <w:t>инистарства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 xml:space="preserve">, </w:t>
      </w:r>
      <w:r w:rsidR="00B155E1" w:rsidRPr="00BD4AE5">
        <w:rPr>
          <w:rFonts w:ascii="Arial" w:hAnsi="Arial" w:cs="Arial"/>
          <w:sz w:val="21"/>
          <w:szCs w:val="21"/>
          <w:lang w:val="sr-Cyrl-RS"/>
        </w:rPr>
        <w:t>и једна независна и самостална организација кој</w:t>
      </w:r>
      <w:r w:rsidR="00D446C9" w:rsidRPr="00BD4AE5">
        <w:rPr>
          <w:rFonts w:ascii="Arial" w:hAnsi="Arial" w:cs="Arial"/>
          <w:sz w:val="21"/>
          <w:szCs w:val="21"/>
          <w:lang w:val="sr-Cyrl-RS"/>
        </w:rPr>
        <w:t>а</w:t>
      </w:r>
      <w:r w:rsidR="00B155E1" w:rsidRPr="00BD4AE5">
        <w:rPr>
          <w:rFonts w:ascii="Arial" w:hAnsi="Arial" w:cs="Arial"/>
          <w:sz w:val="21"/>
          <w:szCs w:val="21"/>
          <w:lang w:val="sr-Cyrl-RS"/>
        </w:rPr>
        <w:t xml:space="preserve"> врши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јавна </w:t>
      </w:r>
      <w:r w:rsidRPr="00482BAD">
        <w:rPr>
          <w:rFonts w:ascii="Arial" w:hAnsi="Arial" w:cs="Arial"/>
          <w:sz w:val="21"/>
          <w:szCs w:val="21"/>
          <w:lang w:val="sr-Cyrl-RS"/>
        </w:rPr>
        <w:t>овлашћења</w:t>
      </w:r>
      <w:r w:rsidR="00B155E1" w:rsidRPr="00482BAD">
        <w:rPr>
          <w:rFonts w:ascii="Arial" w:hAnsi="Arial" w:cs="Arial"/>
          <w:sz w:val="21"/>
          <w:szCs w:val="21"/>
          <w:lang w:val="sr-Cyrl-RS"/>
        </w:rPr>
        <w:t>.</w:t>
      </w:r>
      <w:r w:rsidR="00B155E1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</w:p>
    <w:p w:rsidR="004C1229" w:rsidRDefault="004C1229" w:rsidP="004C1229">
      <w:pPr>
        <w:pStyle w:val="NoSpacing"/>
        <w:jc w:val="both"/>
        <w:rPr>
          <w:rFonts w:ascii="Arial" w:hAnsi="Arial" w:cs="Arial"/>
          <w:sz w:val="21"/>
          <w:szCs w:val="21"/>
          <w:lang w:val="sr-Cyrl-RS"/>
        </w:rPr>
      </w:pPr>
    </w:p>
    <w:p w:rsidR="00C25DBE" w:rsidRPr="00BD4AE5" w:rsidRDefault="00C25DBE" w:rsidP="004C1229">
      <w:pPr>
        <w:pStyle w:val="NoSpacing"/>
        <w:jc w:val="both"/>
        <w:rPr>
          <w:rFonts w:ascii="Arial" w:hAnsi="Arial" w:cs="Arial"/>
          <w:sz w:val="21"/>
          <w:szCs w:val="21"/>
          <w:lang w:val="sr-Cyrl-RS"/>
        </w:rPr>
      </w:pPr>
    </w:p>
    <w:p w:rsidR="006B2B1D" w:rsidRPr="00BD4AE5" w:rsidRDefault="004C1229" w:rsidP="005C34CF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  <w:sz w:val="21"/>
          <w:szCs w:val="21"/>
        </w:rPr>
      </w:pPr>
      <w:r w:rsidRPr="00BD4AE5">
        <w:rPr>
          <w:rFonts w:ascii="Arial" w:hAnsi="Arial" w:cs="Arial"/>
          <w:b/>
          <w:sz w:val="21"/>
          <w:szCs w:val="21"/>
          <w:lang w:val="sr-Cyrl-RS"/>
        </w:rPr>
        <w:t>Циљеви конкурса</w:t>
      </w:r>
    </w:p>
    <w:p w:rsidR="005C34CF" w:rsidRPr="00BD4AE5" w:rsidRDefault="005C34CF" w:rsidP="005C34CF">
      <w:pPr>
        <w:spacing w:after="0" w:line="240" w:lineRule="auto"/>
        <w:ind w:left="720"/>
        <w:outlineLvl w:val="0"/>
        <w:rPr>
          <w:rFonts w:ascii="Arial" w:hAnsi="Arial" w:cs="Arial"/>
          <w:b/>
          <w:sz w:val="21"/>
          <w:szCs w:val="21"/>
        </w:rPr>
      </w:pPr>
    </w:p>
    <w:p w:rsidR="005C34CF" w:rsidRPr="00BD4AE5" w:rsidRDefault="006B2B1D" w:rsidP="00C25DBE">
      <w:pPr>
        <w:ind w:firstLine="540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  <w:lang w:val="sr-Cyrl-RS"/>
        </w:rPr>
        <w:t xml:space="preserve">Општи циљ овог конкурса је да допринесе </w:t>
      </w:r>
      <w:r w:rsidR="0055300D" w:rsidRPr="00BD4AE5">
        <w:rPr>
          <w:rFonts w:ascii="Arial" w:hAnsi="Arial" w:cs="Arial"/>
          <w:sz w:val="21"/>
          <w:szCs w:val="21"/>
          <w:lang w:val="sr-Cyrl-RS"/>
        </w:rPr>
        <w:t>успостављању дугорочне</w:t>
      </w:r>
      <w:r w:rsidR="0055300D" w:rsidRPr="00BD4AE5">
        <w:rPr>
          <w:rFonts w:ascii="Arial" w:hAnsi="Arial" w:cs="Arial"/>
          <w:sz w:val="21"/>
          <w:szCs w:val="21"/>
        </w:rPr>
        <w:t xml:space="preserve"> </w:t>
      </w:r>
      <w:r w:rsidRPr="00BD4AE5">
        <w:rPr>
          <w:rFonts w:ascii="Arial" w:hAnsi="Arial" w:cs="Arial"/>
          <w:sz w:val="21"/>
          <w:szCs w:val="21"/>
          <w:lang w:val="sr-Cyrl-RS"/>
        </w:rPr>
        <w:t>сарадње</w:t>
      </w:r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између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креатора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јавних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политика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BD4AE5">
        <w:rPr>
          <w:rFonts w:ascii="Arial" w:hAnsi="Arial" w:cs="Arial"/>
          <w:sz w:val="21"/>
          <w:szCs w:val="21"/>
        </w:rPr>
        <w:t>истраживачке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заједнице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BD4AE5">
        <w:rPr>
          <w:rFonts w:ascii="Arial" w:hAnsi="Arial" w:cs="Arial"/>
          <w:sz w:val="21"/>
          <w:szCs w:val="21"/>
        </w:rPr>
        <w:t>области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друштвених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наука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>, како би се успоставио систем к</w:t>
      </w:r>
      <w:proofErr w:type="spellStart"/>
      <w:r w:rsidRPr="00BD4AE5">
        <w:rPr>
          <w:rFonts w:ascii="Arial" w:hAnsi="Arial" w:cs="Arial"/>
          <w:sz w:val="21"/>
          <w:szCs w:val="21"/>
        </w:rPr>
        <w:t>реирањ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>а</w:t>
      </w:r>
      <w:r w:rsidRPr="00BD4AE5">
        <w:rPr>
          <w:rFonts w:ascii="Arial" w:hAnsi="Arial" w:cs="Arial"/>
          <w:sz w:val="21"/>
          <w:szCs w:val="21"/>
        </w:rPr>
        <w:t xml:space="preserve"> </w:t>
      </w:r>
      <w:r w:rsidRPr="00BD4AE5">
        <w:rPr>
          <w:rFonts w:ascii="Arial" w:hAnsi="Arial" w:cs="Arial"/>
          <w:sz w:val="21"/>
          <w:szCs w:val="21"/>
          <w:lang w:val="sr-Cyrl-RS"/>
        </w:rPr>
        <w:t>ј</w:t>
      </w:r>
      <w:proofErr w:type="spellStart"/>
      <w:r w:rsidRPr="00BD4AE5">
        <w:rPr>
          <w:rFonts w:ascii="Arial" w:hAnsi="Arial" w:cs="Arial"/>
          <w:sz w:val="21"/>
          <w:szCs w:val="21"/>
        </w:rPr>
        <w:t>авних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политика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и правног оквира </w:t>
      </w:r>
      <w:proofErr w:type="spellStart"/>
      <w:r w:rsidRPr="00BD4AE5">
        <w:rPr>
          <w:rFonts w:ascii="Arial" w:hAnsi="Arial" w:cs="Arial"/>
          <w:sz w:val="21"/>
          <w:szCs w:val="21"/>
        </w:rPr>
        <w:t>заснован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>ог</w:t>
      </w:r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на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принципу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одлучивања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утемељеном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на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утврђеним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доказима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 xml:space="preserve">, односно </w:t>
      </w:r>
      <w:proofErr w:type="spellStart"/>
      <w:r w:rsidRPr="00BD4AE5">
        <w:rPr>
          <w:rFonts w:ascii="Arial" w:hAnsi="Arial" w:cs="Arial"/>
          <w:sz w:val="21"/>
          <w:szCs w:val="21"/>
        </w:rPr>
        <w:t>резултатима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Pr="00BD4AE5">
        <w:rPr>
          <w:rFonts w:ascii="Arial" w:hAnsi="Arial" w:cs="Arial"/>
          <w:sz w:val="21"/>
          <w:szCs w:val="21"/>
          <w:lang w:val="sr-Latn-RS"/>
        </w:rPr>
        <w:t xml:space="preserve">истраживања </w:t>
      </w:r>
      <w:r w:rsidRPr="00BD4AE5">
        <w:rPr>
          <w:rFonts w:ascii="Arial" w:hAnsi="Arial" w:cs="Arial"/>
          <w:sz w:val="21"/>
          <w:szCs w:val="21"/>
        </w:rPr>
        <w:t>(evidence-based policy making)</w:t>
      </w:r>
      <w:r w:rsidR="005C34CF" w:rsidRPr="00BD4AE5">
        <w:rPr>
          <w:rFonts w:ascii="Arial" w:hAnsi="Arial" w:cs="Arial"/>
          <w:sz w:val="21"/>
          <w:szCs w:val="21"/>
          <w:lang w:val="sr-Cyrl-RS"/>
        </w:rPr>
        <w:t>.</w:t>
      </w:r>
    </w:p>
    <w:p w:rsidR="004C1229" w:rsidRPr="00BD4AE5" w:rsidRDefault="004C1229" w:rsidP="00C25DBE">
      <w:pPr>
        <w:ind w:firstLine="540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  <w:lang w:val="sr-Cyrl-RS"/>
        </w:rPr>
        <w:t>Специфични циљеви конку</w:t>
      </w:r>
      <w:r w:rsidR="0055300D" w:rsidRPr="00BD4AE5">
        <w:rPr>
          <w:rFonts w:ascii="Arial" w:hAnsi="Arial" w:cs="Arial"/>
          <w:sz w:val="21"/>
          <w:szCs w:val="21"/>
          <w:lang w:val="sr-Cyrl-RS"/>
        </w:rPr>
        <w:t>р</w:t>
      </w:r>
      <w:r w:rsidRPr="00BD4AE5">
        <w:rPr>
          <w:rFonts w:ascii="Arial" w:hAnsi="Arial" w:cs="Arial"/>
          <w:sz w:val="21"/>
          <w:szCs w:val="21"/>
          <w:lang w:val="sr-Cyrl-RS"/>
        </w:rPr>
        <w:t>са су</w:t>
      </w:r>
      <w:r w:rsidR="005C34CF" w:rsidRPr="00BD4AE5">
        <w:rPr>
          <w:rFonts w:ascii="Arial" w:hAnsi="Arial" w:cs="Arial"/>
          <w:sz w:val="21"/>
          <w:szCs w:val="21"/>
          <w:lang w:val="sr-Cyrl-RS"/>
        </w:rPr>
        <w:t xml:space="preserve"> спровођење истраживања на</w:t>
      </w:r>
      <w:r w:rsidR="00482BAD">
        <w:rPr>
          <w:rFonts w:ascii="Arial" w:hAnsi="Arial" w:cs="Arial"/>
          <w:sz w:val="21"/>
          <w:szCs w:val="21"/>
          <w:lang w:val="sr-Cyrl-RS"/>
        </w:rPr>
        <w:t xml:space="preserve"> три</w:t>
      </w:r>
      <w:r w:rsidR="006B2B1D" w:rsidRPr="00BD4AE5">
        <w:rPr>
          <w:rFonts w:ascii="Arial" w:hAnsi="Arial" w:cs="Arial"/>
          <w:sz w:val="21"/>
          <w:szCs w:val="21"/>
          <w:lang w:val="sr-Cyrl-RS"/>
        </w:rPr>
        <w:t xml:space="preserve"> одабране т</w:t>
      </w:r>
      <w:r w:rsidR="005C34CF" w:rsidRPr="00BD4AE5">
        <w:rPr>
          <w:rFonts w:ascii="Arial" w:hAnsi="Arial" w:cs="Arial"/>
          <w:sz w:val="21"/>
          <w:szCs w:val="21"/>
          <w:lang w:val="sr-Cyrl-RS"/>
        </w:rPr>
        <w:t>еме</w:t>
      </w:r>
      <w:r w:rsidR="006B2B1D" w:rsidRPr="00BD4AE5">
        <w:rPr>
          <w:rFonts w:ascii="Arial" w:hAnsi="Arial" w:cs="Arial"/>
          <w:sz w:val="21"/>
          <w:szCs w:val="21"/>
          <w:lang w:val="sr-Cyrl-RS"/>
        </w:rPr>
        <w:t>, чији ће резултати</w:t>
      </w:r>
      <w:r w:rsidR="005C34CF" w:rsidRPr="00BD4AE5">
        <w:rPr>
          <w:rFonts w:ascii="Arial" w:hAnsi="Arial" w:cs="Arial"/>
          <w:sz w:val="21"/>
          <w:szCs w:val="21"/>
          <w:lang w:val="sr-Cyrl-RS"/>
        </w:rPr>
        <w:t xml:space="preserve"> бити искоришћени за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к</w:t>
      </w:r>
      <w:proofErr w:type="spellStart"/>
      <w:r w:rsidRPr="00BD4AE5">
        <w:rPr>
          <w:rFonts w:ascii="Arial" w:hAnsi="Arial" w:cs="Arial"/>
          <w:sz w:val="21"/>
          <w:szCs w:val="21"/>
        </w:rPr>
        <w:t>реирање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конкретних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јавних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политика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у </w:t>
      </w:r>
      <w:r w:rsidR="005C34CF" w:rsidRPr="00BD4AE5">
        <w:rPr>
          <w:rFonts w:ascii="Arial" w:hAnsi="Arial" w:cs="Arial"/>
          <w:sz w:val="21"/>
          <w:szCs w:val="21"/>
          <w:lang w:val="sr-Cyrl-RS"/>
        </w:rPr>
        <w:t xml:space="preserve">овим </w:t>
      </w:r>
      <w:proofErr w:type="spellStart"/>
      <w:r w:rsidRPr="00BD4AE5">
        <w:rPr>
          <w:rFonts w:ascii="Arial" w:hAnsi="Arial" w:cs="Arial"/>
          <w:sz w:val="21"/>
          <w:szCs w:val="21"/>
        </w:rPr>
        <w:t>области</w:t>
      </w:r>
      <w:proofErr w:type="spellEnd"/>
      <w:r w:rsidR="005C34CF" w:rsidRPr="00BD4AE5">
        <w:rPr>
          <w:rFonts w:ascii="Arial" w:hAnsi="Arial" w:cs="Arial"/>
          <w:sz w:val="21"/>
          <w:szCs w:val="21"/>
          <w:lang w:val="sr-Cyrl-RS"/>
        </w:rPr>
        <w:t>ма</w:t>
      </w:r>
      <w:r w:rsidRPr="00BD4AE5">
        <w:rPr>
          <w:rFonts w:ascii="Arial" w:hAnsi="Arial" w:cs="Arial"/>
          <w:sz w:val="21"/>
          <w:szCs w:val="21"/>
        </w:rPr>
        <w:t xml:space="preserve">, у </w:t>
      </w:r>
      <w:proofErr w:type="spellStart"/>
      <w:r w:rsidRPr="00BD4AE5">
        <w:rPr>
          <w:rFonts w:ascii="Arial" w:hAnsi="Arial" w:cs="Arial"/>
          <w:sz w:val="21"/>
          <w:szCs w:val="21"/>
        </w:rPr>
        <w:t>којима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је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утврђена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највећа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потреба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, с </w:t>
      </w:r>
      <w:proofErr w:type="spellStart"/>
      <w:r w:rsidRPr="00BD4AE5">
        <w:rPr>
          <w:rFonts w:ascii="Arial" w:hAnsi="Arial" w:cs="Arial"/>
          <w:sz w:val="21"/>
          <w:szCs w:val="21"/>
        </w:rPr>
        <w:t>једне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стране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, и </w:t>
      </w:r>
      <w:proofErr w:type="spellStart"/>
      <w:r w:rsidRPr="00BD4AE5">
        <w:rPr>
          <w:rFonts w:ascii="Arial" w:hAnsi="Arial" w:cs="Arial"/>
          <w:sz w:val="21"/>
          <w:szCs w:val="21"/>
        </w:rPr>
        <w:t>највеће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могућности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, с </w:t>
      </w:r>
      <w:proofErr w:type="spellStart"/>
      <w:r w:rsidRPr="00BD4AE5">
        <w:rPr>
          <w:rFonts w:ascii="Arial" w:hAnsi="Arial" w:cs="Arial"/>
          <w:sz w:val="21"/>
          <w:szCs w:val="21"/>
        </w:rPr>
        <w:t>друге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стране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D4AE5">
        <w:rPr>
          <w:rFonts w:ascii="Arial" w:hAnsi="Arial" w:cs="Arial"/>
          <w:sz w:val="21"/>
          <w:szCs w:val="21"/>
        </w:rPr>
        <w:t>за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креирање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јавних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политика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 xml:space="preserve">, односно прописа </w:t>
      </w:r>
      <w:proofErr w:type="spellStart"/>
      <w:r w:rsidRPr="00BD4AE5">
        <w:rPr>
          <w:rFonts w:ascii="Arial" w:hAnsi="Arial" w:cs="Arial"/>
          <w:sz w:val="21"/>
          <w:szCs w:val="21"/>
        </w:rPr>
        <w:t>заснованих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на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принципу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одлучивања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утемељеном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на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утврђеним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доказима</w:t>
      </w:r>
      <w:proofErr w:type="spellEnd"/>
      <w:r w:rsidR="005C34CF" w:rsidRPr="00BD4AE5">
        <w:rPr>
          <w:rFonts w:ascii="Arial" w:hAnsi="Arial" w:cs="Arial"/>
          <w:sz w:val="21"/>
          <w:szCs w:val="21"/>
          <w:lang w:val="sr-Cyrl-RS"/>
        </w:rPr>
        <w:t>.</w:t>
      </w:r>
    </w:p>
    <w:p w:rsidR="004C1229" w:rsidRPr="000C5742" w:rsidRDefault="004203D2" w:rsidP="000C5742">
      <w:pPr>
        <w:ind w:firstLine="540"/>
        <w:jc w:val="both"/>
        <w:rPr>
          <w:rFonts w:ascii="Arial" w:hAnsi="Arial" w:cs="Arial"/>
          <w:sz w:val="21"/>
          <w:szCs w:val="21"/>
          <w:lang w:val="sr-Cyrl-RS"/>
        </w:rPr>
      </w:pPr>
      <w:proofErr w:type="spellStart"/>
      <w:r w:rsidRPr="00BD4AE5">
        <w:rPr>
          <w:rFonts w:ascii="Arial" w:hAnsi="Arial" w:cs="Arial"/>
          <w:sz w:val="21"/>
          <w:szCs w:val="21"/>
        </w:rPr>
        <w:t>Крајњи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циљ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се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огледа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у </w:t>
      </w:r>
      <w:r w:rsidRPr="00BD4AE5">
        <w:rPr>
          <w:rFonts w:ascii="Arial" w:hAnsi="Arial" w:cs="Arial"/>
          <w:sz w:val="21"/>
          <w:szCs w:val="21"/>
          <w:lang w:val="sr-Cyrl-RS"/>
        </w:rPr>
        <w:t>тежњи да се успостави механизам</w:t>
      </w:r>
      <w:r w:rsidRPr="00BD4AE5">
        <w:rPr>
          <w:rFonts w:ascii="Arial" w:hAnsi="Arial" w:cs="Arial"/>
          <w:sz w:val="21"/>
          <w:szCs w:val="21"/>
        </w:rPr>
        <w:t xml:space="preserve"> </w:t>
      </w:r>
      <w:r w:rsidRPr="00BD4AE5">
        <w:rPr>
          <w:rFonts w:ascii="Arial" w:hAnsi="Arial" w:cs="Arial"/>
          <w:sz w:val="21"/>
          <w:szCs w:val="21"/>
          <w:lang w:val="sr-Cyrl-RS"/>
        </w:rPr>
        <w:t>за примену овог принципа</w:t>
      </w:r>
      <w:r w:rsidRPr="00BD4AE5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BD4AE5">
        <w:rPr>
          <w:rFonts w:ascii="Arial" w:hAnsi="Arial" w:cs="Arial"/>
          <w:sz w:val="21"/>
          <w:szCs w:val="21"/>
        </w:rPr>
        <w:t>систем</w:t>
      </w:r>
      <w:proofErr w:type="spellEnd"/>
      <w:r w:rsidRPr="00BD4AE5">
        <w:rPr>
          <w:rFonts w:ascii="Arial" w:hAnsi="Arial" w:cs="Arial"/>
          <w:sz w:val="21"/>
          <w:szCs w:val="21"/>
          <w:lang w:val="sr-Cyrl-RS"/>
        </w:rPr>
        <w:t>у</w:t>
      </w:r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одлучивања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D4AE5">
        <w:rPr>
          <w:rFonts w:ascii="Arial" w:hAnsi="Arial" w:cs="Arial"/>
          <w:sz w:val="21"/>
          <w:szCs w:val="21"/>
        </w:rPr>
        <w:t>као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BD4AE5">
        <w:rPr>
          <w:rFonts w:ascii="Arial" w:hAnsi="Arial" w:cs="Arial"/>
          <w:sz w:val="21"/>
          <w:szCs w:val="21"/>
        </w:rPr>
        <w:t>да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се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институтима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BD4AE5">
        <w:rPr>
          <w:rFonts w:ascii="Arial" w:hAnsi="Arial" w:cs="Arial"/>
          <w:sz w:val="21"/>
          <w:szCs w:val="21"/>
        </w:rPr>
        <w:t>центрима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за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истраживања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пружи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могућност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да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се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системски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D4AE5">
        <w:rPr>
          <w:rFonts w:ascii="Arial" w:hAnsi="Arial" w:cs="Arial"/>
          <w:sz w:val="21"/>
          <w:szCs w:val="21"/>
        </w:rPr>
        <w:t>укључе</w:t>
      </w:r>
      <w:proofErr w:type="spellEnd"/>
      <w:r w:rsidRPr="00BD4AE5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BD4AE5">
        <w:rPr>
          <w:rFonts w:ascii="Arial" w:hAnsi="Arial" w:cs="Arial"/>
          <w:sz w:val="21"/>
          <w:szCs w:val="21"/>
        </w:rPr>
        <w:t>њега</w:t>
      </w:r>
      <w:proofErr w:type="spellEnd"/>
      <w:r w:rsidRPr="00BD4AE5">
        <w:rPr>
          <w:rFonts w:ascii="Arial" w:hAnsi="Arial" w:cs="Arial"/>
          <w:sz w:val="21"/>
          <w:szCs w:val="21"/>
        </w:rPr>
        <w:t>.</w:t>
      </w:r>
    </w:p>
    <w:p w:rsidR="004C1229" w:rsidRPr="00BD4AE5" w:rsidRDefault="004C1229" w:rsidP="004C12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sr-Cyrl-RS"/>
        </w:rPr>
      </w:pPr>
      <w:r w:rsidRPr="00BD4AE5">
        <w:rPr>
          <w:rFonts w:ascii="Arial" w:hAnsi="Arial" w:cs="Arial"/>
          <w:b/>
          <w:sz w:val="21"/>
          <w:szCs w:val="21"/>
          <w:lang w:val="sr-Cyrl-RS"/>
        </w:rPr>
        <w:t>Општи услови</w:t>
      </w:r>
    </w:p>
    <w:p w:rsidR="004C1229" w:rsidRPr="00BD4AE5" w:rsidRDefault="004C1229" w:rsidP="004C1229">
      <w:pPr>
        <w:pStyle w:val="NoSpacing"/>
        <w:outlineLvl w:val="0"/>
        <w:rPr>
          <w:rStyle w:val="Strong"/>
          <w:rFonts w:ascii="Arial" w:hAnsi="Arial" w:cs="Arial"/>
          <w:color w:val="333333"/>
          <w:sz w:val="21"/>
          <w:szCs w:val="21"/>
          <w:lang w:val="sr-Cyrl-RS"/>
        </w:rPr>
      </w:pPr>
    </w:p>
    <w:p w:rsidR="002900C6" w:rsidRPr="00961D67" w:rsidRDefault="009A7EDC" w:rsidP="000C5742">
      <w:pPr>
        <w:pStyle w:val="NoSpacing"/>
        <w:ind w:firstLine="425"/>
        <w:jc w:val="both"/>
        <w:rPr>
          <w:rFonts w:ascii="Arial" w:hAnsi="Arial" w:cs="Arial"/>
          <w:iCs/>
          <w:sz w:val="21"/>
          <w:szCs w:val="21"/>
          <w:lang w:val="sr-Cyrl-RS"/>
        </w:rPr>
      </w:pPr>
      <w:r w:rsidRPr="00BD4AE5">
        <w:rPr>
          <w:rStyle w:val="Emphasis"/>
          <w:rFonts w:ascii="Arial" w:hAnsi="Arial" w:cs="Arial"/>
          <w:i w:val="0"/>
          <w:sz w:val="21"/>
          <w:szCs w:val="21"/>
          <w:lang w:val="sr-Cyrl-RS"/>
        </w:rPr>
        <w:t>На овај конкурс се могу пријавити</w:t>
      </w:r>
      <w:r w:rsidR="00961D67">
        <w:rPr>
          <w:rStyle w:val="Emphasis"/>
          <w:rFonts w:ascii="Arial" w:hAnsi="Arial" w:cs="Arial"/>
          <w:i w:val="0"/>
          <w:sz w:val="21"/>
          <w:szCs w:val="21"/>
          <w:lang w:val="sr-Cyrl-RS"/>
        </w:rPr>
        <w:t xml:space="preserve"> </w:t>
      </w:r>
      <w:r w:rsidR="00884D5E" w:rsidRPr="005D0BAF">
        <w:rPr>
          <w:rFonts w:ascii="Arial" w:hAnsi="Arial" w:cs="Arial"/>
          <w:b/>
          <w:sz w:val="21"/>
          <w:szCs w:val="21"/>
          <w:lang w:val="sr-Cyrl-RS"/>
        </w:rPr>
        <w:t>Акредитоване н</w:t>
      </w:r>
      <w:r w:rsidR="00884D5E" w:rsidRPr="005D0BAF">
        <w:rPr>
          <w:rFonts w:ascii="Arial" w:hAnsi="Arial" w:cs="Arial"/>
          <w:b/>
          <w:sz w:val="21"/>
          <w:szCs w:val="21"/>
        </w:rPr>
        <w:t>ау</w:t>
      </w:r>
      <w:r w:rsidR="00884D5E" w:rsidRPr="005D0BAF">
        <w:rPr>
          <w:rFonts w:ascii="Arial" w:hAnsi="Arial" w:cs="Arial"/>
          <w:b/>
          <w:sz w:val="21"/>
          <w:szCs w:val="21"/>
          <w:lang w:val="sr-Cyrl-RS"/>
        </w:rPr>
        <w:t>ч</w:t>
      </w:r>
      <w:r w:rsidR="00884D5E" w:rsidRPr="005D0BAF">
        <w:rPr>
          <w:rFonts w:ascii="Arial" w:hAnsi="Arial" w:cs="Arial"/>
          <w:b/>
          <w:sz w:val="21"/>
          <w:szCs w:val="21"/>
        </w:rPr>
        <w:t>но</w:t>
      </w:r>
      <w:r w:rsidR="004203D2" w:rsidRPr="005D0BAF">
        <w:rPr>
          <w:rFonts w:ascii="Arial" w:hAnsi="Arial" w:cs="Arial"/>
          <w:b/>
          <w:sz w:val="21"/>
          <w:szCs w:val="21"/>
          <w:lang w:val="sr-Cyrl-RS"/>
        </w:rPr>
        <w:t>-</w:t>
      </w:r>
      <w:r w:rsidR="00884D5E" w:rsidRPr="005D0BAF">
        <w:rPr>
          <w:rFonts w:ascii="Arial" w:hAnsi="Arial" w:cs="Arial"/>
          <w:b/>
          <w:sz w:val="21"/>
          <w:szCs w:val="21"/>
        </w:rPr>
        <w:t>истра</w:t>
      </w:r>
      <w:r w:rsidR="00884D5E" w:rsidRPr="005D0BAF">
        <w:rPr>
          <w:rFonts w:ascii="Arial" w:hAnsi="Arial" w:cs="Arial"/>
          <w:b/>
          <w:sz w:val="21"/>
          <w:szCs w:val="21"/>
          <w:lang w:val="sr-Cyrl-RS"/>
        </w:rPr>
        <w:t>ж</w:t>
      </w:r>
      <w:r w:rsidR="00884D5E" w:rsidRPr="005D0BAF">
        <w:rPr>
          <w:rFonts w:ascii="Arial" w:hAnsi="Arial" w:cs="Arial"/>
          <w:b/>
          <w:sz w:val="21"/>
          <w:szCs w:val="21"/>
        </w:rPr>
        <w:t>ива</w:t>
      </w:r>
      <w:r w:rsidR="00884D5E" w:rsidRPr="005D0BAF">
        <w:rPr>
          <w:rFonts w:ascii="Arial" w:hAnsi="Arial" w:cs="Arial"/>
          <w:b/>
          <w:sz w:val="21"/>
          <w:szCs w:val="21"/>
          <w:lang w:val="sr-Cyrl-RS"/>
        </w:rPr>
        <w:t>ч</w:t>
      </w:r>
      <w:r w:rsidR="00884D5E" w:rsidRPr="005D0BAF">
        <w:rPr>
          <w:rFonts w:ascii="Arial" w:hAnsi="Arial" w:cs="Arial"/>
          <w:b/>
          <w:sz w:val="21"/>
          <w:szCs w:val="21"/>
        </w:rPr>
        <w:t>к</w:t>
      </w:r>
      <w:r w:rsidR="00884D5E" w:rsidRPr="005D0BAF">
        <w:rPr>
          <w:rFonts w:ascii="Arial" w:hAnsi="Arial" w:cs="Arial"/>
          <w:b/>
          <w:sz w:val="21"/>
          <w:szCs w:val="21"/>
          <w:lang w:val="sr-Cyrl-RS"/>
        </w:rPr>
        <w:t>е организације</w:t>
      </w:r>
      <w:r w:rsidR="00884D5E" w:rsidRPr="00BD4AE5">
        <w:rPr>
          <w:rFonts w:ascii="Arial" w:hAnsi="Arial" w:cs="Arial"/>
          <w:sz w:val="21"/>
          <w:szCs w:val="21"/>
          <w:lang w:val="sr-Cyrl-RS"/>
        </w:rPr>
        <w:t xml:space="preserve"> (</w:t>
      </w:r>
      <w:r w:rsidR="004203D2" w:rsidRPr="00BD4AE5">
        <w:rPr>
          <w:rFonts w:ascii="Arial" w:hAnsi="Arial" w:cs="Arial"/>
          <w:sz w:val="21"/>
          <w:szCs w:val="21"/>
        </w:rPr>
        <w:t>институти</w:t>
      </w:r>
      <w:r w:rsidR="00884D5E" w:rsidRPr="00BD4AE5">
        <w:rPr>
          <w:rFonts w:ascii="Arial" w:hAnsi="Arial" w:cs="Arial"/>
          <w:sz w:val="21"/>
          <w:szCs w:val="21"/>
          <w:lang w:val="sr-Cyrl-RS"/>
        </w:rPr>
        <w:t>, факултети</w:t>
      </w:r>
      <w:r w:rsidR="000C5742">
        <w:rPr>
          <w:rFonts w:ascii="Arial" w:hAnsi="Arial" w:cs="Arial"/>
          <w:sz w:val="21"/>
          <w:szCs w:val="21"/>
          <w:lang w:val="sr-Cyrl-RS"/>
        </w:rPr>
        <w:t>,</w:t>
      </w:r>
      <w:r w:rsidR="00884D5E" w:rsidRPr="00BD4AE5">
        <w:rPr>
          <w:rFonts w:ascii="Arial" w:hAnsi="Arial" w:cs="Arial"/>
          <w:sz w:val="21"/>
          <w:szCs w:val="21"/>
          <w:lang w:val="sr-Cyrl-RS"/>
        </w:rPr>
        <w:t xml:space="preserve"> универзитети</w:t>
      </w:r>
      <w:r w:rsidR="00676EFD">
        <w:rPr>
          <w:rFonts w:ascii="Arial" w:hAnsi="Arial" w:cs="Arial"/>
          <w:sz w:val="21"/>
          <w:szCs w:val="21"/>
          <w:lang w:val="sr-Cyrl-RS"/>
        </w:rPr>
        <w:t xml:space="preserve"> и центри изузетних вредности</w:t>
      </w:r>
      <w:r w:rsidR="00884D5E" w:rsidRPr="00BD4AE5">
        <w:rPr>
          <w:rFonts w:ascii="Arial" w:hAnsi="Arial" w:cs="Arial"/>
          <w:sz w:val="21"/>
          <w:szCs w:val="21"/>
          <w:lang w:val="sr-Cyrl-RS"/>
        </w:rPr>
        <w:t>)</w:t>
      </w:r>
      <w:r w:rsidR="005D0BAF">
        <w:rPr>
          <w:rFonts w:ascii="Arial" w:hAnsi="Arial" w:cs="Arial"/>
          <w:sz w:val="21"/>
          <w:szCs w:val="21"/>
          <w:lang w:val="sr-Cyrl-RS"/>
        </w:rPr>
        <w:t>.</w:t>
      </w:r>
    </w:p>
    <w:p w:rsidR="004203D2" w:rsidRPr="00BD4AE5" w:rsidRDefault="006868E7" w:rsidP="000C5742">
      <w:pPr>
        <w:pStyle w:val="NoSpacing"/>
        <w:numPr>
          <w:ilvl w:val="0"/>
          <w:numId w:val="2"/>
        </w:numPr>
        <w:ind w:left="0" w:firstLine="425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  <w:lang w:val="sr-Cyrl-RS"/>
        </w:rPr>
        <w:t>Н</w:t>
      </w:r>
      <w:r w:rsidR="002900C6" w:rsidRPr="00BD4AE5">
        <w:rPr>
          <w:rFonts w:ascii="Arial" w:hAnsi="Arial" w:cs="Arial"/>
          <w:sz w:val="21"/>
          <w:szCs w:val="21"/>
          <w:lang w:val="sr-Cyrl-RS"/>
        </w:rPr>
        <w:t>аучно-истраживачке организације</w:t>
      </w:r>
      <w:r w:rsidR="009A7EDC" w:rsidRPr="00BD4AE5">
        <w:rPr>
          <w:rFonts w:ascii="Arial" w:hAnsi="Arial" w:cs="Arial"/>
          <w:sz w:val="21"/>
          <w:szCs w:val="21"/>
          <w:lang w:val="sr-Cyrl-RS"/>
        </w:rPr>
        <w:t xml:space="preserve"> ћ</w:t>
      </w:r>
      <w:r w:rsidR="009A7EDC" w:rsidRPr="00BD4AE5">
        <w:rPr>
          <w:rFonts w:ascii="Arial" w:hAnsi="Arial" w:cs="Arial"/>
          <w:sz w:val="21"/>
          <w:szCs w:val="21"/>
        </w:rPr>
        <w:t>е</w:t>
      </w:r>
      <w:r w:rsidR="00C24D7E" w:rsidRPr="00BD4AE5">
        <w:rPr>
          <w:rFonts w:ascii="Arial" w:hAnsi="Arial" w:cs="Arial"/>
          <w:sz w:val="21"/>
          <w:szCs w:val="21"/>
          <w:lang w:val="sr-Cyrl-RS"/>
        </w:rPr>
        <w:t xml:space="preserve"> бити главни носиоци истраживања и са њима ће бити склопљен уговор</w:t>
      </w:r>
      <w:r w:rsidR="000C5742">
        <w:rPr>
          <w:rFonts w:ascii="Arial" w:hAnsi="Arial" w:cs="Arial"/>
          <w:sz w:val="21"/>
          <w:szCs w:val="21"/>
          <w:lang w:val="sr-Cyrl-RS"/>
        </w:rPr>
        <w:t>о спровођењу истраживања</w:t>
      </w:r>
      <w:r w:rsidR="00801C34" w:rsidRPr="00BD4AE5">
        <w:rPr>
          <w:rFonts w:ascii="Arial" w:hAnsi="Arial" w:cs="Arial"/>
          <w:sz w:val="21"/>
          <w:szCs w:val="21"/>
          <w:lang w:val="sr-Cyrl-RS"/>
        </w:rPr>
        <w:t>. Научно-истраживачке организације имају обавезу</w:t>
      </w:r>
      <w:r w:rsidR="008F5723" w:rsidRPr="00BD4AE5">
        <w:rPr>
          <w:rFonts w:ascii="Arial" w:hAnsi="Arial" w:cs="Arial"/>
          <w:sz w:val="21"/>
          <w:szCs w:val="21"/>
          <w:lang w:val="sr-Cyrl-RS"/>
        </w:rPr>
        <w:t xml:space="preserve"> да обезбеде најмање </w:t>
      </w:r>
      <w:r w:rsidR="007D51B5" w:rsidRPr="00BD4AE5">
        <w:rPr>
          <w:rFonts w:ascii="Arial" w:hAnsi="Arial" w:cs="Arial"/>
          <w:sz w:val="21"/>
          <w:szCs w:val="21"/>
          <w:lang w:val="sr-Cyrl-RS"/>
        </w:rPr>
        <w:t>једну особу као носиоца прој</w:t>
      </w:r>
      <w:r w:rsidR="00801C34" w:rsidRPr="00BD4AE5">
        <w:rPr>
          <w:rFonts w:ascii="Arial" w:hAnsi="Arial" w:cs="Arial"/>
          <w:sz w:val="21"/>
          <w:szCs w:val="21"/>
          <w:lang w:val="sr-Cyrl-RS"/>
        </w:rPr>
        <w:t xml:space="preserve">екта из своје институције. </w:t>
      </w:r>
      <w:r w:rsidR="000C5742">
        <w:rPr>
          <w:rFonts w:ascii="Arial" w:hAnsi="Arial" w:cs="Arial"/>
          <w:sz w:val="21"/>
          <w:szCs w:val="21"/>
          <w:lang w:val="sr-Cyrl-RS"/>
        </w:rPr>
        <w:t>П</w:t>
      </w:r>
      <w:r w:rsidR="007D51B5" w:rsidRPr="00BD4AE5">
        <w:rPr>
          <w:rFonts w:ascii="Arial" w:hAnsi="Arial" w:cs="Arial"/>
          <w:sz w:val="21"/>
          <w:szCs w:val="21"/>
          <w:lang w:val="sr-Cyrl-RS"/>
        </w:rPr>
        <w:t>р</w:t>
      </w:r>
      <w:r w:rsidR="00142CBF" w:rsidRPr="00BD4AE5">
        <w:rPr>
          <w:rFonts w:ascii="Arial" w:hAnsi="Arial" w:cs="Arial"/>
          <w:sz w:val="21"/>
          <w:szCs w:val="21"/>
          <w:lang w:val="sr-Cyrl-RS"/>
        </w:rPr>
        <w:t>ојектним задатком</w:t>
      </w:r>
      <w:r w:rsidR="00FD76DD" w:rsidRPr="00BD4AE5">
        <w:rPr>
          <w:rFonts w:ascii="Arial" w:hAnsi="Arial" w:cs="Arial"/>
          <w:sz w:val="21"/>
          <w:szCs w:val="21"/>
          <w:lang w:val="sr-Cyrl-RS"/>
        </w:rPr>
        <w:t xml:space="preserve"> је дефинисано</w:t>
      </w:r>
      <w:r w:rsidR="00142CBF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FD76DD" w:rsidRPr="00BD4AE5">
        <w:rPr>
          <w:rFonts w:ascii="Arial" w:hAnsi="Arial" w:cs="Arial"/>
          <w:sz w:val="21"/>
          <w:szCs w:val="21"/>
          <w:lang w:val="sr-Cyrl-RS"/>
        </w:rPr>
        <w:t>да</w:t>
      </w:r>
      <w:r w:rsidR="00FD76DD" w:rsidRPr="00BD4AE5">
        <w:rPr>
          <w:rFonts w:ascii="Arial" w:hAnsi="Arial" w:cs="Arial"/>
          <w:sz w:val="21"/>
          <w:szCs w:val="21"/>
        </w:rPr>
        <w:t xml:space="preserve"> </w:t>
      </w:r>
      <w:r w:rsidR="00FD76DD" w:rsidRPr="00BD4AE5">
        <w:rPr>
          <w:rFonts w:ascii="Arial" w:hAnsi="Arial" w:cs="Arial"/>
          <w:sz w:val="21"/>
          <w:szCs w:val="21"/>
          <w:lang w:val="sr-Cyrl-RS"/>
        </w:rPr>
        <w:t xml:space="preserve">научно-истраживачке организације </w:t>
      </w:r>
      <w:r w:rsidR="00142CBF" w:rsidRPr="00BD4AE5">
        <w:rPr>
          <w:rFonts w:ascii="Arial" w:hAnsi="Arial" w:cs="Arial"/>
          <w:sz w:val="21"/>
          <w:szCs w:val="21"/>
        </w:rPr>
        <w:t>имају</w:t>
      </w:r>
      <w:r w:rsidR="009A7EDC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9A7EDC" w:rsidRPr="00BD4AE5">
        <w:rPr>
          <w:rFonts w:ascii="Arial" w:hAnsi="Arial" w:cs="Arial"/>
          <w:sz w:val="21"/>
          <w:szCs w:val="21"/>
        </w:rPr>
        <w:t>могу</w:t>
      </w:r>
      <w:r w:rsidR="009A7EDC" w:rsidRPr="00BD4AE5">
        <w:rPr>
          <w:rFonts w:ascii="Arial" w:hAnsi="Arial" w:cs="Arial"/>
          <w:sz w:val="21"/>
          <w:szCs w:val="21"/>
          <w:lang w:val="sr-Cyrl-RS"/>
        </w:rPr>
        <w:t>ћ</w:t>
      </w:r>
      <w:r w:rsidR="009A7EDC" w:rsidRPr="00BD4AE5">
        <w:rPr>
          <w:rFonts w:ascii="Arial" w:hAnsi="Arial" w:cs="Arial"/>
          <w:sz w:val="21"/>
          <w:szCs w:val="21"/>
        </w:rPr>
        <w:t>ност</w:t>
      </w:r>
      <w:r w:rsidR="009A7EDC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9A7EDC" w:rsidRPr="00BD4AE5">
        <w:rPr>
          <w:rFonts w:ascii="Arial" w:hAnsi="Arial" w:cs="Arial"/>
          <w:sz w:val="21"/>
          <w:szCs w:val="21"/>
        </w:rPr>
        <w:t>да</w:t>
      </w:r>
      <w:r w:rsidR="006815D7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142CBF" w:rsidRPr="00BD4AE5">
        <w:rPr>
          <w:rFonts w:ascii="Arial" w:hAnsi="Arial" w:cs="Arial"/>
          <w:sz w:val="21"/>
          <w:szCs w:val="21"/>
          <w:lang w:val="sr-Cyrl-RS"/>
        </w:rPr>
        <w:t>ангажују</w:t>
      </w:r>
      <w:r w:rsidR="007D51B5" w:rsidRPr="00BD4AE5">
        <w:rPr>
          <w:rFonts w:ascii="Arial" w:hAnsi="Arial" w:cs="Arial"/>
          <w:sz w:val="21"/>
          <w:szCs w:val="21"/>
          <w:lang w:val="sr-Cyrl-RS"/>
        </w:rPr>
        <w:t xml:space="preserve"> и</w:t>
      </w:r>
      <w:r w:rsidR="00142CBF" w:rsidRPr="00BD4AE5">
        <w:rPr>
          <w:rFonts w:ascii="Arial" w:hAnsi="Arial" w:cs="Arial"/>
          <w:sz w:val="21"/>
          <w:szCs w:val="21"/>
          <w:lang w:val="sr-Cyrl-RS"/>
        </w:rPr>
        <w:t xml:space="preserve"> истраживаче који долазе из организације цивилног друштва</w:t>
      </w:r>
      <w:r w:rsidR="007D51B5" w:rsidRPr="00BD4AE5">
        <w:rPr>
          <w:rFonts w:ascii="Arial" w:hAnsi="Arial" w:cs="Arial"/>
          <w:sz w:val="21"/>
          <w:szCs w:val="21"/>
          <w:lang w:val="sr-Cyrl-RS"/>
        </w:rPr>
        <w:t>,</w:t>
      </w:r>
      <w:r w:rsidR="00142CBF" w:rsidRPr="00BD4AE5">
        <w:rPr>
          <w:rFonts w:ascii="Arial" w:hAnsi="Arial" w:cs="Arial"/>
          <w:sz w:val="21"/>
          <w:szCs w:val="21"/>
          <w:lang w:val="sr-Cyrl-RS"/>
        </w:rPr>
        <w:t xml:space="preserve"> „</w:t>
      </w:r>
      <w:r w:rsidR="00FD76DD" w:rsidRPr="00BD4AE5">
        <w:rPr>
          <w:rFonts w:ascii="Arial" w:hAnsi="Arial" w:cs="Arial"/>
          <w:sz w:val="21"/>
          <w:szCs w:val="21"/>
          <w:lang w:val="en-US"/>
        </w:rPr>
        <w:t>think</w:t>
      </w:r>
      <w:r w:rsidR="00FD76DD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FD76DD" w:rsidRPr="00BD4AE5">
        <w:rPr>
          <w:rFonts w:ascii="Arial" w:hAnsi="Arial" w:cs="Arial"/>
          <w:sz w:val="21"/>
          <w:szCs w:val="21"/>
          <w:lang w:val="en-US"/>
        </w:rPr>
        <w:t>tank</w:t>
      </w:r>
      <w:r w:rsidR="00142CBF" w:rsidRPr="00BD4AE5">
        <w:rPr>
          <w:rFonts w:ascii="Arial" w:hAnsi="Arial" w:cs="Arial"/>
          <w:sz w:val="21"/>
          <w:szCs w:val="21"/>
          <w:lang w:val="sr-Cyrl-RS"/>
        </w:rPr>
        <w:t>“</w:t>
      </w:r>
      <w:r w:rsidR="000C5742">
        <w:rPr>
          <w:rFonts w:ascii="Arial" w:hAnsi="Arial" w:cs="Arial"/>
          <w:sz w:val="21"/>
          <w:szCs w:val="21"/>
          <w:lang w:val="sr-Cyrl-RS"/>
        </w:rPr>
        <w:t xml:space="preserve"> организација</w:t>
      </w:r>
      <w:r w:rsidR="00142CBF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7D51B5" w:rsidRPr="00BD4AE5">
        <w:rPr>
          <w:rFonts w:ascii="Arial" w:hAnsi="Arial" w:cs="Arial"/>
          <w:sz w:val="21"/>
          <w:szCs w:val="21"/>
          <w:lang w:val="sr-Cyrl-RS"/>
        </w:rPr>
        <w:t>или независне истраживаче</w:t>
      </w:r>
      <w:r w:rsidR="009A7EDC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9A7EDC" w:rsidRPr="00BD4AE5">
        <w:rPr>
          <w:rFonts w:ascii="Arial" w:hAnsi="Arial" w:cs="Arial"/>
          <w:sz w:val="21"/>
          <w:szCs w:val="21"/>
        </w:rPr>
        <w:t>за потребе спрово</w:t>
      </w:r>
      <w:r w:rsidR="009A7EDC" w:rsidRPr="00BD4AE5">
        <w:rPr>
          <w:rFonts w:ascii="Arial" w:hAnsi="Arial" w:cs="Arial"/>
          <w:sz w:val="21"/>
          <w:szCs w:val="21"/>
          <w:lang w:val="sr-Latn-RS"/>
        </w:rPr>
        <w:t>ђења пилот студија</w:t>
      </w:r>
      <w:r w:rsidR="009A7EDC" w:rsidRPr="00BD4AE5">
        <w:rPr>
          <w:rFonts w:ascii="Arial" w:hAnsi="Arial" w:cs="Arial"/>
          <w:sz w:val="21"/>
          <w:szCs w:val="21"/>
          <w:lang w:val="sr-Cyrl-RS"/>
        </w:rPr>
        <w:t>, односно анализа</w:t>
      </w:r>
      <w:r w:rsidR="00142CBF" w:rsidRPr="00BD4AE5">
        <w:rPr>
          <w:rFonts w:ascii="Arial" w:hAnsi="Arial" w:cs="Arial"/>
          <w:sz w:val="21"/>
          <w:szCs w:val="21"/>
          <w:lang w:val="sr-Latn-RS"/>
        </w:rPr>
        <w:t>, под условом да они испуњавају</w:t>
      </w:r>
      <w:r w:rsidR="00F308CF" w:rsidRPr="00BD4AE5">
        <w:rPr>
          <w:rFonts w:ascii="Arial" w:hAnsi="Arial" w:cs="Arial"/>
          <w:sz w:val="21"/>
          <w:szCs w:val="21"/>
          <w:lang w:val="sr-Cyrl-RS"/>
        </w:rPr>
        <w:t xml:space="preserve"> услове</w:t>
      </w:r>
      <w:r w:rsidR="00142CBF" w:rsidRPr="00BD4AE5">
        <w:rPr>
          <w:rFonts w:ascii="Arial" w:hAnsi="Arial" w:cs="Arial"/>
          <w:sz w:val="21"/>
          <w:szCs w:val="21"/>
          <w:lang w:val="sr-Latn-RS"/>
        </w:rPr>
        <w:t xml:space="preserve"> наведене у конкурсу</w:t>
      </w:r>
      <w:r w:rsidR="00FD76DD" w:rsidRPr="00BD4AE5">
        <w:rPr>
          <w:rFonts w:ascii="Arial" w:hAnsi="Arial" w:cs="Arial"/>
          <w:sz w:val="21"/>
          <w:szCs w:val="21"/>
          <w:lang w:val="sr-Latn-RS"/>
        </w:rPr>
        <w:t xml:space="preserve">, </w:t>
      </w:r>
      <w:r w:rsidR="00FD76DD" w:rsidRPr="00BD4AE5">
        <w:rPr>
          <w:rFonts w:ascii="Arial" w:hAnsi="Arial" w:cs="Arial"/>
          <w:sz w:val="21"/>
          <w:szCs w:val="21"/>
          <w:lang w:val="sr-Cyrl-RS"/>
        </w:rPr>
        <w:t xml:space="preserve">односно </w:t>
      </w:r>
      <w:r w:rsidR="00D46A49" w:rsidRPr="00BD4AE5">
        <w:rPr>
          <w:rFonts w:ascii="Arial" w:hAnsi="Arial" w:cs="Arial"/>
          <w:sz w:val="21"/>
          <w:szCs w:val="21"/>
          <w:lang w:val="sr-Cyrl-RS"/>
        </w:rPr>
        <w:t xml:space="preserve">у </w:t>
      </w:r>
      <w:r w:rsidR="00142CBF" w:rsidRPr="00BD4AE5">
        <w:rPr>
          <w:rFonts w:ascii="Arial" w:hAnsi="Arial" w:cs="Arial"/>
          <w:sz w:val="21"/>
          <w:szCs w:val="21"/>
          <w:lang w:val="sr-Latn-RS"/>
        </w:rPr>
        <w:t>пројектном задатку</w:t>
      </w:r>
      <w:r w:rsidR="000C5742">
        <w:rPr>
          <w:rFonts w:ascii="Arial" w:hAnsi="Arial" w:cs="Arial"/>
          <w:sz w:val="21"/>
          <w:szCs w:val="21"/>
          <w:lang w:val="sr-Cyrl-RS"/>
        </w:rPr>
        <w:t>;</w:t>
      </w:r>
      <w:r w:rsidR="009A7EDC" w:rsidRPr="00BD4AE5">
        <w:rPr>
          <w:rFonts w:ascii="Arial" w:hAnsi="Arial" w:cs="Arial"/>
          <w:sz w:val="21"/>
          <w:szCs w:val="21"/>
          <w:lang w:val="sr-Latn-RS"/>
        </w:rPr>
        <w:t xml:space="preserve"> </w:t>
      </w:r>
    </w:p>
    <w:p w:rsidR="00C11252" w:rsidRPr="00BD4AE5" w:rsidRDefault="009A7EDC" w:rsidP="000C5742">
      <w:pPr>
        <w:pStyle w:val="NoSpacing"/>
        <w:numPr>
          <w:ilvl w:val="0"/>
          <w:numId w:val="2"/>
        </w:numPr>
        <w:ind w:left="0" w:firstLine="425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  <w:lang w:val="sr-Latn-RS"/>
        </w:rPr>
        <w:t xml:space="preserve">Истраживање ће се спроводити по </w:t>
      </w:r>
      <w:r w:rsidR="00013011">
        <w:rPr>
          <w:rFonts w:ascii="Arial" w:hAnsi="Arial" w:cs="Arial"/>
          <w:sz w:val="21"/>
          <w:szCs w:val="21"/>
          <w:lang w:val="sr-Latn-RS"/>
        </w:rPr>
        <w:t>унапред утврђеној методологији</w:t>
      </w:r>
      <w:r w:rsidR="00013011">
        <w:rPr>
          <w:rFonts w:ascii="Arial" w:hAnsi="Arial" w:cs="Arial"/>
          <w:sz w:val="21"/>
          <w:szCs w:val="21"/>
          <w:lang w:val="sr-Cyrl-RS"/>
        </w:rPr>
        <w:t xml:space="preserve"> коју предлаже апликант, а која ће се заснивати на утврђеним</w:t>
      </w:r>
      <w:r w:rsidRPr="00BD4AE5">
        <w:rPr>
          <w:rFonts w:ascii="Arial" w:hAnsi="Arial" w:cs="Arial"/>
          <w:sz w:val="21"/>
          <w:szCs w:val="21"/>
          <w:lang w:val="sr-Latn-RS"/>
        </w:rPr>
        <w:t xml:space="preserve"> </w:t>
      </w:r>
      <w:r w:rsidR="00013011">
        <w:rPr>
          <w:rFonts w:ascii="Arial" w:hAnsi="Arial" w:cs="Arial"/>
          <w:sz w:val="21"/>
          <w:szCs w:val="21"/>
          <w:lang w:val="sr-Cyrl-RS"/>
        </w:rPr>
        <w:t>критеријумима из појединачних пројектних задатака;</w:t>
      </w:r>
    </w:p>
    <w:p w:rsidR="004C1229" w:rsidRPr="00BD4AE5" w:rsidRDefault="004C1229" w:rsidP="000C5742">
      <w:pPr>
        <w:pStyle w:val="NoSpacing"/>
        <w:numPr>
          <w:ilvl w:val="0"/>
          <w:numId w:val="2"/>
        </w:numPr>
        <w:ind w:left="0" w:firstLine="425"/>
        <w:jc w:val="both"/>
        <w:rPr>
          <w:rStyle w:val="Emphasis"/>
          <w:rFonts w:ascii="Arial" w:hAnsi="Arial" w:cs="Arial"/>
          <w:i w:val="0"/>
          <w:iCs w:val="0"/>
          <w:sz w:val="21"/>
          <w:szCs w:val="21"/>
          <w:lang w:val="sr-Cyrl-RS"/>
        </w:rPr>
      </w:pPr>
      <w:r w:rsidRPr="00BD4AE5">
        <w:rPr>
          <w:rStyle w:val="Emphasis"/>
          <w:rFonts w:ascii="Arial" w:hAnsi="Arial" w:cs="Arial"/>
          <w:i w:val="0"/>
          <w:sz w:val="21"/>
          <w:szCs w:val="21"/>
        </w:rPr>
        <w:t xml:space="preserve">Пријаву на </w:t>
      </w:r>
      <w:r w:rsidRPr="00BD4AE5">
        <w:rPr>
          <w:rStyle w:val="Emphasis"/>
          <w:rFonts w:ascii="Arial" w:hAnsi="Arial" w:cs="Arial"/>
          <w:i w:val="0"/>
          <w:sz w:val="21"/>
          <w:szCs w:val="21"/>
          <w:lang w:val="sr-Cyrl-RS"/>
        </w:rPr>
        <w:t xml:space="preserve">овај </w:t>
      </w:r>
      <w:r w:rsidRPr="00BD4AE5">
        <w:rPr>
          <w:rStyle w:val="Emphasis"/>
          <w:rFonts w:ascii="Arial" w:hAnsi="Arial" w:cs="Arial"/>
          <w:i w:val="0"/>
          <w:sz w:val="21"/>
          <w:szCs w:val="21"/>
        </w:rPr>
        <w:t xml:space="preserve">конкурс доставља овлашћена особа испред </w:t>
      </w:r>
      <w:r w:rsidR="00C11252" w:rsidRPr="00BD4AE5">
        <w:rPr>
          <w:rStyle w:val="Emphasis"/>
          <w:rFonts w:ascii="Arial" w:hAnsi="Arial" w:cs="Arial"/>
          <w:i w:val="0"/>
          <w:sz w:val="21"/>
          <w:szCs w:val="21"/>
          <w:lang w:val="sr-Cyrl-RS"/>
        </w:rPr>
        <w:t xml:space="preserve">акредитоване </w:t>
      </w:r>
      <w:r w:rsidR="00E55593" w:rsidRPr="00BD4AE5">
        <w:rPr>
          <w:rStyle w:val="Emphasis"/>
          <w:rFonts w:ascii="Arial" w:hAnsi="Arial" w:cs="Arial"/>
          <w:i w:val="0"/>
          <w:sz w:val="21"/>
          <w:szCs w:val="21"/>
          <w:lang w:val="sr-Cyrl-RS"/>
        </w:rPr>
        <w:t xml:space="preserve">научно-  </w:t>
      </w:r>
      <w:r w:rsidR="00C11252" w:rsidRPr="00BD4AE5">
        <w:rPr>
          <w:rStyle w:val="Emphasis"/>
          <w:rFonts w:ascii="Arial" w:hAnsi="Arial" w:cs="Arial"/>
          <w:i w:val="0"/>
          <w:sz w:val="21"/>
          <w:szCs w:val="21"/>
          <w:lang w:val="sr-Cyrl-RS"/>
        </w:rPr>
        <w:t xml:space="preserve"> </w:t>
      </w:r>
      <w:r w:rsidR="00142CBF" w:rsidRPr="00BD4AE5">
        <w:rPr>
          <w:rStyle w:val="Emphasis"/>
          <w:rFonts w:ascii="Arial" w:hAnsi="Arial" w:cs="Arial"/>
          <w:i w:val="0"/>
          <w:sz w:val="21"/>
          <w:szCs w:val="21"/>
          <w:lang w:val="sr-Cyrl-RS"/>
        </w:rPr>
        <w:t>истраживач</w:t>
      </w:r>
      <w:r w:rsidR="00C11252" w:rsidRPr="00BD4AE5">
        <w:rPr>
          <w:rStyle w:val="Emphasis"/>
          <w:rFonts w:ascii="Arial" w:hAnsi="Arial" w:cs="Arial"/>
          <w:i w:val="0"/>
          <w:sz w:val="21"/>
          <w:szCs w:val="21"/>
          <w:lang w:val="sr-Cyrl-RS"/>
        </w:rPr>
        <w:t>ке организације</w:t>
      </w:r>
      <w:r w:rsidR="000C5742">
        <w:rPr>
          <w:rStyle w:val="Emphasis"/>
          <w:rFonts w:ascii="Arial" w:hAnsi="Arial" w:cs="Arial"/>
          <w:i w:val="0"/>
          <w:sz w:val="21"/>
          <w:szCs w:val="21"/>
          <w:lang w:val="sr-Cyrl-RS"/>
        </w:rPr>
        <w:t>;</w:t>
      </w:r>
      <w:r w:rsidR="00C11252" w:rsidRPr="00BD4AE5">
        <w:rPr>
          <w:rStyle w:val="Emphasis"/>
          <w:rFonts w:ascii="Arial" w:hAnsi="Arial" w:cs="Arial"/>
          <w:i w:val="0"/>
          <w:sz w:val="21"/>
          <w:szCs w:val="21"/>
          <w:lang w:val="sr-Cyrl-RS"/>
        </w:rPr>
        <w:t xml:space="preserve"> </w:t>
      </w:r>
    </w:p>
    <w:p w:rsidR="00142CBF" w:rsidRPr="000C5742" w:rsidRDefault="00C11252" w:rsidP="000C5742">
      <w:pPr>
        <w:pStyle w:val="NoSpacing"/>
        <w:numPr>
          <w:ilvl w:val="0"/>
          <w:numId w:val="2"/>
        </w:numPr>
        <w:ind w:left="0" w:firstLine="425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  <w:lang w:val="sr-Cyrl-RS"/>
        </w:rPr>
        <w:t xml:space="preserve">Одабир </w:t>
      </w:r>
      <w:r w:rsidR="00826846" w:rsidRPr="00BD4AE5">
        <w:rPr>
          <w:rFonts w:ascii="Arial" w:hAnsi="Arial" w:cs="Arial"/>
          <w:sz w:val="21"/>
          <w:szCs w:val="21"/>
          <w:lang w:val="sr-Cyrl-RS"/>
        </w:rPr>
        <w:t>истраживача врше наручиоци истраживања</w:t>
      </w:r>
      <w:r w:rsidR="00142CBF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826846" w:rsidRPr="00BD4AE5">
        <w:rPr>
          <w:rFonts w:ascii="Arial" w:hAnsi="Arial" w:cs="Arial"/>
          <w:sz w:val="21"/>
          <w:szCs w:val="21"/>
          <w:lang w:val="sr-Cyrl-RS"/>
        </w:rPr>
        <w:t>(</w:t>
      </w:r>
      <w:r w:rsidR="00D46A49" w:rsidRPr="00BD4AE5">
        <w:rPr>
          <w:rFonts w:ascii="Arial" w:hAnsi="Arial" w:cs="Arial"/>
          <w:sz w:val="21"/>
          <w:szCs w:val="21"/>
          <w:lang w:val="sr-Cyrl-RS"/>
        </w:rPr>
        <w:t xml:space="preserve">надлежно министарство, односно </w:t>
      </w:r>
      <w:r w:rsidR="000C5742">
        <w:rPr>
          <w:rFonts w:ascii="Arial" w:hAnsi="Arial" w:cs="Arial"/>
          <w:sz w:val="21"/>
          <w:szCs w:val="21"/>
          <w:lang w:val="sr-Cyrl-RS"/>
        </w:rPr>
        <w:t>Комисија за заштиту конкуренције</w:t>
      </w:r>
      <w:r w:rsidR="00826846" w:rsidRPr="000C5742">
        <w:rPr>
          <w:rFonts w:ascii="Arial" w:hAnsi="Arial" w:cs="Arial"/>
          <w:sz w:val="21"/>
          <w:szCs w:val="21"/>
          <w:lang w:val="sr-Cyrl-RS"/>
        </w:rPr>
        <w:t>)</w:t>
      </w:r>
      <w:r w:rsidR="00D46A49" w:rsidRPr="000C5742">
        <w:rPr>
          <w:rFonts w:ascii="Arial" w:hAnsi="Arial" w:cs="Arial"/>
          <w:sz w:val="21"/>
          <w:szCs w:val="21"/>
          <w:lang w:val="sr-Cyrl-RS"/>
        </w:rPr>
        <w:t xml:space="preserve"> </w:t>
      </w:r>
      <w:r w:rsidR="00826846" w:rsidRPr="000C5742">
        <w:rPr>
          <w:rFonts w:ascii="Arial" w:hAnsi="Arial" w:cs="Arial"/>
          <w:sz w:val="21"/>
          <w:szCs w:val="21"/>
          <w:lang w:val="sr-Cyrl-RS"/>
        </w:rPr>
        <w:t xml:space="preserve">у </w:t>
      </w:r>
      <w:r w:rsidR="00D46A49" w:rsidRPr="000C5742">
        <w:rPr>
          <w:rFonts w:ascii="Arial" w:hAnsi="Arial" w:cs="Arial"/>
          <w:sz w:val="21"/>
          <w:szCs w:val="21"/>
          <w:lang w:val="sr-Cyrl-RS"/>
        </w:rPr>
        <w:t xml:space="preserve">сарадњи са </w:t>
      </w:r>
      <w:r w:rsidR="004C1229" w:rsidRPr="000C5742">
        <w:rPr>
          <w:rFonts w:ascii="Arial" w:hAnsi="Arial" w:cs="Arial"/>
          <w:sz w:val="21"/>
          <w:szCs w:val="21"/>
          <w:lang w:val="sr-Cyrl-RS"/>
        </w:rPr>
        <w:t>РСЈП</w:t>
      </w:r>
      <w:r w:rsidR="000C5742">
        <w:rPr>
          <w:rFonts w:ascii="Arial" w:hAnsi="Arial" w:cs="Arial"/>
          <w:sz w:val="21"/>
          <w:szCs w:val="21"/>
          <w:lang w:val="sr-Cyrl-RS"/>
        </w:rPr>
        <w:t xml:space="preserve"> и</w:t>
      </w:r>
      <w:r w:rsidR="004C1229" w:rsidRPr="000C5742">
        <w:rPr>
          <w:rFonts w:ascii="Arial" w:hAnsi="Arial" w:cs="Arial"/>
          <w:sz w:val="21"/>
          <w:szCs w:val="21"/>
          <w:lang w:val="sr-Cyrl-RS"/>
        </w:rPr>
        <w:t xml:space="preserve"> </w:t>
      </w:r>
      <w:r w:rsidR="002C4ED2" w:rsidRPr="000C5742">
        <w:rPr>
          <w:rFonts w:ascii="Arial" w:hAnsi="Arial" w:cs="Arial"/>
          <w:sz w:val="21"/>
          <w:szCs w:val="21"/>
          <w:lang w:val="sr-Cyrl-RS"/>
        </w:rPr>
        <w:t>пројектом PERFORM</w:t>
      </w:r>
      <w:r w:rsidR="00D46A49" w:rsidRPr="000C5742">
        <w:rPr>
          <w:rFonts w:ascii="Arial" w:hAnsi="Arial" w:cs="Arial"/>
          <w:sz w:val="21"/>
          <w:szCs w:val="21"/>
          <w:lang w:val="sr-Cyrl-RS"/>
        </w:rPr>
        <w:t>, што је ближе одређено у сваком појединачном пројектном задатку</w:t>
      </w:r>
      <w:r w:rsidR="008F5723" w:rsidRPr="000C5742">
        <w:rPr>
          <w:rFonts w:ascii="Arial" w:hAnsi="Arial" w:cs="Arial"/>
          <w:sz w:val="21"/>
          <w:szCs w:val="21"/>
          <w:lang w:val="sr-Cyrl-RS"/>
        </w:rPr>
        <w:t>.</w:t>
      </w:r>
    </w:p>
    <w:p w:rsidR="00377245" w:rsidRPr="00BD4AE5" w:rsidRDefault="00377245" w:rsidP="00377245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  <w:lang w:val="sr-Cyrl-RS"/>
        </w:rPr>
      </w:pPr>
    </w:p>
    <w:p w:rsidR="00377245" w:rsidRPr="00BD4AE5" w:rsidRDefault="00377245" w:rsidP="006815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sr-Cyrl-RS"/>
        </w:rPr>
      </w:pPr>
      <w:r w:rsidRPr="00BD4AE5">
        <w:rPr>
          <w:rFonts w:ascii="Arial" w:hAnsi="Arial" w:cs="Arial"/>
          <w:b/>
          <w:sz w:val="21"/>
          <w:szCs w:val="21"/>
          <w:lang w:val="sr-Cyrl-RS"/>
        </w:rPr>
        <w:t xml:space="preserve">Буџет </w:t>
      </w:r>
    </w:p>
    <w:p w:rsidR="00377245" w:rsidRPr="00BD4AE5" w:rsidRDefault="00377245" w:rsidP="00377245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  <w:lang w:val="sr-Cyrl-RS"/>
        </w:rPr>
      </w:pPr>
    </w:p>
    <w:p w:rsidR="00377245" w:rsidRPr="00BD4AE5" w:rsidRDefault="00377245" w:rsidP="000C5742">
      <w:pPr>
        <w:pStyle w:val="NoSpacing"/>
        <w:numPr>
          <w:ilvl w:val="0"/>
          <w:numId w:val="2"/>
        </w:numPr>
        <w:ind w:left="0" w:firstLine="425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  <w:lang w:val="sr-Cyrl-RS"/>
        </w:rPr>
        <w:t xml:space="preserve">Средства планирана за извођење сваког појединачног истраживања износе максимално до </w:t>
      </w:r>
      <w:r w:rsidR="00B6413C" w:rsidRPr="00BD4AE5">
        <w:rPr>
          <w:rFonts w:ascii="Arial" w:hAnsi="Arial" w:cs="Arial"/>
          <w:sz w:val="21"/>
          <w:szCs w:val="21"/>
          <w:lang w:val="sr-Cyrl-RS"/>
        </w:rPr>
        <w:t xml:space="preserve"> 20.000 евра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, </w:t>
      </w:r>
      <w:r w:rsidR="00B6413C" w:rsidRPr="00BD4AE5">
        <w:rPr>
          <w:rFonts w:ascii="Arial" w:hAnsi="Arial" w:cs="Arial"/>
          <w:sz w:val="21"/>
          <w:szCs w:val="21"/>
          <w:lang w:val="sr-Cyrl-RS"/>
        </w:rPr>
        <w:t>у дин</w:t>
      </w:r>
      <w:r w:rsidR="006815D7" w:rsidRPr="00BD4AE5">
        <w:rPr>
          <w:rFonts w:ascii="Arial" w:hAnsi="Arial" w:cs="Arial"/>
          <w:sz w:val="21"/>
          <w:szCs w:val="21"/>
          <w:lang w:val="sr-Cyrl-RS"/>
        </w:rPr>
        <w:t>а</w:t>
      </w:r>
      <w:r w:rsidR="00B6413C" w:rsidRPr="00BD4AE5">
        <w:rPr>
          <w:rFonts w:ascii="Arial" w:hAnsi="Arial" w:cs="Arial"/>
          <w:sz w:val="21"/>
          <w:szCs w:val="21"/>
          <w:lang w:val="sr-Cyrl-RS"/>
        </w:rPr>
        <w:t>р</w:t>
      </w:r>
      <w:r w:rsidR="006815D7" w:rsidRPr="00BD4AE5">
        <w:rPr>
          <w:rFonts w:ascii="Arial" w:hAnsi="Arial" w:cs="Arial"/>
          <w:sz w:val="21"/>
          <w:szCs w:val="21"/>
          <w:lang w:val="sr-Cyrl-RS"/>
        </w:rPr>
        <w:t>с</w:t>
      </w:r>
      <w:r w:rsidR="00B6413C" w:rsidRPr="00BD4AE5">
        <w:rPr>
          <w:rFonts w:ascii="Arial" w:hAnsi="Arial" w:cs="Arial"/>
          <w:sz w:val="21"/>
          <w:szCs w:val="21"/>
          <w:lang w:val="sr-Cyrl-RS"/>
        </w:rPr>
        <w:t>кој противвредности</w:t>
      </w:r>
      <w:r w:rsidR="00D46A49" w:rsidRPr="00BD4AE5">
        <w:rPr>
          <w:rFonts w:ascii="Arial" w:hAnsi="Arial" w:cs="Arial"/>
          <w:sz w:val="21"/>
          <w:szCs w:val="21"/>
          <w:lang w:val="sr-Cyrl-RS"/>
        </w:rPr>
        <w:t xml:space="preserve"> по курсу Народне банке Србије на дан потписивања уговора о спровођењу истраживања</w:t>
      </w:r>
      <w:r w:rsidR="004F391B" w:rsidRPr="00BD4AE5">
        <w:rPr>
          <w:rFonts w:ascii="Arial" w:hAnsi="Arial" w:cs="Arial"/>
          <w:sz w:val="21"/>
          <w:szCs w:val="21"/>
          <w:lang w:val="sr-Cyrl-RS"/>
        </w:rPr>
        <w:t>.</w:t>
      </w:r>
      <w:r w:rsidR="0035358F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4F391B" w:rsidRPr="00BD4AE5">
        <w:rPr>
          <w:rFonts w:ascii="Arial" w:hAnsi="Arial" w:cs="Arial"/>
          <w:sz w:val="21"/>
          <w:szCs w:val="21"/>
          <w:lang w:val="sr-Cyrl-RS"/>
        </w:rPr>
        <w:t xml:space="preserve">Тачан </w:t>
      </w:r>
      <w:r w:rsidR="008F5723" w:rsidRPr="00BD4AE5">
        <w:rPr>
          <w:rFonts w:ascii="Arial" w:hAnsi="Arial" w:cs="Arial"/>
          <w:sz w:val="21"/>
          <w:szCs w:val="21"/>
          <w:lang w:val="sr-Cyrl-RS"/>
        </w:rPr>
        <w:t xml:space="preserve">максималан износ за свако </w:t>
      </w:r>
      <w:r w:rsidR="004F391B" w:rsidRPr="00BD4AE5">
        <w:rPr>
          <w:rFonts w:ascii="Arial" w:hAnsi="Arial" w:cs="Arial"/>
          <w:sz w:val="21"/>
          <w:szCs w:val="21"/>
          <w:lang w:val="sr-Cyrl-RS"/>
        </w:rPr>
        <w:t>истраживање прецизиран је у поједничаним пројек</w:t>
      </w:r>
      <w:r w:rsidR="00482BAD">
        <w:rPr>
          <w:rFonts w:ascii="Arial" w:hAnsi="Arial" w:cs="Arial"/>
          <w:sz w:val="21"/>
          <w:szCs w:val="21"/>
          <w:lang w:val="sr-Cyrl-RS"/>
        </w:rPr>
        <w:t>тним задацима које су дефинисали наручиоци истраживања</w:t>
      </w:r>
      <w:r w:rsidR="000C5742">
        <w:rPr>
          <w:rFonts w:ascii="Arial" w:hAnsi="Arial" w:cs="Arial"/>
          <w:sz w:val="21"/>
          <w:szCs w:val="21"/>
          <w:lang w:val="sr-Cyrl-RS"/>
        </w:rPr>
        <w:t xml:space="preserve"> и који чине</w:t>
      </w:r>
      <w:r w:rsidR="00013011">
        <w:rPr>
          <w:rFonts w:ascii="Arial" w:hAnsi="Arial" w:cs="Arial"/>
          <w:sz w:val="21"/>
          <w:szCs w:val="21"/>
          <w:lang w:val="sr-Cyrl-RS"/>
        </w:rPr>
        <w:t xml:space="preserve"> саставни део овог јавног позива</w:t>
      </w:r>
      <w:r w:rsidR="000C5742">
        <w:rPr>
          <w:rFonts w:ascii="Arial" w:hAnsi="Arial" w:cs="Arial"/>
          <w:sz w:val="21"/>
          <w:szCs w:val="21"/>
          <w:lang w:val="sr-Cyrl-RS"/>
        </w:rPr>
        <w:t>;</w:t>
      </w:r>
    </w:p>
    <w:p w:rsidR="00377245" w:rsidRPr="00BD4AE5" w:rsidRDefault="00377245" w:rsidP="000C5742">
      <w:pPr>
        <w:pStyle w:val="NoSpacing"/>
        <w:numPr>
          <w:ilvl w:val="0"/>
          <w:numId w:val="2"/>
        </w:numPr>
        <w:ind w:left="0" w:firstLine="425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  <w:lang w:val="sr-Cyrl-RS"/>
        </w:rPr>
        <w:t xml:space="preserve">Након избора акредитоване научно-истраживачке организације, пројекат PERFORM ће склопити уговор са одабраним организацијама, и </w:t>
      </w:r>
      <w:r w:rsidR="00013011">
        <w:rPr>
          <w:rFonts w:ascii="Arial" w:hAnsi="Arial" w:cs="Arial"/>
          <w:sz w:val="21"/>
          <w:szCs w:val="21"/>
          <w:lang w:val="sr-Cyrl-RS"/>
        </w:rPr>
        <w:t>пренети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им средства планирана за реализацију истраживања</w:t>
      </w:r>
      <w:r w:rsidR="004F391B" w:rsidRPr="00BD4AE5">
        <w:rPr>
          <w:rFonts w:ascii="Arial" w:hAnsi="Arial" w:cs="Arial"/>
          <w:sz w:val="21"/>
          <w:szCs w:val="21"/>
          <w:lang w:val="sr-Cyrl-RS"/>
        </w:rPr>
        <w:t>, према утврђеном плану исплате, наведеном у т</w:t>
      </w:r>
      <w:r w:rsidR="00D852CA" w:rsidRPr="00BD4AE5">
        <w:rPr>
          <w:rFonts w:ascii="Arial" w:hAnsi="Arial" w:cs="Arial"/>
          <w:sz w:val="21"/>
          <w:szCs w:val="21"/>
          <w:lang w:val="sr-Cyrl-RS"/>
        </w:rPr>
        <w:t>ачки 9</w:t>
      </w:r>
      <w:r w:rsidR="004F391B" w:rsidRPr="00BD4AE5">
        <w:rPr>
          <w:rFonts w:ascii="Arial" w:hAnsi="Arial" w:cs="Arial"/>
          <w:sz w:val="21"/>
          <w:szCs w:val="21"/>
          <w:lang w:val="sr-Cyrl-RS"/>
        </w:rPr>
        <w:t xml:space="preserve">. овог конкурса под називом </w:t>
      </w:r>
      <w:r w:rsidR="004F391B" w:rsidRPr="00BD4AE5">
        <w:rPr>
          <w:rFonts w:ascii="Arial" w:hAnsi="Arial" w:cs="Arial"/>
          <w:i/>
          <w:sz w:val="21"/>
          <w:szCs w:val="21"/>
          <w:lang w:val="sr-Cyrl-RS"/>
        </w:rPr>
        <w:t>Уговарање и пренос средстава</w:t>
      </w:r>
      <w:r w:rsidR="00013011">
        <w:rPr>
          <w:rFonts w:ascii="Arial" w:hAnsi="Arial" w:cs="Arial"/>
          <w:i/>
          <w:sz w:val="21"/>
          <w:szCs w:val="21"/>
          <w:lang w:val="sr-Cyrl-RS"/>
        </w:rPr>
        <w:t>;</w:t>
      </w:r>
      <w:r w:rsidR="004F391B" w:rsidRPr="00BD4AE5">
        <w:rPr>
          <w:rFonts w:ascii="Arial" w:hAnsi="Arial" w:cs="Arial"/>
          <w:i/>
          <w:sz w:val="21"/>
          <w:szCs w:val="21"/>
          <w:lang w:val="sr-Cyrl-RS"/>
        </w:rPr>
        <w:t xml:space="preserve"> </w:t>
      </w:r>
      <w:r w:rsidR="004F391B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</w:p>
    <w:p w:rsidR="008D6815" w:rsidRDefault="00AE6704" w:rsidP="008D6815">
      <w:pPr>
        <w:pStyle w:val="ListParagraph"/>
        <w:numPr>
          <w:ilvl w:val="0"/>
          <w:numId w:val="2"/>
        </w:numPr>
        <w:ind w:left="0" w:firstLine="425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>Услови финанисирања дефинишу шта су прихватљиви трошкови који ће бити</w:t>
      </w:r>
      <w:r w:rsidR="00155598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одобрени рализатору истраживања. </w:t>
      </w:r>
      <w:r w:rsidR="004F391B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Прихватљиви трошкови су </w:t>
      </w:r>
      <w:r w:rsidR="008F5723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трошкови </w:t>
      </w:r>
      <w:r w:rsidR="004F391B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који су неопходни за </w:t>
      </w:r>
    </w:p>
    <w:p w:rsidR="008D6815" w:rsidRDefault="008D6815" w:rsidP="008D6815">
      <w:pPr>
        <w:pStyle w:val="ListParagraph"/>
        <w:ind w:left="425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AE6704" w:rsidRPr="008D6815" w:rsidRDefault="004F391B" w:rsidP="008D6815">
      <w:pPr>
        <w:pStyle w:val="ListParagraph"/>
        <w:ind w:left="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8D6815">
        <w:rPr>
          <w:rFonts w:ascii="Arial" w:eastAsia="Times New Roman" w:hAnsi="Arial" w:cs="Arial"/>
          <w:sz w:val="21"/>
          <w:szCs w:val="21"/>
          <w:lang w:val="sr-Cyrl-RS" w:eastAsia="sr-Latn-CS"/>
        </w:rPr>
        <w:t>реализацију истраживања</w:t>
      </w:r>
      <w:r w:rsidR="008F5723" w:rsidRPr="008D681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(</w:t>
      </w:r>
      <w:r w:rsidRPr="008D6815">
        <w:rPr>
          <w:rFonts w:ascii="Arial" w:eastAsia="Times New Roman" w:hAnsi="Arial" w:cs="Arial"/>
          <w:sz w:val="21"/>
          <w:szCs w:val="21"/>
          <w:lang w:val="sr-Cyrl-RS" w:eastAsia="sr-Latn-CS"/>
        </w:rPr>
        <w:t>хонорари за истраживаче, путни трошкови у случају теренског истраживања и организације фокус група, трошко</w:t>
      </w:r>
      <w:r w:rsidR="00E92745" w:rsidRPr="008D6815">
        <w:rPr>
          <w:rFonts w:ascii="Arial" w:eastAsia="Times New Roman" w:hAnsi="Arial" w:cs="Arial"/>
          <w:sz w:val="21"/>
          <w:szCs w:val="21"/>
          <w:lang w:val="sr-Cyrl-RS" w:eastAsia="sr-Latn-CS"/>
        </w:rPr>
        <w:t>ви прибављања потребних податак</w:t>
      </w:r>
      <w:r w:rsidRPr="008D6815">
        <w:rPr>
          <w:rFonts w:ascii="Arial" w:eastAsia="Times New Roman" w:hAnsi="Arial" w:cs="Arial"/>
          <w:sz w:val="21"/>
          <w:szCs w:val="21"/>
          <w:lang w:val="sr-Cyrl-RS" w:eastAsia="sr-Latn-CS"/>
        </w:rPr>
        <w:t>а, уколико их је немогуће прибавити бесплатно</w:t>
      </w:r>
      <w:r w:rsidR="00E92745" w:rsidRPr="008D6815">
        <w:rPr>
          <w:rFonts w:ascii="Arial" w:eastAsia="Times New Roman" w:hAnsi="Arial" w:cs="Arial"/>
          <w:sz w:val="21"/>
          <w:szCs w:val="21"/>
          <w:lang w:val="sr-Cyrl-RS" w:eastAsia="sr-Latn-CS"/>
        </w:rPr>
        <w:t>, штампање упитника</w:t>
      </w:r>
      <w:r w:rsidR="008F5723" w:rsidRPr="008D6815">
        <w:rPr>
          <w:rFonts w:ascii="Arial" w:eastAsia="Times New Roman" w:hAnsi="Arial" w:cs="Arial"/>
          <w:sz w:val="21"/>
          <w:szCs w:val="21"/>
          <w:lang w:val="sr-Cyrl-RS" w:eastAsia="sr-Latn-CS"/>
        </w:rPr>
        <w:t>, и други трошкови које изсикује само истраживање). Трошкови који нису прихватљиви за финансирање,</w:t>
      </w:r>
      <w:r w:rsidR="00E92745" w:rsidRPr="008D681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односе се на набавку опреме, текуће трошкове најма простора, тј. све оно што институција – носилац истраживања може да обезбеди као услове рада за истраживаче</w:t>
      </w:r>
      <w:r w:rsidR="008D6815">
        <w:rPr>
          <w:rFonts w:ascii="Arial" w:eastAsia="Times New Roman" w:hAnsi="Arial" w:cs="Arial"/>
          <w:sz w:val="21"/>
          <w:szCs w:val="21"/>
          <w:lang w:val="sr-Cyrl-RS" w:eastAsia="sr-Latn-CS"/>
        </w:rPr>
        <w:t>;</w:t>
      </w:r>
    </w:p>
    <w:p w:rsidR="00377245" w:rsidRPr="008D6815" w:rsidRDefault="008D6815" w:rsidP="006868E7">
      <w:pPr>
        <w:pStyle w:val="ListParagraph"/>
        <w:numPr>
          <w:ilvl w:val="0"/>
          <w:numId w:val="2"/>
        </w:numPr>
        <w:ind w:left="0" w:firstLine="425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>
        <w:rPr>
          <w:rFonts w:ascii="Arial" w:eastAsia="Times New Roman" w:hAnsi="Arial" w:cs="Arial"/>
          <w:sz w:val="21"/>
          <w:szCs w:val="21"/>
          <w:lang w:val="sr-Cyrl-RS" w:eastAsia="sr-Latn-CS"/>
        </w:rPr>
        <w:t>Комисија за оцену и селекцију</w:t>
      </w:r>
      <w:r w:rsidR="008F5723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задржава право да одлучи о оправданости наведених трошкова у буџету апликанта.</w:t>
      </w:r>
    </w:p>
    <w:p w:rsidR="00377245" w:rsidRPr="00BD4AE5" w:rsidRDefault="00AE6704" w:rsidP="006815D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  <w:lang w:val="sr-Cyrl-RS"/>
        </w:rPr>
      </w:pPr>
      <w:r w:rsidRPr="00BD4AE5">
        <w:rPr>
          <w:rFonts w:ascii="Arial" w:hAnsi="Arial" w:cs="Arial"/>
          <w:b/>
          <w:sz w:val="21"/>
          <w:szCs w:val="21"/>
          <w:lang w:val="sr-Cyrl-RS"/>
        </w:rPr>
        <w:t>Временски оквир истраживања</w:t>
      </w:r>
    </w:p>
    <w:p w:rsidR="006815D7" w:rsidRPr="00BD4AE5" w:rsidRDefault="006815D7" w:rsidP="006815D7">
      <w:pPr>
        <w:pStyle w:val="NoSpacing"/>
        <w:jc w:val="both"/>
        <w:rPr>
          <w:rFonts w:ascii="Arial" w:hAnsi="Arial" w:cs="Arial"/>
          <w:sz w:val="21"/>
          <w:szCs w:val="21"/>
          <w:lang w:val="sr-Cyrl-RS"/>
        </w:rPr>
      </w:pPr>
    </w:p>
    <w:p w:rsidR="00155598" w:rsidRPr="00BD4AE5" w:rsidRDefault="00A34746" w:rsidP="00A34746">
      <w:pPr>
        <w:pStyle w:val="NoSpacing"/>
        <w:ind w:firstLine="540"/>
        <w:jc w:val="both"/>
        <w:rPr>
          <w:rFonts w:ascii="Arial" w:hAnsi="Arial" w:cs="Arial"/>
          <w:sz w:val="21"/>
          <w:szCs w:val="21"/>
          <w:lang w:val="sr-Cyrl-RS"/>
        </w:rPr>
      </w:pPr>
      <w:r>
        <w:rPr>
          <w:rFonts w:ascii="Arial" w:hAnsi="Arial" w:cs="Arial"/>
          <w:sz w:val="21"/>
          <w:szCs w:val="21"/>
          <w:lang w:val="sr-Cyrl-RS"/>
        </w:rPr>
        <w:t xml:space="preserve">Време у коме се истраживање врши </w:t>
      </w:r>
      <w:r w:rsidR="00AE6704" w:rsidRPr="00BD4AE5">
        <w:rPr>
          <w:rFonts w:ascii="Arial" w:hAnsi="Arial" w:cs="Arial"/>
          <w:sz w:val="21"/>
          <w:szCs w:val="21"/>
          <w:lang w:val="sr-Cyrl-RS"/>
        </w:rPr>
        <w:t xml:space="preserve">од </w:t>
      </w:r>
      <w:r>
        <w:rPr>
          <w:rFonts w:ascii="Arial" w:hAnsi="Arial" w:cs="Arial"/>
          <w:sz w:val="21"/>
          <w:szCs w:val="21"/>
          <w:lang w:val="sr-Cyrl-RS"/>
        </w:rPr>
        <w:t>четири</w:t>
      </w:r>
      <w:r w:rsidR="00AE6704" w:rsidRPr="00BD4AE5">
        <w:rPr>
          <w:rFonts w:ascii="Arial" w:hAnsi="Arial" w:cs="Arial"/>
          <w:sz w:val="21"/>
          <w:szCs w:val="21"/>
          <w:lang w:val="sr-Cyrl-RS"/>
        </w:rPr>
        <w:t xml:space="preserve"> до </w:t>
      </w:r>
      <w:r>
        <w:rPr>
          <w:rFonts w:ascii="Arial" w:hAnsi="Arial" w:cs="Arial"/>
          <w:sz w:val="21"/>
          <w:szCs w:val="21"/>
          <w:lang w:val="sr-Cyrl-RS"/>
        </w:rPr>
        <w:t>шест</w:t>
      </w:r>
      <w:r w:rsidR="00AE6704" w:rsidRPr="00BD4AE5">
        <w:rPr>
          <w:rFonts w:ascii="Arial" w:hAnsi="Arial" w:cs="Arial"/>
          <w:sz w:val="21"/>
          <w:szCs w:val="21"/>
          <w:lang w:val="sr-Cyrl-RS"/>
        </w:rPr>
        <w:t xml:space="preserve"> месеци, </w:t>
      </w:r>
      <w:r>
        <w:rPr>
          <w:rFonts w:ascii="Arial" w:hAnsi="Arial" w:cs="Arial"/>
          <w:sz w:val="21"/>
          <w:szCs w:val="21"/>
          <w:lang w:val="sr-Cyrl-RS"/>
        </w:rPr>
        <w:t>а</w:t>
      </w:r>
      <w:r w:rsidR="00AE6704" w:rsidRPr="00BD4AE5">
        <w:rPr>
          <w:rFonts w:ascii="Arial" w:hAnsi="Arial" w:cs="Arial"/>
          <w:sz w:val="21"/>
          <w:szCs w:val="21"/>
          <w:lang w:val="sr-Cyrl-RS"/>
        </w:rPr>
        <w:t xml:space="preserve"> крајњи рок за предају финалних истраживачких извештаја</w:t>
      </w:r>
      <w:r w:rsidR="00D46A49" w:rsidRPr="00BD4AE5">
        <w:rPr>
          <w:rFonts w:ascii="Arial" w:hAnsi="Arial" w:cs="Arial"/>
          <w:sz w:val="21"/>
          <w:szCs w:val="21"/>
          <w:lang w:val="sr-Cyrl-RS"/>
        </w:rPr>
        <w:t xml:space="preserve"> са свим </w:t>
      </w:r>
      <w:r w:rsidRPr="00A34746">
        <w:rPr>
          <w:rFonts w:ascii="Arial" w:hAnsi="Arial" w:cs="Arial"/>
          <w:sz w:val="21"/>
          <w:szCs w:val="21"/>
          <w:lang w:val="sr-Cyrl-RS"/>
        </w:rPr>
        <w:t xml:space="preserve">потребним </w:t>
      </w:r>
      <w:r w:rsidR="00D46A49" w:rsidRPr="00A34746">
        <w:rPr>
          <w:rFonts w:ascii="Arial" w:hAnsi="Arial" w:cs="Arial"/>
          <w:sz w:val="21"/>
          <w:szCs w:val="21"/>
          <w:lang w:val="sr-Cyrl-RS"/>
        </w:rPr>
        <w:t>документима</w:t>
      </w:r>
      <w:r w:rsidRPr="00A34746">
        <w:rPr>
          <w:rFonts w:ascii="Arial" w:hAnsi="Arial" w:cs="Arial"/>
          <w:sz w:val="21"/>
          <w:szCs w:val="21"/>
          <w:lang w:val="sr-Cyrl-RS"/>
        </w:rPr>
        <w:t xml:space="preserve"> је</w:t>
      </w:r>
      <w:r w:rsidR="00AE6704" w:rsidRPr="00A34746">
        <w:rPr>
          <w:rFonts w:ascii="Arial" w:hAnsi="Arial" w:cs="Arial"/>
          <w:sz w:val="21"/>
          <w:szCs w:val="21"/>
          <w:lang w:val="sr-Cyrl-RS"/>
        </w:rPr>
        <w:t xml:space="preserve"> 30. септембар 2016.</w:t>
      </w:r>
      <w:r w:rsidR="00AE6704" w:rsidRPr="00BD4AE5">
        <w:rPr>
          <w:rFonts w:ascii="Arial" w:hAnsi="Arial" w:cs="Arial"/>
          <w:sz w:val="21"/>
          <w:szCs w:val="21"/>
          <w:lang w:val="sr-Cyrl-RS"/>
        </w:rPr>
        <w:t xml:space="preserve"> године. </w:t>
      </w:r>
    </w:p>
    <w:p w:rsidR="00E55593" w:rsidRPr="00BD4AE5" w:rsidRDefault="004F391B" w:rsidP="00A34746">
      <w:pPr>
        <w:pStyle w:val="NoSpacing"/>
        <w:ind w:firstLine="540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  <w:lang w:val="sr-Cyrl-RS"/>
        </w:rPr>
        <w:t>Вре</w:t>
      </w:r>
      <w:r w:rsidR="00482BAD">
        <w:rPr>
          <w:rFonts w:ascii="Arial" w:hAnsi="Arial" w:cs="Arial"/>
          <w:sz w:val="21"/>
          <w:szCs w:val="21"/>
          <w:lang w:val="sr-Cyrl-RS"/>
        </w:rPr>
        <w:t xml:space="preserve">менски оквири за свако </w:t>
      </w:r>
      <w:r w:rsidR="00A34746">
        <w:rPr>
          <w:rFonts w:ascii="Arial" w:hAnsi="Arial" w:cs="Arial"/>
          <w:sz w:val="21"/>
          <w:szCs w:val="21"/>
          <w:lang w:val="sr-Cyrl-RS"/>
        </w:rPr>
        <w:t>појединачно истраживање назначен је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A34746">
        <w:rPr>
          <w:rFonts w:ascii="Arial" w:hAnsi="Arial" w:cs="Arial"/>
          <w:sz w:val="21"/>
          <w:szCs w:val="21"/>
          <w:lang w:val="sr-Cyrl-RS"/>
        </w:rPr>
        <w:t xml:space="preserve">у </w:t>
      </w:r>
      <w:r w:rsidRPr="00BD4AE5">
        <w:rPr>
          <w:rFonts w:ascii="Arial" w:hAnsi="Arial" w:cs="Arial"/>
          <w:sz w:val="21"/>
          <w:szCs w:val="21"/>
          <w:lang w:val="sr-Cyrl-RS"/>
        </w:rPr>
        <w:t>појединачним пројектним задацима</w:t>
      </w:r>
      <w:r w:rsidR="00A34746">
        <w:rPr>
          <w:rFonts w:ascii="Arial" w:hAnsi="Arial" w:cs="Arial"/>
          <w:sz w:val="21"/>
          <w:szCs w:val="21"/>
          <w:lang w:val="sr-Cyrl-RS"/>
        </w:rPr>
        <w:t xml:space="preserve"> који су саставни део овог јавног позива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. </w:t>
      </w:r>
    </w:p>
    <w:p w:rsidR="00142CBF" w:rsidRPr="00BD4AE5" w:rsidRDefault="00142CBF" w:rsidP="00122420">
      <w:pPr>
        <w:pStyle w:val="NoSpacing"/>
        <w:ind w:left="360"/>
        <w:jc w:val="both"/>
        <w:rPr>
          <w:rFonts w:ascii="Arial" w:hAnsi="Arial" w:cs="Arial"/>
          <w:sz w:val="21"/>
          <w:szCs w:val="21"/>
          <w:lang w:val="sr-Cyrl-RS"/>
        </w:rPr>
      </w:pPr>
    </w:p>
    <w:p w:rsidR="004C1229" w:rsidRPr="00BD4AE5" w:rsidRDefault="004C1229" w:rsidP="006815D7">
      <w:pPr>
        <w:pStyle w:val="NoSpacing"/>
        <w:numPr>
          <w:ilvl w:val="0"/>
          <w:numId w:val="1"/>
        </w:numPr>
        <w:rPr>
          <w:rStyle w:val="Strong"/>
          <w:rFonts w:ascii="Arial" w:hAnsi="Arial" w:cs="Arial"/>
          <w:bCs w:val="0"/>
          <w:sz w:val="21"/>
          <w:szCs w:val="21"/>
        </w:rPr>
      </w:pPr>
      <w:r w:rsidRPr="00BD4AE5">
        <w:rPr>
          <w:rStyle w:val="Strong"/>
          <w:rFonts w:ascii="Arial" w:hAnsi="Arial" w:cs="Arial"/>
          <w:sz w:val="21"/>
          <w:szCs w:val="21"/>
        </w:rPr>
        <w:t xml:space="preserve">Конкурсна документација </w:t>
      </w:r>
    </w:p>
    <w:p w:rsidR="006815D7" w:rsidRPr="00BD4AE5" w:rsidRDefault="006815D7" w:rsidP="006815D7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6815D7" w:rsidRPr="00BD4AE5" w:rsidRDefault="004C1229" w:rsidP="00A34746">
      <w:pPr>
        <w:pStyle w:val="NoSpacing"/>
        <w:ind w:firstLine="540"/>
        <w:jc w:val="both"/>
        <w:rPr>
          <w:rFonts w:ascii="Arial" w:hAnsi="Arial" w:cs="Arial"/>
          <w:sz w:val="21"/>
          <w:szCs w:val="21"/>
        </w:rPr>
      </w:pPr>
      <w:r w:rsidRPr="00BD4AE5">
        <w:rPr>
          <w:rFonts w:ascii="Arial" w:hAnsi="Arial" w:cs="Arial"/>
          <w:sz w:val="21"/>
          <w:szCs w:val="21"/>
        </w:rPr>
        <w:t xml:space="preserve">Подносилац захтева за финансирање 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студије, односно анализе на одабрану тему, </w:t>
      </w:r>
      <w:r w:rsidRPr="00BD4AE5">
        <w:rPr>
          <w:rFonts w:ascii="Arial" w:hAnsi="Arial" w:cs="Arial"/>
          <w:sz w:val="21"/>
          <w:szCs w:val="21"/>
        </w:rPr>
        <w:t xml:space="preserve">мора </w:t>
      </w:r>
    </w:p>
    <w:p w:rsidR="004C1229" w:rsidRPr="00BD4AE5" w:rsidRDefault="004C1229" w:rsidP="006815D7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BD4AE5">
        <w:rPr>
          <w:rFonts w:ascii="Arial" w:hAnsi="Arial" w:cs="Arial"/>
          <w:sz w:val="21"/>
          <w:szCs w:val="21"/>
        </w:rPr>
        <w:t>приложити следећа документа</w:t>
      </w:r>
      <w:r w:rsidR="003970D7">
        <w:rPr>
          <w:rFonts w:ascii="Arial" w:hAnsi="Arial" w:cs="Arial"/>
          <w:sz w:val="21"/>
          <w:szCs w:val="21"/>
          <w:lang w:val="sr-Cyrl-RS"/>
        </w:rPr>
        <w:t xml:space="preserve"> на српском језику</w:t>
      </w:r>
      <w:r w:rsidR="00A34746">
        <w:rPr>
          <w:rFonts w:ascii="Arial" w:hAnsi="Arial" w:cs="Arial"/>
          <w:sz w:val="21"/>
          <w:szCs w:val="21"/>
          <w:lang w:val="sr-Cyrl-RS"/>
        </w:rPr>
        <w:t xml:space="preserve"> (Нацрт истраживања мора да буде достављен на српском и енглеском језику)</w:t>
      </w:r>
      <w:r w:rsidRPr="00BD4AE5">
        <w:rPr>
          <w:rFonts w:ascii="Arial" w:hAnsi="Arial" w:cs="Arial"/>
          <w:sz w:val="21"/>
          <w:szCs w:val="21"/>
        </w:rPr>
        <w:t>:</w:t>
      </w:r>
    </w:p>
    <w:p w:rsidR="00AE6704" w:rsidRPr="00BD4AE5" w:rsidRDefault="00AE6704" w:rsidP="004C1229">
      <w:pPr>
        <w:pStyle w:val="NoSpacing"/>
        <w:ind w:firstLine="360"/>
        <w:jc w:val="both"/>
        <w:rPr>
          <w:rFonts w:ascii="Arial" w:hAnsi="Arial" w:cs="Arial"/>
          <w:sz w:val="21"/>
          <w:szCs w:val="21"/>
          <w:lang w:val="sr-Cyrl-RS"/>
        </w:rPr>
      </w:pPr>
    </w:p>
    <w:p w:rsidR="00A50A69" w:rsidRPr="00BD4AE5" w:rsidRDefault="00A50A69" w:rsidP="00A34746">
      <w:pPr>
        <w:pStyle w:val="NoSpacing"/>
        <w:numPr>
          <w:ilvl w:val="0"/>
          <w:numId w:val="6"/>
        </w:numPr>
        <w:ind w:left="0" w:firstLine="360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b/>
          <w:sz w:val="21"/>
          <w:szCs w:val="21"/>
          <w:lang w:val="sr-Cyrl-RS"/>
        </w:rPr>
        <w:t>Н</w:t>
      </w:r>
      <w:r w:rsidR="00122420" w:rsidRPr="00BD4AE5">
        <w:rPr>
          <w:rFonts w:ascii="Arial" w:hAnsi="Arial" w:cs="Arial"/>
          <w:b/>
          <w:sz w:val="21"/>
          <w:szCs w:val="21"/>
          <w:lang w:val="sr-Cyrl-RS"/>
        </w:rPr>
        <w:t>ацрт истраживања</w:t>
      </w:r>
      <w:r w:rsidR="00122420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B91D75" w:rsidRPr="00BD4AE5">
        <w:rPr>
          <w:rFonts w:ascii="Arial" w:hAnsi="Arial" w:cs="Arial"/>
          <w:sz w:val="21"/>
          <w:szCs w:val="21"/>
          <w:lang w:val="sr-Cyrl-RS"/>
        </w:rPr>
        <w:t xml:space="preserve">(НА СРПСКОМ И ЕНГЛЕСКОМ ЈЕЗИКУ) </w:t>
      </w:r>
      <w:r w:rsidR="00122420" w:rsidRPr="00BD4AE5">
        <w:rPr>
          <w:rFonts w:ascii="Arial" w:hAnsi="Arial" w:cs="Arial"/>
          <w:sz w:val="21"/>
          <w:szCs w:val="21"/>
          <w:lang w:val="sr-Cyrl-RS"/>
        </w:rPr>
        <w:t xml:space="preserve">који мора </w:t>
      </w:r>
      <w:r w:rsidR="00AE6704" w:rsidRPr="00BD4AE5">
        <w:rPr>
          <w:rFonts w:ascii="Arial" w:hAnsi="Arial" w:cs="Arial"/>
          <w:sz w:val="21"/>
          <w:szCs w:val="21"/>
          <w:lang w:val="sr-Cyrl-RS"/>
        </w:rPr>
        <w:t xml:space="preserve">одговорити на </w:t>
      </w:r>
      <w:r w:rsidRPr="00BD4AE5">
        <w:rPr>
          <w:rFonts w:ascii="Arial" w:hAnsi="Arial" w:cs="Arial"/>
          <w:sz w:val="21"/>
          <w:szCs w:val="21"/>
          <w:lang w:val="sr-Cyrl-RS"/>
        </w:rPr>
        <w:t>захте</w:t>
      </w:r>
      <w:r w:rsidR="00AE6704" w:rsidRPr="00BD4AE5">
        <w:rPr>
          <w:rFonts w:ascii="Arial" w:hAnsi="Arial" w:cs="Arial"/>
          <w:sz w:val="21"/>
          <w:szCs w:val="21"/>
          <w:lang w:val="sr-Cyrl-RS"/>
        </w:rPr>
        <w:t>ве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наве</w:t>
      </w:r>
      <w:r w:rsidRPr="003970D7">
        <w:rPr>
          <w:rFonts w:ascii="Arial" w:hAnsi="Arial" w:cs="Arial"/>
          <w:sz w:val="21"/>
          <w:szCs w:val="21"/>
          <w:lang w:val="sr-Cyrl-RS"/>
        </w:rPr>
        <w:t>де</w:t>
      </w:r>
      <w:r w:rsidR="003970D7" w:rsidRPr="003970D7">
        <w:rPr>
          <w:rFonts w:ascii="Arial" w:hAnsi="Arial" w:cs="Arial"/>
          <w:sz w:val="21"/>
          <w:szCs w:val="21"/>
          <w:lang w:val="sr-Cyrl-RS"/>
        </w:rPr>
        <w:t>не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у појединачном пројектном задатку </w:t>
      </w:r>
      <w:r w:rsidR="00754B84" w:rsidRPr="00BD4AE5">
        <w:rPr>
          <w:rFonts w:ascii="Arial" w:hAnsi="Arial" w:cs="Arial"/>
          <w:sz w:val="21"/>
          <w:szCs w:val="21"/>
          <w:lang w:val="sr-Cyrl-RS"/>
        </w:rPr>
        <w:t>за чију реализацију се потражуј</w:t>
      </w:r>
      <w:r w:rsidR="003970D7">
        <w:rPr>
          <w:rFonts w:ascii="Arial" w:hAnsi="Arial" w:cs="Arial"/>
          <w:sz w:val="21"/>
          <w:szCs w:val="21"/>
          <w:lang w:val="sr-Cyrl-RS"/>
        </w:rPr>
        <w:t>у средства</w:t>
      </w:r>
      <w:r w:rsidRPr="00BD4AE5">
        <w:rPr>
          <w:rFonts w:ascii="Arial" w:hAnsi="Arial" w:cs="Arial"/>
          <w:sz w:val="21"/>
          <w:szCs w:val="21"/>
          <w:lang w:val="sr-Cyrl-RS"/>
        </w:rPr>
        <w:t>;</w:t>
      </w:r>
      <w:r w:rsidR="004C1229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</w:p>
    <w:p w:rsidR="004C1229" w:rsidRPr="00BD4AE5" w:rsidRDefault="00754B84" w:rsidP="009054FA">
      <w:pPr>
        <w:pStyle w:val="NoSpacing"/>
        <w:numPr>
          <w:ilvl w:val="0"/>
          <w:numId w:val="6"/>
        </w:numPr>
        <w:ind w:left="0" w:firstLine="360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b/>
          <w:sz w:val="21"/>
          <w:szCs w:val="21"/>
          <w:lang w:val="sr-Cyrl-RS"/>
        </w:rPr>
        <w:t>Нацрт бу</w:t>
      </w:r>
      <w:r w:rsidR="00A50A69" w:rsidRPr="00BD4AE5">
        <w:rPr>
          <w:rFonts w:ascii="Arial" w:hAnsi="Arial" w:cs="Arial"/>
          <w:b/>
          <w:sz w:val="21"/>
          <w:szCs w:val="21"/>
          <w:lang w:val="sr-Cyrl-RS"/>
        </w:rPr>
        <w:t>џет</w:t>
      </w:r>
      <w:r w:rsidRPr="00BD4AE5">
        <w:rPr>
          <w:rFonts w:ascii="Arial" w:hAnsi="Arial" w:cs="Arial"/>
          <w:b/>
          <w:sz w:val="21"/>
          <w:szCs w:val="21"/>
          <w:lang w:val="sr-Cyrl-RS"/>
        </w:rPr>
        <w:t>а</w:t>
      </w:r>
      <w:r w:rsidR="00A50A69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Pr="00BD4AE5">
        <w:rPr>
          <w:rFonts w:ascii="Arial" w:hAnsi="Arial" w:cs="Arial"/>
          <w:sz w:val="21"/>
          <w:szCs w:val="21"/>
          <w:lang w:val="sr-Cyrl-RS"/>
        </w:rPr>
        <w:t>за финансирање и</w:t>
      </w:r>
      <w:r w:rsidR="003970D7">
        <w:rPr>
          <w:rFonts w:ascii="Arial" w:hAnsi="Arial" w:cs="Arial"/>
          <w:sz w:val="21"/>
          <w:szCs w:val="21"/>
          <w:lang w:val="sr-Cyrl-RS"/>
        </w:rPr>
        <w:t>страживања</w:t>
      </w:r>
      <w:r w:rsidR="00A34746">
        <w:rPr>
          <w:rFonts w:ascii="Arial" w:hAnsi="Arial" w:cs="Arial"/>
          <w:sz w:val="21"/>
          <w:szCs w:val="21"/>
          <w:lang w:val="sr-Cyrl-RS"/>
        </w:rPr>
        <w:t xml:space="preserve"> треба да буде </w:t>
      </w:r>
      <w:r w:rsidR="00E14A75">
        <w:rPr>
          <w:rFonts w:ascii="Arial" w:hAnsi="Arial" w:cs="Arial"/>
          <w:sz w:val="21"/>
          <w:szCs w:val="21"/>
          <w:lang w:val="sr-Cyrl-RS"/>
        </w:rPr>
        <w:t xml:space="preserve">припремљен </w:t>
      </w:r>
      <w:r w:rsidR="009054FA">
        <w:rPr>
          <w:rFonts w:ascii="Arial" w:hAnsi="Arial" w:cs="Arial"/>
          <w:sz w:val="21"/>
          <w:szCs w:val="21"/>
          <w:lang w:val="sr-Cyrl-RS"/>
        </w:rPr>
        <w:t xml:space="preserve">и </w:t>
      </w:r>
      <w:r w:rsidR="009054FA" w:rsidRPr="009054FA">
        <w:rPr>
          <w:rFonts w:ascii="Arial" w:hAnsi="Arial" w:cs="Arial"/>
          <w:sz w:val="21"/>
          <w:szCs w:val="21"/>
          <w:lang w:val="sr-Cyrl-RS"/>
        </w:rPr>
        <w:t xml:space="preserve">разрађен </w:t>
      </w:r>
      <w:r w:rsidR="009054FA">
        <w:rPr>
          <w:rFonts w:ascii="Arial" w:hAnsi="Arial" w:cs="Arial"/>
          <w:sz w:val="21"/>
          <w:szCs w:val="21"/>
          <w:lang w:val="sr-Cyrl-RS"/>
        </w:rPr>
        <w:t xml:space="preserve">у предложеном формату </w:t>
      </w:r>
      <w:r w:rsidR="009054FA">
        <w:rPr>
          <w:rFonts w:ascii="Arial" w:hAnsi="Arial" w:cs="Arial"/>
          <w:sz w:val="21"/>
          <w:szCs w:val="21"/>
          <w:lang w:val="sr-Latn-RS"/>
        </w:rPr>
        <w:t xml:space="preserve">(exel </w:t>
      </w:r>
      <w:r w:rsidR="009054FA">
        <w:rPr>
          <w:rFonts w:ascii="Arial" w:hAnsi="Arial" w:cs="Arial"/>
          <w:sz w:val="21"/>
          <w:szCs w:val="21"/>
          <w:lang w:val="sr-Cyrl-RS"/>
        </w:rPr>
        <w:t>табели),</w:t>
      </w:r>
      <w:r w:rsidR="00E14A75">
        <w:rPr>
          <w:rFonts w:ascii="Arial" w:hAnsi="Arial" w:cs="Arial"/>
          <w:sz w:val="21"/>
          <w:szCs w:val="21"/>
          <w:lang w:val="sr-Cyrl-RS"/>
        </w:rPr>
        <w:t xml:space="preserve"> </w:t>
      </w:r>
      <w:r w:rsidR="00A34746">
        <w:rPr>
          <w:rFonts w:ascii="Arial" w:hAnsi="Arial" w:cs="Arial"/>
          <w:sz w:val="21"/>
          <w:szCs w:val="21"/>
          <w:lang w:val="sr-Cyrl-RS"/>
        </w:rPr>
        <w:t xml:space="preserve">и да детаљно приказује све </w:t>
      </w:r>
      <w:r w:rsidR="009054FA">
        <w:rPr>
          <w:rFonts w:ascii="Arial" w:hAnsi="Arial" w:cs="Arial"/>
          <w:sz w:val="21"/>
          <w:szCs w:val="21"/>
          <w:lang w:val="sr-Cyrl-RS"/>
        </w:rPr>
        <w:t>појединачне трошкове</w:t>
      </w:r>
      <w:r w:rsidR="00E14A75">
        <w:rPr>
          <w:rFonts w:ascii="Arial" w:hAnsi="Arial" w:cs="Arial"/>
          <w:sz w:val="21"/>
          <w:szCs w:val="21"/>
          <w:lang w:val="sr-Cyrl-RS"/>
        </w:rPr>
        <w:t xml:space="preserve"> истраживања</w:t>
      </w:r>
      <w:r w:rsidR="009054FA">
        <w:rPr>
          <w:rFonts w:ascii="Arial" w:hAnsi="Arial" w:cs="Arial"/>
          <w:sz w:val="21"/>
          <w:szCs w:val="21"/>
          <w:lang w:val="sr-Cyrl-RS"/>
        </w:rPr>
        <w:t xml:space="preserve"> (доступан на сајту РСЈП)</w:t>
      </w:r>
      <w:r w:rsidR="006868E7" w:rsidRPr="00BD4AE5">
        <w:rPr>
          <w:rFonts w:ascii="Arial" w:hAnsi="Arial" w:cs="Arial"/>
          <w:sz w:val="21"/>
          <w:szCs w:val="21"/>
          <w:lang w:val="sr-Cyrl-RS"/>
        </w:rPr>
        <w:t>;</w:t>
      </w:r>
      <w:r w:rsidR="00A50A69"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</w:p>
    <w:p w:rsidR="00A50A69" w:rsidRDefault="00A50A69" w:rsidP="00A34746">
      <w:pPr>
        <w:pStyle w:val="NoSpacing"/>
        <w:numPr>
          <w:ilvl w:val="0"/>
          <w:numId w:val="6"/>
        </w:numPr>
        <w:ind w:left="0" w:firstLine="360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b/>
          <w:sz w:val="21"/>
          <w:szCs w:val="21"/>
          <w:lang w:val="sr-Cyrl-RS"/>
        </w:rPr>
        <w:t>Биографије/</w:t>
      </w:r>
      <w:r w:rsidRPr="00BD4AE5">
        <w:rPr>
          <w:rFonts w:ascii="Arial" w:hAnsi="Arial" w:cs="Arial"/>
          <w:b/>
          <w:sz w:val="21"/>
          <w:szCs w:val="21"/>
          <w:lang w:val="en-US"/>
        </w:rPr>
        <w:t>CV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свих чланова истраживачког тима, </w:t>
      </w:r>
      <w:r w:rsidR="00E92745" w:rsidRPr="00BD4AE5">
        <w:rPr>
          <w:rFonts w:ascii="Arial" w:hAnsi="Arial" w:cs="Arial"/>
          <w:sz w:val="21"/>
          <w:szCs w:val="21"/>
          <w:lang w:val="sr-Cyrl-RS"/>
        </w:rPr>
        <w:t>(из институције но</w:t>
      </w:r>
      <w:r w:rsidR="003970D7">
        <w:rPr>
          <w:rFonts w:ascii="Arial" w:hAnsi="Arial" w:cs="Arial"/>
          <w:sz w:val="21"/>
          <w:szCs w:val="21"/>
          <w:lang w:val="sr-Cyrl-RS"/>
        </w:rPr>
        <w:t>с</w:t>
      </w:r>
      <w:r w:rsidR="00E92745" w:rsidRPr="00BD4AE5">
        <w:rPr>
          <w:rFonts w:ascii="Arial" w:hAnsi="Arial" w:cs="Arial"/>
          <w:sz w:val="21"/>
          <w:szCs w:val="21"/>
          <w:lang w:val="sr-Cyrl-RS"/>
        </w:rPr>
        <w:t>иоца истраживања, али и свих ангажован</w:t>
      </w:r>
      <w:r w:rsidR="00B223AB" w:rsidRPr="00BD4AE5">
        <w:rPr>
          <w:rFonts w:ascii="Arial" w:hAnsi="Arial" w:cs="Arial"/>
          <w:sz w:val="21"/>
          <w:szCs w:val="21"/>
          <w:lang w:val="sr-Cyrl-RS"/>
        </w:rPr>
        <w:t>их чланова тима, који нису из и</w:t>
      </w:r>
      <w:r w:rsidR="00E92745" w:rsidRPr="00BD4AE5">
        <w:rPr>
          <w:rFonts w:ascii="Arial" w:hAnsi="Arial" w:cs="Arial"/>
          <w:sz w:val="21"/>
          <w:szCs w:val="21"/>
          <w:lang w:val="sr-Cyrl-RS"/>
        </w:rPr>
        <w:t>н</w:t>
      </w:r>
      <w:r w:rsidR="00B223AB" w:rsidRPr="00BD4AE5">
        <w:rPr>
          <w:rFonts w:ascii="Arial" w:hAnsi="Arial" w:cs="Arial"/>
          <w:sz w:val="21"/>
          <w:szCs w:val="21"/>
          <w:lang w:val="sr-Cyrl-RS"/>
        </w:rPr>
        <w:t>с</w:t>
      </w:r>
      <w:r w:rsidR="00E92745" w:rsidRPr="00BD4AE5">
        <w:rPr>
          <w:rFonts w:ascii="Arial" w:hAnsi="Arial" w:cs="Arial"/>
          <w:sz w:val="21"/>
          <w:szCs w:val="21"/>
          <w:lang w:val="sr-Cyrl-RS"/>
        </w:rPr>
        <w:t>титуци</w:t>
      </w:r>
      <w:r w:rsidR="00B223AB" w:rsidRPr="00BD4AE5">
        <w:rPr>
          <w:rFonts w:ascii="Arial" w:hAnsi="Arial" w:cs="Arial"/>
          <w:sz w:val="21"/>
          <w:szCs w:val="21"/>
          <w:lang w:val="sr-Cyrl-RS"/>
        </w:rPr>
        <w:t xml:space="preserve">је која је носилац истраживања), а према 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критеријум</w:t>
      </w:r>
      <w:r w:rsidR="00B223AB" w:rsidRPr="00BD4AE5">
        <w:rPr>
          <w:rFonts w:ascii="Arial" w:hAnsi="Arial" w:cs="Arial"/>
          <w:sz w:val="21"/>
          <w:szCs w:val="21"/>
          <w:lang w:val="sr-Cyrl-RS"/>
        </w:rPr>
        <w:t>има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дефинисан</w:t>
      </w:r>
      <w:r w:rsidR="00B223AB" w:rsidRPr="00BD4AE5">
        <w:rPr>
          <w:rFonts w:ascii="Arial" w:hAnsi="Arial" w:cs="Arial"/>
          <w:sz w:val="21"/>
          <w:szCs w:val="21"/>
          <w:lang w:val="sr-Cyrl-RS"/>
        </w:rPr>
        <w:t>им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у сваком </w:t>
      </w:r>
      <w:r w:rsidR="00E14A75">
        <w:rPr>
          <w:rFonts w:ascii="Arial" w:hAnsi="Arial" w:cs="Arial"/>
          <w:sz w:val="21"/>
          <w:szCs w:val="21"/>
          <w:lang w:val="sr-Cyrl-RS"/>
        </w:rPr>
        <w:t>појединачном пројектном задатку;</w:t>
      </w:r>
    </w:p>
    <w:p w:rsidR="00E14A75" w:rsidRPr="00E14A75" w:rsidRDefault="00E14A75" w:rsidP="00E14A75">
      <w:pPr>
        <w:pStyle w:val="ListParagraph"/>
        <w:numPr>
          <w:ilvl w:val="0"/>
          <w:numId w:val="6"/>
        </w:numPr>
        <w:spacing w:after="0"/>
        <w:ind w:left="0"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E14A75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Изјава</w:t>
      </w:r>
      <w:r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под кривичном и материјалном одговорношћу да </w:t>
      </w:r>
      <w:r w:rsidRPr="00E14A75">
        <w:rPr>
          <w:rFonts w:ascii="Arial" w:eastAsia="Times New Roman" w:hAnsi="Arial" w:cs="Arial"/>
          <w:sz w:val="21"/>
          <w:szCs w:val="21"/>
          <w:lang w:val="sr-Cyrl-RS" w:eastAsia="sr-Latn-CS"/>
        </w:rPr>
        <w:t>тражена средства за финансирање истраживања нису већ обезбеђена из других извора;</w:t>
      </w:r>
    </w:p>
    <w:p w:rsidR="00A50A69" w:rsidRPr="00BD4AE5" w:rsidRDefault="00CB4D41" w:rsidP="00E14A75">
      <w:pPr>
        <w:pStyle w:val="NoSpacing"/>
        <w:numPr>
          <w:ilvl w:val="0"/>
          <w:numId w:val="6"/>
        </w:numPr>
        <w:ind w:left="0" w:firstLine="360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  <w:lang w:val="sr-Cyrl-RS"/>
        </w:rPr>
        <w:t>Све остале документе, препоруке</w:t>
      </w:r>
      <w:r w:rsidR="00B223AB" w:rsidRPr="00BD4AE5">
        <w:rPr>
          <w:rFonts w:ascii="Arial" w:hAnsi="Arial" w:cs="Arial"/>
          <w:sz w:val="21"/>
          <w:szCs w:val="21"/>
          <w:lang w:val="sr-Cyrl-RS"/>
        </w:rPr>
        <w:t>, релевантна истраживања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и</w:t>
      </w:r>
      <w:r w:rsidR="003567A0" w:rsidRPr="00BD4AE5">
        <w:rPr>
          <w:rFonts w:ascii="Arial" w:hAnsi="Arial" w:cs="Arial"/>
          <w:sz w:val="21"/>
          <w:szCs w:val="21"/>
          <w:lang w:val="en-US"/>
        </w:rPr>
        <w:t xml:space="preserve"> 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сл. које су наведене у појединачном пројектном задатку за сваку тему. </w:t>
      </w:r>
      <w:r w:rsidR="00B223AB" w:rsidRPr="00BD4AE5">
        <w:rPr>
          <w:rFonts w:ascii="Arial" w:hAnsi="Arial" w:cs="Arial"/>
          <w:sz w:val="21"/>
          <w:szCs w:val="21"/>
          <w:lang w:val="sr-Cyrl-RS"/>
        </w:rPr>
        <w:t>(</w:t>
      </w:r>
      <w:r w:rsidR="00B223AB" w:rsidRPr="00BD4AE5">
        <w:rPr>
          <w:rFonts w:ascii="Arial" w:hAnsi="Arial" w:cs="Arial"/>
          <w:i/>
          <w:sz w:val="21"/>
          <w:szCs w:val="21"/>
          <w:u w:val="single"/>
          <w:lang w:val="sr-Cyrl-RS"/>
        </w:rPr>
        <w:t>Напомена:</w:t>
      </w:r>
      <w:r w:rsidR="00B223AB" w:rsidRPr="00BD4AE5">
        <w:rPr>
          <w:rFonts w:ascii="Arial" w:hAnsi="Arial" w:cs="Arial"/>
          <w:sz w:val="21"/>
          <w:szCs w:val="21"/>
          <w:lang w:val="sr-Cyrl-RS"/>
        </w:rPr>
        <w:t xml:space="preserve"> Обратити по</w:t>
      </w:r>
      <w:r w:rsidR="00F11CE9" w:rsidRPr="003970D7">
        <w:rPr>
          <w:rFonts w:ascii="Arial" w:hAnsi="Arial" w:cs="Arial"/>
          <w:sz w:val="21"/>
          <w:szCs w:val="21"/>
          <w:lang w:val="en-US"/>
        </w:rPr>
        <w:t>c</w:t>
      </w:r>
      <w:r w:rsidR="00B223AB" w:rsidRPr="003970D7">
        <w:rPr>
          <w:rFonts w:ascii="Arial" w:hAnsi="Arial" w:cs="Arial"/>
          <w:sz w:val="21"/>
          <w:szCs w:val="21"/>
          <w:lang w:val="sr-Cyrl-RS"/>
        </w:rPr>
        <w:t>еб</w:t>
      </w:r>
      <w:r w:rsidR="00B223AB" w:rsidRPr="00BD4AE5">
        <w:rPr>
          <w:rFonts w:ascii="Arial" w:hAnsi="Arial" w:cs="Arial"/>
          <w:sz w:val="21"/>
          <w:szCs w:val="21"/>
          <w:lang w:val="sr-Cyrl-RS"/>
        </w:rPr>
        <w:t>но пажњу на овај захтев, јер се он разликује за сваку појединачну тему).</w:t>
      </w:r>
    </w:p>
    <w:p w:rsidR="00754B84" w:rsidRPr="00BD4AE5" w:rsidRDefault="00754B84" w:rsidP="004C1229">
      <w:pPr>
        <w:pStyle w:val="NoSpacing"/>
        <w:ind w:firstLine="360"/>
        <w:jc w:val="both"/>
        <w:rPr>
          <w:rFonts w:ascii="Arial" w:hAnsi="Arial" w:cs="Arial"/>
          <w:sz w:val="21"/>
          <w:szCs w:val="21"/>
          <w:lang w:val="sr-Cyrl-RS"/>
        </w:rPr>
      </w:pPr>
    </w:p>
    <w:p w:rsidR="004C1229" w:rsidRPr="00BD4AE5" w:rsidRDefault="004C1229" w:rsidP="004C1229">
      <w:pPr>
        <w:pStyle w:val="NoSpacing"/>
        <w:numPr>
          <w:ilvl w:val="0"/>
          <w:numId w:val="1"/>
        </w:numPr>
        <w:rPr>
          <w:rStyle w:val="Strong"/>
          <w:rFonts w:ascii="Arial" w:hAnsi="Arial" w:cs="Arial"/>
          <w:bCs w:val="0"/>
          <w:sz w:val="21"/>
          <w:szCs w:val="21"/>
          <w:lang w:val="sr-Cyrl-RS"/>
        </w:rPr>
      </w:pPr>
      <w:r w:rsidRPr="00BD4AE5">
        <w:rPr>
          <w:rStyle w:val="Strong"/>
          <w:rFonts w:ascii="Arial" w:hAnsi="Arial" w:cs="Arial"/>
          <w:color w:val="333333"/>
          <w:sz w:val="21"/>
          <w:szCs w:val="21"/>
        </w:rPr>
        <w:t>Достава пријаве</w:t>
      </w:r>
      <w:r w:rsidRPr="00BD4AE5">
        <w:rPr>
          <w:rStyle w:val="Strong"/>
          <w:rFonts w:ascii="Arial" w:hAnsi="Arial" w:cs="Arial"/>
          <w:color w:val="333333"/>
          <w:sz w:val="21"/>
          <w:szCs w:val="21"/>
          <w:lang w:val="sr-Cyrl-RS"/>
        </w:rPr>
        <w:t xml:space="preserve"> и рок за достављање</w:t>
      </w:r>
    </w:p>
    <w:p w:rsidR="004C1229" w:rsidRPr="00BD4AE5" w:rsidRDefault="004C1229" w:rsidP="004C1229">
      <w:pPr>
        <w:pStyle w:val="NoSpacing"/>
        <w:ind w:left="720"/>
        <w:rPr>
          <w:rFonts w:ascii="Arial" w:hAnsi="Arial" w:cs="Arial"/>
          <w:sz w:val="21"/>
          <w:szCs w:val="21"/>
          <w:lang w:val="sr-Cyrl-RS"/>
        </w:rPr>
      </w:pPr>
    </w:p>
    <w:p w:rsidR="004C1229" w:rsidRPr="00BD4AE5" w:rsidRDefault="004C1229" w:rsidP="00A34746">
      <w:pPr>
        <w:pStyle w:val="NoSpacing"/>
        <w:ind w:firstLine="360"/>
        <w:jc w:val="both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</w:rPr>
        <w:t xml:space="preserve">Конкурс је отворен </w:t>
      </w:r>
      <w:r w:rsidRPr="00A34746">
        <w:rPr>
          <w:rFonts w:ascii="Arial" w:hAnsi="Arial" w:cs="Arial"/>
          <w:sz w:val="21"/>
          <w:szCs w:val="21"/>
        </w:rPr>
        <w:t xml:space="preserve">од </w:t>
      </w:r>
      <w:r w:rsidR="00482BAD" w:rsidRPr="00A34746">
        <w:rPr>
          <w:rFonts w:ascii="Arial" w:hAnsi="Arial" w:cs="Arial"/>
          <w:b/>
          <w:sz w:val="21"/>
          <w:szCs w:val="21"/>
          <w:lang w:val="sr-Cyrl-RS"/>
        </w:rPr>
        <w:t>22</w:t>
      </w:r>
      <w:r w:rsidRPr="00A34746">
        <w:rPr>
          <w:rFonts w:ascii="Arial" w:hAnsi="Arial" w:cs="Arial"/>
          <w:b/>
          <w:sz w:val="21"/>
          <w:szCs w:val="21"/>
        </w:rPr>
        <w:t xml:space="preserve">. </w:t>
      </w:r>
      <w:r w:rsidR="00A50A69" w:rsidRPr="00A34746">
        <w:rPr>
          <w:rFonts w:ascii="Arial" w:hAnsi="Arial" w:cs="Arial"/>
          <w:b/>
          <w:sz w:val="21"/>
          <w:szCs w:val="21"/>
          <w:lang w:val="sr-Cyrl-RS"/>
        </w:rPr>
        <w:t>фебруара</w:t>
      </w:r>
      <w:r w:rsidR="00A50A69" w:rsidRPr="00A34746">
        <w:rPr>
          <w:rFonts w:ascii="Arial" w:hAnsi="Arial" w:cs="Arial"/>
          <w:b/>
          <w:sz w:val="21"/>
          <w:szCs w:val="21"/>
        </w:rPr>
        <w:t xml:space="preserve"> 2016</w:t>
      </w:r>
      <w:r w:rsidRPr="00A34746">
        <w:rPr>
          <w:rFonts w:ascii="Arial" w:hAnsi="Arial" w:cs="Arial"/>
          <w:sz w:val="21"/>
          <w:szCs w:val="21"/>
          <w:lang w:val="sr-Cyrl-RS"/>
        </w:rPr>
        <w:t xml:space="preserve">. </w:t>
      </w:r>
      <w:r w:rsidRPr="00A34746">
        <w:rPr>
          <w:rFonts w:ascii="Arial" w:hAnsi="Arial" w:cs="Arial"/>
          <w:sz w:val="21"/>
          <w:szCs w:val="21"/>
        </w:rPr>
        <w:t xml:space="preserve">године до </w:t>
      </w:r>
      <w:r w:rsidR="00A34746" w:rsidRPr="00A34746">
        <w:rPr>
          <w:rFonts w:ascii="Arial" w:hAnsi="Arial" w:cs="Arial"/>
          <w:b/>
          <w:sz w:val="21"/>
          <w:szCs w:val="21"/>
          <w:lang w:val="sr-Cyrl-RS"/>
        </w:rPr>
        <w:t>8</w:t>
      </w:r>
      <w:r w:rsidR="00A50A69" w:rsidRPr="00A34746">
        <w:rPr>
          <w:rFonts w:ascii="Arial" w:hAnsi="Arial" w:cs="Arial"/>
          <w:b/>
          <w:sz w:val="21"/>
          <w:szCs w:val="21"/>
        </w:rPr>
        <w:t>. марта 2016</w:t>
      </w:r>
      <w:r w:rsidRPr="00A34746">
        <w:rPr>
          <w:rFonts w:ascii="Arial" w:hAnsi="Arial" w:cs="Arial"/>
          <w:b/>
          <w:sz w:val="21"/>
          <w:szCs w:val="21"/>
        </w:rPr>
        <w:t>.</w:t>
      </w:r>
      <w:r w:rsidRPr="00A34746">
        <w:rPr>
          <w:rFonts w:ascii="Arial" w:hAnsi="Arial" w:cs="Arial"/>
          <w:sz w:val="21"/>
          <w:szCs w:val="21"/>
        </w:rPr>
        <w:t xml:space="preserve"> године</w:t>
      </w:r>
      <w:r w:rsidRPr="00BD4AE5">
        <w:rPr>
          <w:rFonts w:ascii="Arial" w:hAnsi="Arial" w:cs="Arial"/>
          <w:sz w:val="21"/>
          <w:szCs w:val="21"/>
        </w:rPr>
        <w:t xml:space="preserve">. </w:t>
      </w:r>
      <w:r w:rsidR="003050EC" w:rsidRPr="00BD4AE5">
        <w:rPr>
          <w:rFonts w:ascii="Arial" w:hAnsi="Arial" w:cs="Arial"/>
          <w:sz w:val="21"/>
          <w:szCs w:val="21"/>
          <w:lang w:val="sr-Cyrl-RS"/>
        </w:rPr>
        <w:t xml:space="preserve">Тражена </w:t>
      </w:r>
      <w:r w:rsidR="00A50A69" w:rsidRPr="00BD4AE5">
        <w:rPr>
          <w:rFonts w:ascii="Arial" w:hAnsi="Arial" w:cs="Arial"/>
          <w:sz w:val="21"/>
          <w:szCs w:val="21"/>
          <w:lang w:val="sr-Cyrl-RS"/>
        </w:rPr>
        <w:t>кон</w:t>
      </w:r>
      <w:r w:rsidR="003050EC" w:rsidRPr="00BD4AE5">
        <w:rPr>
          <w:rFonts w:ascii="Arial" w:hAnsi="Arial" w:cs="Arial"/>
          <w:sz w:val="21"/>
          <w:szCs w:val="21"/>
          <w:lang w:val="sr-Cyrl-RS"/>
        </w:rPr>
        <w:t>курсна документација</w:t>
      </w:r>
      <w:r w:rsidR="00A34746">
        <w:rPr>
          <w:rFonts w:ascii="Arial" w:hAnsi="Arial" w:cs="Arial"/>
          <w:sz w:val="21"/>
          <w:szCs w:val="21"/>
          <w:lang w:val="sr-Cyrl-RS"/>
        </w:rPr>
        <w:t xml:space="preserve"> из тачке 5 овог позива,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са назнаком „</w:t>
      </w:r>
      <w:r w:rsidR="003050EC" w:rsidRPr="00BD4AE5">
        <w:rPr>
          <w:rFonts w:ascii="Arial" w:hAnsi="Arial" w:cs="Arial"/>
          <w:sz w:val="21"/>
          <w:szCs w:val="21"/>
          <w:lang w:val="sr-Cyrl-RS"/>
        </w:rPr>
        <w:t xml:space="preserve">ПРИЈАВА НА КОНКУРС - 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ЗАХТЕВ </w:t>
      </w:r>
      <w:r w:rsidR="003050EC" w:rsidRPr="00BD4AE5">
        <w:rPr>
          <w:rFonts w:ascii="Arial" w:hAnsi="Arial" w:cs="Arial"/>
          <w:sz w:val="21"/>
          <w:szCs w:val="21"/>
          <w:lang w:val="sr-Cyrl-RS"/>
        </w:rPr>
        <w:t>ЗА ФИНАНСИРАЊЕ ИСТРАЖИВАЊА</w:t>
      </w:r>
      <w:r w:rsidRPr="00BD4AE5">
        <w:rPr>
          <w:rFonts w:ascii="Arial" w:hAnsi="Arial" w:cs="Arial"/>
          <w:sz w:val="21"/>
          <w:szCs w:val="21"/>
          <w:lang w:val="sr-Cyrl-RS"/>
        </w:rPr>
        <w:t>“  доставља се</w:t>
      </w:r>
      <w:r w:rsidR="00A34746">
        <w:rPr>
          <w:rFonts w:ascii="Arial" w:hAnsi="Arial" w:cs="Arial"/>
          <w:sz w:val="21"/>
          <w:szCs w:val="21"/>
          <w:lang w:val="sr-Cyrl-RS"/>
        </w:rPr>
        <w:t xml:space="preserve"> на</w:t>
      </w:r>
      <w:r w:rsidRPr="00BD4AE5">
        <w:rPr>
          <w:rFonts w:ascii="Arial" w:hAnsi="Arial" w:cs="Arial"/>
          <w:sz w:val="21"/>
          <w:szCs w:val="21"/>
          <w:lang w:val="sr-Cyrl-RS"/>
        </w:rPr>
        <w:t>:</w:t>
      </w:r>
    </w:p>
    <w:p w:rsidR="00F572AC" w:rsidRPr="00BD4AE5" w:rsidRDefault="00F572AC" w:rsidP="006815D7">
      <w:pPr>
        <w:pStyle w:val="NoSpacing"/>
        <w:jc w:val="both"/>
        <w:rPr>
          <w:rFonts w:ascii="Arial" w:hAnsi="Arial" w:cs="Arial"/>
          <w:sz w:val="21"/>
          <w:szCs w:val="21"/>
          <w:lang w:val="sr-Cyrl-RS"/>
        </w:rPr>
      </w:pPr>
    </w:p>
    <w:p w:rsidR="00F572AC" w:rsidRPr="00BD4AE5" w:rsidRDefault="00F572AC" w:rsidP="00F572AC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</w:rPr>
        <w:t>Електронс</w:t>
      </w:r>
      <w:r w:rsidR="00A34746">
        <w:rPr>
          <w:rFonts w:ascii="Arial" w:hAnsi="Arial" w:cs="Arial"/>
          <w:sz w:val="21"/>
          <w:szCs w:val="21"/>
          <w:lang w:val="sr-Cyrl-RS"/>
        </w:rPr>
        <w:t>ку</w:t>
      </w:r>
      <w:r w:rsidR="00A34746">
        <w:rPr>
          <w:rFonts w:ascii="Arial" w:hAnsi="Arial" w:cs="Arial"/>
          <w:sz w:val="21"/>
          <w:szCs w:val="21"/>
        </w:rPr>
        <w:t xml:space="preserve"> </w:t>
      </w:r>
      <w:r w:rsidRPr="00BD4AE5">
        <w:rPr>
          <w:rFonts w:ascii="Arial" w:hAnsi="Arial" w:cs="Arial"/>
          <w:sz w:val="21"/>
          <w:szCs w:val="21"/>
        </w:rPr>
        <w:t>адресу</w:t>
      </w:r>
      <w:r w:rsidRPr="00BD4AE5">
        <w:rPr>
          <w:rFonts w:ascii="Arial" w:hAnsi="Arial" w:cs="Arial"/>
          <w:sz w:val="21"/>
          <w:szCs w:val="21"/>
          <w:lang w:val="sr-Cyrl-RS"/>
        </w:rPr>
        <w:t>:</w:t>
      </w:r>
      <w:r w:rsidRPr="00BD4AE5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75618E" w:rsidRPr="00BD4AE5">
          <w:rPr>
            <w:rStyle w:val="Hyperlink"/>
            <w:rFonts w:ascii="Arial" w:hAnsi="Arial" w:cs="Arial"/>
            <w:sz w:val="21"/>
            <w:szCs w:val="21"/>
            <w:lang w:val="en-US"/>
          </w:rPr>
          <w:t>perform</w:t>
        </w:r>
        <w:r w:rsidR="0075618E" w:rsidRPr="00BD4AE5">
          <w:rPr>
            <w:rStyle w:val="Hyperlink"/>
            <w:rFonts w:ascii="Arial" w:hAnsi="Arial" w:cs="Arial"/>
            <w:sz w:val="21"/>
            <w:szCs w:val="21"/>
          </w:rPr>
          <w:t>@rsjp.gov.rs</w:t>
        </w:r>
      </w:hyperlink>
      <w:r w:rsidRPr="00BD4AE5">
        <w:rPr>
          <w:rFonts w:ascii="Arial" w:hAnsi="Arial" w:cs="Arial"/>
          <w:sz w:val="21"/>
          <w:szCs w:val="21"/>
        </w:rPr>
        <w:t xml:space="preserve">  </w:t>
      </w:r>
    </w:p>
    <w:p w:rsidR="00F572AC" w:rsidRPr="00BD4AE5" w:rsidRDefault="00F572AC" w:rsidP="00F572AC">
      <w:pPr>
        <w:pStyle w:val="NoSpacing"/>
        <w:ind w:left="720"/>
        <w:rPr>
          <w:rFonts w:ascii="Arial" w:hAnsi="Arial" w:cs="Arial"/>
          <w:sz w:val="21"/>
          <w:szCs w:val="21"/>
          <w:lang w:val="sr-Cyrl-RS"/>
        </w:rPr>
      </w:pPr>
      <w:r w:rsidRPr="00BD4AE5">
        <w:rPr>
          <w:rFonts w:ascii="Arial" w:hAnsi="Arial" w:cs="Arial"/>
          <w:sz w:val="21"/>
          <w:szCs w:val="21"/>
        </w:rPr>
        <w:t>и</w:t>
      </w:r>
    </w:p>
    <w:p w:rsidR="00F572AC" w:rsidRDefault="00A34746" w:rsidP="00A34746">
      <w:pPr>
        <w:pStyle w:val="NoSpacing"/>
        <w:numPr>
          <w:ilvl w:val="0"/>
          <w:numId w:val="3"/>
        </w:numPr>
        <w:ind w:left="0" w:firstLine="360"/>
        <w:rPr>
          <w:rFonts w:ascii="Arial" w:hAnsi="Arial" w:cs="Arial"/>
          <w:sz w:val="21"/>
          <w:szCs w:val="21"/>
          <w:lang w:val="sr-Cyrl-RS"/>
        </w:rPr>
      </w:pPr>
      <w:r>
        <w:rPr>
          <w:rFonts w:ascii="Arial" w:hAnsi="Arial" w:cs="Arial"/>
          <w:sz w:val="21"/>
          <w:szCs w:val="21"/>
          <w:lang w:val="sr-Cyrl-RS"/>
        </w:rPr>
        <w:t xml:space="preserve">Редовном поштом на адресу Републички секретаријат за јавне политике, </w:t>
      </w:r>
      <w:r w:rsidRPr="00A34746">
        <w:rPr>
          <w:rFonts w:ascii="Arial" w:hAnsi="Arial" w:cs="Arial"/>
          <w:sz w:val="21"/>
          <w:szCs w:val="21"/>
          <w:lang w:val="sr-Cyrl-RS"/>
        </w:rPr>
        <w:t>Група за сарадњу са привредним субјектима и грађанима и за покретање иницијатива</w:t>
      </w:r>
      <w:r>
        <w:rPr>
          <w:rFonts w:ascii="Arial" w:hAnsi="Arial" w:cs="Arial"/>
          <w:sz w:val="21"/>
          <w:szCs w:val="21"/>
          <w:lang w:val="sr-Cyrl-RS"/>
        </w:rPr>
        <w:t>, Немањина 22-26, 11000 Београд</w:t>
      </w:r>
      <w:r w:rsidR="009744FF" w:rsidRPr="00BD4AE5">
        <w:rPr>
          <w:rFonts w:ascii="Arial" w:hAnsi="Arial" w:cs="Arial"/>
          <w:sz w:val="21"/>
          <w:szCs w:val="21"/>
          <w:lang w:val="sr-Cyrl-CS"/>
        </w:rPr>
        <w:t>,</w:t>
      </w:r>
      <w:r w:rsidR="00F572AC" w:rsidRPr="00BD4AE5">
        <w:rPr>
          <w:rFonts w:ascii="Arial" w:hAnsi="Arial" w:cs="Arial"/>
          <w:sz w:val="21"/>
          <w:szCs w:val="21"/>
          <w:lang w:val="sr-Cyrl-CS"/>
        </w:rPr>
        <w:t xml:space="preserve"> </w:t>
      </w:r>
      <w:r w:rsidR="00F572AC" w:rsidRPr="00BD4AE5">
        <w:rPr>
          <w:rFonts w:ascii="Arial" w:hAnsi="Arial" w:cs="Arial"/>
          <w:sz w:val="21"/>
          <w:szCs w:val="21"/>
        </w:rPr>
        <w:t xml:space="preserve">са назнаком </w:t>
      </w:r>
      <w:r w:rsidR="0075618E" w:rsidRPr="00BD4AE5">
        <w:rPr>
          <w:rFonts w:ascii="Arial" w:hAnsi="Arial" w:cs="Arial"/>
          <w:sz w:val="21"/>
          <w:szCs w:val="21"/>
          <w:lang w:val="sr-Cyrl-RS"/>
        </w:rPr>
        <w:t xml:space="preserve">„ПРИЈАВА НА КОНКУРС - ЗАХТЕВ ЗА ФИНАНСИРАЊЕ ИСТРАЖИВАЊА“  </w:t>
      </w:r>
      <w:r w:rsidR="00F572AC" w:rsidRPr="00BD4AE5">
        <w:rPr>
          <w:rFonts w:ascii="Arial" w:hAnsi="Arial" w:cs="Arial"/>
          <w:sz w:val="21"/>
          <w:szCs w:val="21"/>
        </w:rPr>
        <w:t>(НЕ ОТВАРАТИ</w:t>
      </w:r>
      <w:r w:rsidR="00D852CA" w:rsidRPr="00BD4AE5">
        <w:rPr>
          <w:rFonts w:ascii="Arial" w:hAnsi="Arial" w:cs="Arial"/>
          <w:sz w:val="21"/>
          <w:szCs w:val="21"/>
        </w:rPr>
        <w:t>)“</w:t>
      </w:r>
      <w:r>
        <w:rPr>
          <w:rFonts w:ascii="Arial" w:hAnsi="Arial" w:cs="Arial"/>
          <w:sz w:val="21"/>
          <w:szCs w:val="21"/>
          <w:lang w:val="sr-Cyrl-RS"/>
        </w:rPr>
        <w:t>.</w:t>
      </w:r>
    </w:p>
    <w:p w:rsidR="00E14A75" w:rsidRDefault="00E14A75" w:rsidP="00E14A75">
      <w:pPr>
        <w:pStyle w:val="NoSpacing"/>
        <w:ind w:left="360"/>
        <w:rPr>
          <w:rFonts w:ascii="Arial" w:hAnsi="Arial" w:cs="Arial"/>
          <w:sz w:val="21"/>
          <w:szCs w:val="21"/>
          <w:lang w:val="sr-Cyrl-RS"/>
        </w:rPr>
      </w:pPr>
    </w:p>
    <w:p w:rsidR="00A34746" w:rsidRPr="00D94046" w:rsidRDefault="00A34746" w:rsidP="00A34746">
      <w:pPr>
        <w:pStyle w:val="NoSpacing"/>
        <w:ind w:left="360"/>
        <w:rPr>
          <w:rFonts w:ascii="Arial" w:hAnsi="Arial" w:cs="Arial"/>
          <w:sz w:val="21"/>
          <w:szCs w:val="21"/>
          <w:lang w:val="sr-Cyrl-RS"/>
        </w:rPr>
      </w:pPr>
    </w:p>
    <w:p w:rsidR="00F572AC" w:rsidRPr="00D94046" w:rsidRDefault="00A34746" w:rsidP="00A34746">
      <w:pPr>
        <w:pStyle w:val="NoSpacing"/>
        <w:ind w:firstLine="360"/>
        <w:rPr>
          <w:rFonts w:ascii="Arial" w:hAnsi="Arial" w:cs="Arial"/>
          <w:sz w:val="21"/>
          <w:szCs w:val="21"/>
          <w:lang w:val="sr-Cyrl-RS"/>
        </w:rPr>
      </w:pPr>
      <w:r>
        <w:rPr>
          <w:rFonts w:ascii="Arial" w:hAnsi="Arial" w:cs="Arial"/>
          <w:sz w:val="21"/>
          <w:szCs w:val="21"/>
          <w:lang w:val="sr-Cyrl-RS"/>
        </w:rPr>
        <w:t>Редовном поштом је потребно доставити сву тражену документацију из тачке 5 овог позива у</w:t>
      </w:r>
      <w:r w:rsidRPr="00A34746">
        <w:rPr>
          <w:rFonts w:ascii="Arial" w:hAnsi="Arial" w:cs="Arial"/>
          <w:sz w:val="21"/>
          <w:szCs w:val="21"/>
          <w:lang w:val="sr-Cyrl-RS"/>
        </w:rPr>
        <w:t xml:space="preserve"> два примерка, потписано и оверено од стране Институције која конкурише</w:t>
      </w:r>
      <w:r>
        <w:rPr>
          <w:rFonts w:ascii="Arial" w:hAnsi="Arial" w:cs="Arial"/>
          <w:sz w:val="21"/>
          <w:szCs w:val="21"/>
          <w:lang w:val="sr-Cyrl-RS"/>
        </w:rPr>
        <w:t>.</w:t>
      </w:r>
    </w:p>
    <w:p w:rsidR="00F572AC" w:rsidRPr="00D94046" w:rsidRDefault="00F572AC" w:rsidP="006815D7">
      <w:pPr>
        <w:pStyle w:val="NoSpacing"/>
        <w:jc w:val="both"/>
        <w:rPr>
          <w:rFonts w:ascii="Arial" w:hAnsi="Arial" w:cs="Arial"/>
          <w:sz w:val="21"/>
          <w:szCs w:val="21"/>
          <w:lang w:val="sr-Cyrl-RS"/>
        </w:rPr>
      </w:pPr>
    </w:p>
    <w:p w:rsidR="004C1229" w:rsidRPr="00BD4AE5" w:rsidRDefault="004C1229" w:rsidP="00C87CE7">
      <w:pPr>
        <w:pStyle w:val="NoSpacing"/>
        <w:ind w:firstLine="360"/>
        <w:jc w:val="both"/>
        <w:rPr>
          <w:rFonts w:ascii="Arial" w:hAnsi="Arial" w:cs="Arial"/>
          <w:sz w:val="21"/>
          <w:szCs w:val="21"/>
          <w:lang w:val="sr-Cyrl-RS"/>
        </w:rPr>
      </w:pPr>
      <w:r w:rsidRPr="00D94046">
        <w:rPr>
          <w:rFonts w:ascii="Arial" w:hAnsi="Arial" w:cs="Arial"/>
          <w:sz w:val="21"/>
          <w:szCs w:val="21"/>
          <w:lang w:val="sr-Cyrl-RS"/>
        </w:rPr>
        <w:t xml:space="preserve">На конкурсу ће бити разматране само </w:t>
      </w:r>
      <w:r w:rsidR="00C87CE7">
        <w:rPr>
          <w:rFonts w:ascii="Arial" w:hAnsi="Arial" w:cs="Arial"/>
          <w:b/>
          <w:sz w:val="21"/>
          <w:szCs w:val="21"/>
          <w:lang w:val="sr-Cyrl-RS"/>
        </w:rPr>
        <w:t>потпуне</w:t>
      </w:r>
      <w:r w:rsidRPr="00D94046">
        <w:rPr>
          <w:rFonts w:ascii="Arial" w:hAnsi="Arial" w:cs="Arial"/>
          <w:b/>
          <w:sz w:val="21"/>
          <w:szCs w:val="21"/>
          <w:lang w:val="sr-Cyrl-RS"/>
        </w:rPr>
        <w:t xml:space="preserve"> пријаве</w:t>
      </w:r>
      <w:r w:rsidRPr="00D94046">
        <w:rPr>
          <w:rFonts w:ascii="Arial" w:hAnsi="Arial" w:cs="Arial"/>
          <w:sz w:val="21"/>
          <w:szCs w:val="21"/>
          <w:lang w:val="sr-Cyrl-RS"/>
        </w:rPr>
        <w:t xml:space="preserve">, које садрже све тражене </w:t>
      </w:r>
      <w:r w:rsidR="00C87CE7">
        <w:rPr>
          <w:rFonts w:ascii="Arial" w:hAnsi="Arial" w:cs="Arial"/>
          <w:sz w:val="21"/>
          <w:szCs w:val="21"/>
          <w:lang w:val="sr-Cyrl-RS"/>
        </w:rPr>
        <w:t>документе, а које су које су благовремено послате</w:t>
      </w:r>
      <w:r w:rsidRPr="00D94046">
        <w:rPr>
          <w:rFonts w:ascii="Arial" w:hAnsi="Arial" w:cs="Arial"/>
          <w:sz w:val="21"/>
          <w:szCs w:val="21"/>
          <w:lang w:val="sr-Cyrl-RS"/>
        </w:rPr>
        <w:t>.</w:t>
      </w:r>
      <w:r w:rsidRPr="00BD4AE5">
        <w:rPr>
          <w:rFonts w:ascii="Arial" w:hAnsi="Arial" w:cs="Arial"/>
          <w:sz w:val="21"/>
          <w:szCs w:val="21"/>
          <w:lang w:val="sr-Cyrl-RS"/>
        </w:rPr>
        <w:t xml:space="preserve"> </w:t>
      </w:r>
      <w:r w:rsidRPr="00BD4AE5">
        <w:rPr>
          <w:rFonts w:ascii="Arial" w:hAnsi="Arial" w:cs="Arial"/>
          <w:sz w:val="21"/>
          <w:szCs w:val="21"/>
        </w:rPr>
        <w:t>Не</w:t>
      </w:r>
      <w:r w:rsidR="00C87CE7">
        <w:rPr>
          <w:rFonts w:ascii="Arial" w:hAnsi="Arial" w:cs="Arial"/>
          <w:sz w:val="21"/>
          <w:szCs w:val="21"/>
          <w:lang w:val="sr-Cyrl-RS"/>
        </w:rPr>
        <w:t>потпуне</w:t>
      </w:r>
      <w:r w:rsidRPr="00BD4AE5">
        <w:rPr>
          <w:rFonts w:ascii="Arial" w:hAnsi="Arial" w:cs="Arial"/>
          <w:sz w:val="21"/>
          <w:szCs w:val="21"/>
        </w:rPr>
        <w:t xml:space="preserve"> пријаве</w:t>
      </w:r>
      <w:r w:rsidRPr="00BD4AE5">
        <w:rPr>
          <w:rFonts w:ascii="Arial" w:hAnsi="Arial" w:cs="Arial"/>
          <w:sz w:val="21"/>
          <w:szCs w:val="21"/>
          <w:lang w:val="sr-Cyrl-RS"/>
        </w:rPr>
        <w:t>, као и п</w:t>
      </w:r>
      <w:r w:rsidR="00D94046">
        <w:rPr>
          <w:rFonts w:ascii="Arial" w:hAnsi="Arial" w:cs="Arial"/>
          <w:sz w:val="21"/>
          <w:szCs w:val="21"/>
        </w:rPr>
        <w:t>ријаве</w:t>
      </w:r>
      <w:r w:rsidRPr="00BD4AE5">
        <w:rPr>
          <w:rFonts w:ascii="Arial" w:hAnsi="Arial" w:cs="Arial"/>
          <w:sz w:val="21"/>
          <w:szCs w:val="21"/>
        </w:rPr>
        <w:t xml:space="preserve"> </w:t>
      </w:r>
      <w:r w:rsidR="00C87CE7">
        <w:rPr>
          <w:rFonts w:ascii="Arial" w:hAnsi="Arial" w:cs="Arial"/>
          <w:sz w:val="21"/>
          <w:szCs w:val="21"/>
          <w:lang w:val="sr-Cyrl-RS"/>
        </w:rPr>
        <w:t>послате</w:t>
      </w:r>
      <w:r w:rsidRPr="00BD4AE5">
        <w:rPr>
          <w:rFonts w:ascii="Arial" w:hAnsi="Arial" w:cs="Arial"/>
          <w:sz w:val="21"/>
          <w:szCs w:val="21"/>
        </w:rPr>
        <w:t xml:space="preserve"> након истека </w:t>
      </w:r>
      <w:r w:rsidRPr="00BD4AE5">
        <w:rPr>
          <w:rFonts w:ascii="Arial" w:hAnsi="Arial" w:cs="Arial"/>
          <w:sz w:val="21"/>
          <w:szCs w:val="21"/>
          <w:lang w:val="sr-Cyrl-RS"/>
        </w:rPr>
        <w:t>наведеног</w:t>
      </w:r>
      <w:r w:rsidRPr="00BD4AE5">
        <w:rPr>
          <w:rFonts w:ascii="Arial" w:hAnsi="Arial" w:cs="Arial"/>
          <w:sz w:val="21"/>
          <w:szCs w:val="21"/>
        </w:rPr>
        <w:t xml:space="preserve"> рока неће се узимати у разматрање. </w:t>
      </w:r>
    </w:p>
    <w:p w:rsidR="002617F8" w:rsidRPr="00BD4AE5" w:rsidRDefault="002617F8" w:rsidP="004C1229">
      <w:pPr>
        <w:pStyle w:val="NoSpacing"/>
        <w:rPr>
          <w:rFonts w:ascii="Arial" w:hAnsi="Arial" w:cs="Arial"/>
          <w:sz w:val="21"/>
          <w:szCs w:val="21"/>
          <w:lang w:val="sr-Cyrl-RS"/>
        </w:rPr>
      </w:pPr>
    </w:p>
    <w:p w:rsidR="002617F8" w:rsidRPr="00BD4AE5" w:rsidRDefault="002617F8" w:rsidP="002617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CS"/>
        </w:rPr>
      </w:pPr>
      <w:r w:rsidRPr="00BD4AE5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CS" w:eastAsia="sr-Latn-CS"/>
        </w:rPr>
        <w:t>Вредновање поднетих пријава и oдлука о избору истраживачког тима</w:t>
      </w:r>
    </w:p>
    <w:p w:rsidR="002617F8" w:rsidRPr="002617F8" w:rsidRDefault="002617F8" w:rsidP="002617F8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val="sr-Cyrl-RS" w:eastAsia="sr-Latn-CS"/>
        </w:rPr>
      </w:pPr>
    </w:p>
    <w:p w:rsidR="002617F8" w:rsidRPr="002617F8" w:rsidRDefault="002617F8" w:rsidP="00C87CE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Одлуку о 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>избору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 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научно-истраживачке организације која ће бити реализатор истраживања, студије, односно анализе, 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>на основу достављених пријава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>,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 утврдиће Комисија за оцену </w:t>
      </w:r>
      <w:r w:rsidR="00C87CE7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и селекцију 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>достављених пријава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. </w:t>
      </w:r>
    </w:p>
    <w:p w:rsidR="002617F8" w:rsidRPr="002617F8" w:rsidRDefault="002617F8" w:rsidP="002617F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2617F8" w:rsidRDefault="002617F8" w:rsidP="00C87CE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Комисија ће бити посебно формирана за оцену предлога истраживања </w:t>
      </w:r>
      <w:r w:rsidRPr="002617F8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за сваку појединачну тему</w:t>
      </w:r>
      <w:r w:rsidR="00BF6FD6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>. Састав Комис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>ије ће чинити: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 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представници РСЈП,  </w:t>
      </w:r>
      <w:r w:rsidR="00BF6FD6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наручиоци истраживања 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и Пројекта </w:t>
      </w:r>
      <w:r w:rsidRPr="002617F8">
        <w:rPr>
          <w:rFonts w:ascii="Arial" w:eastAsia="Times New Roman" w:hAnsi="Arial" w:cs="Arial"/>
          <w:sz w:val="21"/>
          <w:szCs w:val="21"/>
          <w:lang w:val="sr-Latn-RS" w:eastAsia="sr-Latn-CS"/>
        </w:rPr>
        <w:t>PERFORM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. </w:t>
      </w:r>
    </w:p>
    <w:p w:rsidR="002617F8" w:rsidRPr="002617F8" w:rsidRDefault="002617F8" w:rsidP="002617F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BD4AE5" w:rsidRDefault="002617F8" w:rsidP="00C87C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Комисија ће утврдити Листу вредновања и рангирања пријављених захтева за доделу средстава за истраживање, студије, односно анлизе, </w:t>
      </w:r>
      <w:r w:rsidRPr="00C87CE7">
        <w:rPr>
          <w:rFonts w:ascii="Arial" w:eastAsia="Times New Roman" w:hAnsi="Arial" w:cs="Arial"/>
          <w:sz w:val="21"/>
          <w:szCs w:val="21"/>
          <w:lang w:val="sr-Cyrl-RS" w:eastAsia="sr-Latn-CS"/>
        </w:rPr>
        <w:t>у року од 14</w:t>
      </w:r>
      <w:r w:rsidRPr="00C87CE7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 дана од дана крајњег рока за подношење пријава, тј. </w:t>
      </w:r>
      <w:r w:rsidRPr="00C87CE7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до </w:t>
      </w:r>
      <w:r w:rsidR="00482BAD" w:rsidRPr="00C87CE7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>2</w:t>
      </w:r>
      <w:r w:rsidR="00C87CE7" w:rsidRPr="00C87CE7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3</w:t>
      </w:r>
      <w:r w:rsidRPr="00C87CE7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 xml:space="preserve">. </w:t>
      </w:r>
      <w:r w:rsidRPr="00C87CE7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 xml:space="preserve">марта </w:t>
      </w:r>
      <w:r w:rsidRPr="00C87CE7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>2015.</w:t>
      </w:r>
      <w:r w:rsidRPr="00C87CE7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 xml:space="preserve"> године</w:t>
      </w:r>
      <w:r w:rsidRPr="00C87CE7">
        <w:rPr>
          <w:rFonts w:ascii="Arial" w:eastAsia="Times New Roman" w:hAnsi="Arial" w:cs="Arial"/>
          <w:sz w:val="21"/>
          <w:szCs w:val="21"/>
          <w:lang w:val="sr-Cyrl-RS" w:eastAsia="sr-Latn-CS"/>
        </w:rPr>
        <w:t>, на основу следећих критеријума:</w:t>
      </w:r>
    </w:p>
    <w:p w:rsidR="002617F8" w:rsidRPr="00BD4AE5" w:rsidRDefault="002617F8" w:rsidP="00C87CE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E14A75" w:rsidRDefault="002617F8" w:rsidP="00C87C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Arial" w:eastAsia="Calibri" w:hAnsi="Arial" w:cs="Arial"/>
          <w:sz w:val="21"/>
          <w:szCs w:val="21"/>
          <w:lang w:val="sr-Latn-RS"/>
        </w:rPr>
      </w:pPr>
      <w:r w:rsidRPr="00E14A75">
        <w:rPr>
          <w:rFonts w:ascii="Arial" w:eastAsia="Calibri" w:hAnsi="Arial" w:cs="Arial"/>
          <w:sz w:val="21"/>
          <w:szCs w:val="21"/>
          <w:lang w:val="sr-Cyrl-RS"/>
        </w:rPr>
        <w:t>Јасно описане</w:t>
      </w:r>
      <w:r w:rsidR="00E14A75" w:rsidRPr="00E14A75">
        <w:rPr>
          <w:rFonts w:ascii="Arial" w:eastAsia="Calibri" w:hAnsi="Arial" w:cs="Arial"/>
          <w:sz w:val="21"/>
          <w:szCs w:val="21"/>
          <w:lang w:val="sr-Cyrl-RS"/>
        </w:rPr>
        <w:t xml:space="preserve"> ток </w:t>
      </w:r>
      <w:r w:rsidRPr="00E14A75">
        <w:rPr>
          <w:rFonts w:ascii="Arial" w:eastAsia="Calibri" w:hAnsi="Arial" w:cs="Arial"/>
          <w:sz w:val="21"/>
          <w:szCs w:val="21"/>
          <w:lang w:val="sr-Cyrl-RS"/>
        </w:rPr>
        <w:t>истраживања</w:t>
      </w:r>
      <w:r w:rsidR="00E14A75" w:rsidRPr="00E14A75">
        <w:rPr>
          <w:rFonts w:ascii="Arial" w:eastAsia="Calibri" w:hAnsi="Arial" w:cs="Arial"/>
          <w:sz w:val="21"/>
          <w:szCs w:val="21"/>
          <w:lang w:val="sr-Cyrl-RS"/>
        </w:rPr>
        <w:t xml:space="preserve"> и методологија</w:t>
      </w:r>
      <w:r w:rsidRPr="00E14A75">
        <w:rPr>
          <w:rFonts w:ascii="Arial" w:eastAsia="Calibri" w:hAnsi="Arial" w:cs="Arial"/>
          <w:sz w:val="21"/>
          <w:szCs w:val="21"/>
          <w:lang w:val="sr-Cyrl-RS"/>
        </w:rPr>
        <w:t xml:space="preserve"> кој</w:t>
      </w:r>
      <w:r w:rsidR="00E14A75" w:rsidRPr="00E14A75">
        <w:rPr>
          <w:rFonts w:ascii="Arial" w:eastAsia="Calibri" w:hAnsi="Arial" w:cs="Arial"/>
          <w:sz w:val="21"/>
          <w:szCs w:val="21"/>
          <w:lang w:val="sr-Cyrl-RS"/>
        </w:rPr>
        <w:t>и</w:t>
      </w:r>
      <w:r w:rsidRPr="00E14A75">
        <w:rPr>
          <w:rFonts w:ascii="Arial" w:eastAsia="Calibri" w:hAnsi="Arial" w:cs="Arial"/>
          <w:sz w:val="21"/>
          <w:szCs w:val="21"/>
          <w:lang w:val="sr-Cyrl-RS"/>
        </w:rPr>
        <w:t xml:space="preserve"> кореспондирају са пројектинм задатком који су дефинисали наручиоци истраживања;</w:t>
      </w:r>
    </w:p>
    <w:p w:rsidR="002617F8" w:rsidRPr="00E14A75" w:rsidRDefault="00E14A75" w:rsidP="00C87C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Arial" w:hAnsi="Arial" w:cs="Arial"/>
          <w:sz w:val="21"/>
          <w:szCs w:val="21"/>
          <w:lang w:val="sr-Latn-RS"/>
        </w:rPr>
      </w:pPr>
      <w:r w:rsidRPr="00E14A75">
        <w:rPr>
          <w:rFonts w:ascii="Arial" w:hAnsi="Arial" w:cs="Arial"/>
          <w:sz w:val="21"/>
          <w:szCs w:val="21"/>
          <w:lang w:val="sr-Cyrl-RS"/>
        </w:rPr>
        <w:t>Да т</w:t>
      </w:r>
      <w:r w:rsidR="002617F8" w:rsidRPr="00E14A75">
        <w:rPr>
          <w:rFonts w:ascii="Arial" w:hAnsi="Arial" w:cs="Arial"/>
          <w:sz w:val="21"/>
          <w:szCs w:val="21"/>
          <w:lang w:val="sr-Cyrl-RS"/>
        </w:rPr>
        <w:t xml:space="preserve">ражена </w:t>
      </w:r>
      <w:r w:rsidR="00482BAD" w:rsidRPr="00E14A75">
        <w:rPr>
          <w:rFonts w:ascii="Arial" w:hAnsi="Arial" w:cs="Arial"/>
          <w:sz w:val="21"/>
          <w:szCs w:val="21"/>
          <w:lang w:val="sr-Latn-RS"/>
        </w:rPr>
        <w:t>средст</w:t>
      </w:r>
      <w:r w:rsidR="002617F8" w:rsidRPr="00E14A75">
        <w:rPr>
          <w:rFonts w:ascii="Arial" w:hAnsi="Arial" w:cs="Arial"/>
          <w:sz w:val="21"/>
          <w:szCs w:val="21"/>
          <w:lang w:val="sr-Latn-RS"/>
        </w:rPr>
        <w:t xml:space="preserve">ва за финансирање </w:t>
      </w:r>
      <w:r w:rsidR="002617F8" w:rsidRPr="00E14A75">
        <w:rPr>
          <w:rFonts w:ascii="Arial" w:hAnsi="Arial" w:cs="Arial"/>
          <w:sz w:val="21"/>
          <w:szCs w:val="21"/>
          <w:lang w:val="sr-Cyrl-RS"/>
        </w:rPr>
        <w:t xml:space="preserve">истраживања </w:t>
      </w:r>
      <w:r w:rsidR="002617F8" w:rsidRPr="00E14A75">
        <w:rPr>
          <w:rFonts w:ascii="Arial" w:hAnsi="Arial" w:cs="Arial"/>
          <w:sz w:val="21"/>
          <w:szCs w:val="21"/>
          <w:lang w:val="sr-Latn-RS"/>
        </w:rPr>
        <w:t>нису већ обезбеђен</w:t>
      </w:r>
      <w:r w:rsidR="002617F8" w:rsidRPr="00E14A75">
        <w:rPr>
          <w:rFonts w:ascii="Arial" w:hAnsi="Arial" w:cs="Arial"/>
          <w:sz w:val="21"/>
          <w:szCs w:val="21"/>
          <w:lang w:val="sr-Cyrl-RS"/>
        </w:rPr>
        <w:t>а</w:t>
      </w:r>
      <w:r w:rsidR="002617F8" w:rsidRPr="00E14A75">
        <w:rPr>
          <w:rFonts w:ascii="Arial" w:hAnsi="Arial" w:cs="Arial"/>
          <w:sz w:val="21"/>
          <w:szCs w:val="21"/>
          <w:lang w:val="sr-Latn-RS"/>
        </w:rPr>
        <w:t xml:space="preserve"> из других извора</w:t>
      </w:r>
      <w:r w:rsidR="002617F8" w:rsidRPr="00E14A75">
        <w:rPr>
          <w:rFonts w:ascii="Arial" w:hAnsi="Arial" w:cs="Arial"/>
          <w:sz w:val="21"/>
          <w:szCs w:val="21"/>
          <w:lang w:val="sr-Cyrl-RS"/>
        </w:rPr>
        <w:t xml:space="preserve"> (овај критеријум је елиминациони)</w:t>
      </w:r>
      <w:r w:rsidR="00D94046" w:rsidRPr="00E14A75">
        <w:rPr>
          <w:rFonts w:ascii="Arial" w:hAnsi="Arial" w:cs="Arial"/>
          <w:sz w:val="21"/>
          <w:szCs w:val="21"/>
          <w:lang w:val="sr-Cyrl-RS"/>
        </w:rPr>
        <w:t>;</w:t>
      </w:r>
    </w:p>
    <w:p w:rsidR="002617F8" w:rsidRPr="00E14A75" w:rsidRDefault="002617F8" w:rsidP="002617F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E14A75">
        <w:rPr>
          <w:rFonts w:ascii="Arial" w:eastAsia="Times New Roman" w:hAnsi="Arial" w:cs="Arial"/>
          <w:sz w:val="21"/>
          <w:szCs w:val="21"/>
          <w:lang w:val="sr-Cyrl-RS" w:eastAsia="sr-Latn-CS"/>
        </w:rPr>
        <w:t>Оправданост предложеног буџета;</w:t>
      </w:r>
    </w:p>
    <w:p w:rsidR="002617F8" w:rsidRPr="00E14A75" w:rsidRDefault="002617F8" w:rsidP="002617F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E14A75">
        <w:rPr>
          <w:rFonts w:ascii="Arial" w:eastAsia="Times New Roman" w:hAnsi="Arial" w:cs="Arial"/>
          <w:sz w:val="21"/>
          <w:szCs w:val="21"/>
          <w:lang w:val="sr-Cyrl-RS" w:eastAsia="sr-Latn-CS"/>
        </w:rPr>
        <w:t>Реалистичан рок за реализацију ис</w:t>
      </w:r>
      <w:r w:rsidR="00D94046" w:rsidRPr="00E14A75">
        <w:rPr>
          <w:rFonts w:ascii="Arial" w:eastAsia="Times New Roman" w:hAnsi="Arial" w:cs="Arial"/>
          <w:sz w:val="21"/>
          <w:szCs w:val="21"/>
          <w:lang w:val="sr-Cyrl-RS" w:eastAsia="sr-Latn-CS"/>
        </w:rPr>
        <w:t>траживања, максимум до 6 месеци;</w:t>
      </w:r>
    </w:p>
    <w:p w:rsidR="00BF6FD6" w:rsidRPr="00E14A75" w:rsidRDefault="00BF6FD6" w:rsidP="00C87CE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E14A75">
        <w:rPr>
          <w:rFonts w:ascii="Arial" w:eastAsia="Times New Roman" w:hAnsi="Arial" w:cs="Arial"/>
          <w:sz w:val="21"/>
          <w:szCs w:val="21"/>
          <w:lang w:val="sr-Cyrl-RS" w:eastAsia="sr-Latn-CS"/>
        </w:rPr>
        <w:t>Специфични критеријуми које су дефинисали појединачни наручиоци истраживања, у зависности од теме</w:t>
      </w:r>
      <w:r w:rsidR="00D94046" w:rsidRPr="00E14A75">
        <w:rPr>
          <w:rFonts w:ascii="Arial" w:eastAsia="Times New Roman" w:hAnsi="Arial" w:cs="Arial"/>
          <w:sz w:val="21"/>
          <w:szCs w:val="21"/>
          <w:lang w:val="sr-Cyrl-RS" w:eastAsia="sr-Latn-CS"/>
        </w:rPr>
        <w:t>, наведени у сваком појединачном пројектном задатку.</w:t>
      </w:r>
    </w:p>
    <w:p w:rsidR="002617F8" w:rsidRPr="00BD4AE5" w:rsidRDefault="002617F8" w:rsidP="00C87CE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BD4AE5" w:rsidRDefault="002617F8" w:rsidP="00C87C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Листа вредновања и рангирања пријављених тема биће објављена на званичној интернет страници РСЈП и </w:t>
      </w:r>
      <w:r w:rsidR="00BF6FD6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>наручилаца истраживања. На</w:t>
      </w:r>
      <w:r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основу </w:t>
      </w:r>
      <w:r w:rsidR="00BF6FD6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листе рангирања </w:t>
      </w:r>
      <w:r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>ће бити донете одлуке о фина</w:t>
      </w:r>
      <w:r w:rsidR="00BF6FD6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>нсирању студија, односно истраживања</w:t>
      </w:r>
      <w:r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. </w:t>
      </w:r>
    </w:p>
    <w:p w:rsidR="002617F8" w:rsidRPr="00BD4AE5" w:rsidRDefault="002617F8" w:rsidP="002617F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BD4AE5" w:rsidRDefault="002617F8" w:rsidP="00C87C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>Учесници конкурса имају право приговора на утврђену Листу вредновања и рангирања, као и увида у поднете пријаве и приложену документацију у року од три радна дана од објављивања Листе.</w:t>
      </w:r>
    </w:p>
    <w:p w:rsidR="002617F8" w:rsidRPr="00BD4AE5" w:rsidRDefault="002617F8" w:rsidP="002617F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BD4AE5" w:rsidRDefault="002617F8" w:rsidP="00C87C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Одлуку о приговору доноси Комисија </w:t>
      </w:r>
      <w:r w:rsidR="00C87CE7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за оцењивање и селекцију поднетих пријава </w:t>
      </w:r>
      <w:r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у року од 5 дана од дана истека рока за пријем приговора. </w:t>
      </w:r>
    </w:p>
    <w:p w:rsidR="002617F8" w:rsidRPr="002617F8" w:rsidRDefault="002617F8" w:rsidP="002617F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2617F8" w:rsidRDefault="002617F8" w:rsidP="00261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val="sr-Latn-RS"/>
        </w:rPr>
      </w:pPr>
      <w:r w:rsidRPr="002617F8">
        <w:rPr>
          <w:rFonts w:ascii="Arial" w:eastAsia="Calibri" w:hAnsi="Arial" w:cs="Arial"/>
          <w:b/>
          <w:sz w:val="21"/>
          <w:szCs w:val="21"/>
          <w:lang w:val="sr-Latn-RS"/>
        </w:rPr>
        <w:t>Доступност резултата</w:t>
      </w:r>
    </w:p>
    <w:p w:rsidR="002617F8" w:rsidRPr="002617F8" w:rsidRDefault="002617F8" w:rsidP="002617F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BD4AE5" w:rsidRDefault="002617F8" w:rsidP="00C87CE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val="sr-Cyrl-RS" w:eastAsia="sr-Latn-CS"/>
        </w:rPr>
      </w:pP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>Коначна о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длука о избору 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реализатора истражиавања, 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биће донета </w:t>
      </w:r>
      <w:r w:rsidRPr="00DD20DD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у року </w:t>
      </w:r>
      <w:r w:rsidR="00DD20DD" w:rsidRPr="00DD20DD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од </w:t>
      </w:r>
      <w:r w:rsidR="00DD20DD">
        <w:rPr>
          <w:rFonts w:ascii="Arial" w:eastAsia="Times New Roman" w:hAnsi="Arial" w:cs="Arial"/>
          <w:sz w:val="21"/>
          <w:szCs w:val="21"/>
          <w:lang w:val="sr-Cyrl-RS" w:eastAsia="sr-Latn-CS"/>
        </w:rPr>
        <w:t>8</w:t>
      </w:r>
      <w:r w:rsidRPr="00DD20DD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дана од утврђивања Листе вредновања и рангирања, </w:t>
      </w:r>
      <w:r w:rsidRPr="00DD20DD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тј. </w:t>
      </w:r>
      <w:r w:rsidRPr="00DD20DD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најкасније до </w:t>
      </w:r>
      <w:r w:rsidR="00DD20DD" w:rsidRPr="00DD20DD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3</w:t>
      </w:r>
      <w:r w:rsidR="00DD20DD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1</w:t>
      </w:r>
      <w:r w:rsidRPr="00DD20DD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 xml:space="preserve">. </w:t>
      </w:r>
      <w:r w:rsidR="00DD20DD" w:rsidRPr="00DD20DD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март</w:t>
      </w:r>
      <w:r w:rsidRPr="00DD20DD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 xml:space="preserve"> </w:t>
      </w:r>
      <w:r w:rsidRPr="00DD20DD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 xml:space="preserve"> 201</w:t>
      </w:r>
      <w:r w:rsidRPr="00DD20DD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6</w:t>
      </w:r>
      <w:r w:rsidRPr="00DD20DD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>.</w:t>
      </w:r>
      <w:r w:rsidRPr="00DD20DD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 xml:space="preserve"> године</w:t>
      </w:r>
      <w:r w:rsidRPr="00DD20DD">
        <w:rPr>
          <w:rFonts w:ascii="Arial" w:eastAsia="Times New Roman" w:hAnsi="Arial" w:cs="Arial"/>
          <w:sz w:val="21"/>
          <w:szCs w:val="21"/>
          <w:lang w:val="sr-Cyrl-RS" w:eastAsia="sr-Latn-CS"/>
        </w:rPr>
        <w:t>.</w:t>
      </w:r>
      <w:r w:rsidRPr="00BD4AE5">
        <w:rPr>
          <w:rFonts w:ascii="Arial" w:eastAsia="Times New Roman" w:hAnsi="Arial" w:cs="Arial"/>
          <w:color w:val="333333"/>
          <w:sz w:val="21"/>
          <w:szCs w:val="21"/>
          <w:lang w:val="sr-Latn-CS" w:eastAsia="sr-Latn-CS"/>
        </w:rPr>
        <w:t> 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>Ова одлука ће бит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>и објав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љена 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>на интернет страници РСЈП</w:t>
      </w:r>
      <w:r w:rsidR="00B52BB2" w:rsidRPr="00BD4AE5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и на сајтовима наручилаца истраживања.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 </w:t>
      </w:r>
    </w:p>
    <w:p w:rsidR="002617F8" w:rsidRPr="002617F8" w:rsidRDefault="002617F8" w:rsidP="002617F8">
      <w:pPr>
        <w:spacing w:after="0" w:line="240" w:lineRule="auto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2617F8" w:rsidRDefault="002617F8" w:rsidP="00DD20DD">
      <w:pPr>
        <w:spacing w:after="0" w:line="240" w:lineRule="auto"/>
        <w:ind w:firstLine="540"/>
        <w:jc w:val="both"/>
        <w:rPr>
          <w:rFonts w:ascii="Arial" w:hAnsi="Arial" w:cs="Arial"/>
          <w:sz w:val="21"/>
          <w:szCs w:val="21"/>
          <w:lang w:val="sr-Cyrl-RS"/>
        </w:rPr>
      </w:pPr>
      <w:r w:rsidRPr="002617F8">
        <w:rPr>
          <w:rFonts w:ascii="Arial" w:hAnsi="Arial" w:cs="Arial"/>
          <w:sz w:val="21"/>
          <w:szCs w:val="21"/>
          <w:lang w:val="sr-Latn-RS"/>
        </w:rPr>
        <w:t>Изабран</w:t>
      </w:r>
      <w:r w:rsidRPr="002617F8">
        <w:rPr>
          <w:rFonts w:ascii="Arial" w:hAnsi="Arial" w:cs="Arial"/>
          <w:sz w:val="21"/>
          <w:szCs w:val="21"/>
          <w:lang w:val="sr-Cyrl-RS"/>
        </w:rPr>
        <w:t>и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 </w:t>
      </w:r>
      <w:r w:rsidRPr="002617F8">
        <w:rPr>
          <w:rFonts w:ascii="Arial" w:hAnsi="Arial" w:cs="Arial"/>
          <w:sz w:val="21"/>
          <w:szCs w:val="21"/>
          <w:lang w:val="sr-Cyrl-RS"/>
        </w:rPr>
        <w:t>учесници овог конкурса,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 биће писмено обавештени о </w:t>
      </w:r>
      <w:r w:rsidR="00DD20DD">
        <w:rPr>
          <w:rFonts w:ascii="Arial" w:hAnsi="Arial" w:cs="Arial"/>
          <w:sz w:val="21"/>
          <w:szCs w:val="21"/>
          <w:lang w:val="sr-Cyrl-RS"/>
        </w:rPr>
        <w:t xml:space="preserve">резултатима </w:t>
      </w:r>
      <w:r w:rsidR="00DD20DD">
        <w:rPr>
          <w:rFonts w:ascii="Arial" w:hAnsi="Arial" w:cs="Arial"/>
          <w:sz w:val="21"/>
          <w:szCs w:val="21"/>
          <w:lang w:val="sr-Latn-RS"/>
        </w:rPr>
        <w:t>избор</w:t>
      </w:r>
      <w:r w:rsidR="00DD20DD">
        <w:rPr>
          <w:rFonts w:ascii="Arial" w:hAnsi="Arial" w:cs="Arial"/>
          <w:sz w:val="21"/>
          <w:szCs w:val="21"/>
          <w:lang w:val="sr-Cyrl-RS"/>
        </w:rPr>
        <w:t>а, као и о свим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 даљим корацима у вези са реализацијом ис</w:t>
      </w:r>
      <w:r w:rsidR="00DD20DD">
        <w:rPr>
          <w:rFonts w:ascii="Arial" w:hAnsi="Arial" w:cs="Arial"/>
          <w:sz w:val="21"/>
          <w:szCs w:val="21"/>
          <w:lang w:val="sr-Cyrl-RS"/>
        </w:rPr>
        <w:t>траживања, одабрани реализатори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 истраживања ће бити благовремено обавештени. </w:t>
      </w:r>
    </w:p>
    <w:p w:rsidR="002617F8" w:rsidRDefault="002617F8" w:rsidP="002617F8">
      <w:pPr>
        <w:spacing w:after="0" w:line="240" w:lineRule="auto"/>
        <w:ind w:left="900"/>
        <w:contextualSpacing/>
        <w:jc w:val="both"/>
        <w:rPr>
          <w:rFonts w:ascii="Arial" w:eastAsia="Calibri" w:hAnsi="Arial" w:cs="Arial"/>
          <w:b/>
          <w:sz w:val="21"/>
          <w:szCs w:val="21"/>
          <w:lang w:val="sr-Cyrl-RS"/>
        </w:rPr>
      </w:pPr>
    </w:p>
    <w:p w:rsidR="00DD20DD" w:rsidRDefault="00DD20DD" w:rsidP="002617F8">
      <w:pPr>
        <w:spacing w:after="0" w:line="240" w:lineRule="auto"/>
        <w:ind w:left="900"/>
        <w:contextualSpacing/>
        <w:jc w:val="both"/>
        <w:rPr>
          <w:rFonts w:ascii="Arial" w:eastAsia="Calibri" w:hAnsi="Arial" w:cs="Arial"/>
          <w:b/>
          <w:sz w:val="21"/>
          <w:szCs w:val="21"/>
          <w:lang w:val="sr-Cyrl-RS"/>
        </w:rPr>
      </w:pPr>
    </w:p>
    <w:p w:rsidR="00DD20DD" w:rsidRPr="00DD20DD" w:rsidRDefault="00DD20DD" w:rsidP="002617F8">
      <w:pPr>
        <w:spacing w:after="0" w:line="240" w:lineRule="auto"/>
        <w:ind w:left="900"/>
        <w:contextualSpacing/>
        <w:jc w:val="both"/>
        <w:rPr>
          <w:rFonts w:ascii="Arial" w:eastAsia="Calibri" w:hAnsi="Arial" w:cs="Arial"/>
          <w:b/>
          <w:sz w:val="21"/>
          <w:szCs w:val="21"/>
          <w:lang w:val="sr-Cyrl-RS"/>
        </w:rPr>
      </w:pPr>
    </w:p>
    <w:p w:rsidR="002617F8" w:rsidRPr="002617F8" w:rsidRDefault="002617F8" w:rsidP="00261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val="sr-Latn-RS"/>
        </w:rPr>
      </w:pPr>
      <w:r w:rsidRPr="002617F8">
        <w:rPr>
          <w:rFonts w:ascii="Arial" w:eastAsia="Calibri" w:hAnsi="Arial" w:cs="Arial"/>
          <w:b/>
          <w:sz w:val="21"/>
          <w:szCs w:val="21"/>
          <w:lang w:val="sr-Latn-RS"/>
        </w:rPr>
        <w:t>Уговарање</w:t>
      </w:r>
      <w:r w:rsidRPr="002617F8">
        <w:rPr>
          <w:rFonts w:ascii="Arial" w:eastAsia="Calibri" w:hAnsi="Arial" w:cs="Arial"/>
          <w:b/>
          <w:sz w:val="21"/>
          <w:szCs w:val="21"/>
          <w:lang w:val="sr-Cyrl-RS"/>
        </w:rPr>
        <w:t xml:space="preserve"> и пренос средстава</w:t>
      </w:r>
    </w:p>
    <w:p w:rsidR="002617F8" w:rsidRPr="002617F8" w:rsidRDefault="002617F8" w:rsidP="002617F8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Latn-RS"/>
        </w:rPr>
      </w:pPr>
    </w:p>
    <w:p w:rsidR="002617F8" w:rsidRPr="002617F8" w:rsidRDefault="002617F8" w:rsidP="00DD20DD">
      <w:pPr>
        <w:spacing w:after="0" w:line="240" w:lineRule="auto"/>
        <w:ind w:firstLine="540"/>
        <w:jc w:val="both"/>
        <w:rPr>
          <w:rFonts w:ascii="Arial" w:hAnsi="Arial" w:cs="Arial"/>
          <w:sz w:val="21"/>
          <w:szCs w:val="21"/>
          <w:lang w:val="sr-Latn-RS"/>
        </w:rPr>
      </w:pPr>
      <w:r w:rsidRPr="002617F8">
        <w:rPr>
          <w:rFonts w:ascii="Arial" w:hAnsi="Arial" w:cs="Arial"/>
          <w:b/>
          <w:sz w:val="21"/>
          <w:szCs w:val="21"/>
          <w:lang w:val="sr-Cyrl-RS"/>
        </w:rPr>
        <w:t>Склапање уговора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: </w:t>
      </w:r>
      <w:r w:rsidRPr="002617F8">
        <w:rPr>
          <w:rFonts w:ascii="Arial" w:hAnsi="Arial" w:cs="Arial"/>
          <w:sz w:val="21"/>
          <w:szCs w:val="21"/>
          <w:lang w:val="sr-Latn-RS"/>
        </w:rPr>
        <w:t>На основу Одлуке о избору реализатора истраживања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 и додели средстава за спровођење истраживања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, закључује се </w:t>
      </w:r>
      <w:r w:rsidRPr="002617F8">
        <w:rPr>
          <w:rFonts w:ascii="Arial" w:hAnsi="Arial" w:cs="Arial"/>
          <w:b/>
          <w:sz w:val="21"/>
          <w:szCs w:val="21"/>
          <w:lang w:val="sr-Latn-RS"/>
        </w:rPr>
        <w:t xml:space="preserve">Уговор о </w:t>
      </w:r>
      <w:r w:rsidRPr="002617F8">
        <w:rPr>
          <w:rFonts w:ascii="Arial" w:hAnsi="Arial" w:cs="Arial"/>
          <w:b/>
          <w:sz w:val="21"/>
          <w:szCs w:val="21"/>
          <w:lang w:val="sr-Cyrl-RS"/>
        </w:rPr>
        <w:t>додели средстава</w:t>
      </w:r>
      <w:r w:rsidR="00DD20DD">
        <w:rPr>
          <w:rFonts w:ascii="Arial" w:hAnsi="Arial" w:cs="Arial"/>
          <w:b/>
          <w:sz w:val="21"/>
          <w:szCs w:val="21"/>
          <w:lang w:val="sr-Cyrl-RS"/>
        </w:rPr>
        <w:t xml:space="preserve"> и спровођењу истраживања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 из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међу 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пројекта 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PERFORM и реализатора истраживања. </w:t>
      </w:r>
    </w:p>
    <w:p w:rsidR="002617F8" w:rsidRPr="002617F8" w:rsidRDefault="002617F8" w:rsidP="002617F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DD20DD" w:rsidRDefault="002617F8" w:rsidP="002617F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2617F8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Пренос средстава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>:</w:t>
      </w:r>
    </w:p>
    <w:p w:rsidR="002617F8" w:rsidRPr="002617F8" w:rsidRDefault="00DD20DD" w:rsidP="002617F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>
        <w:rPr>
          <w:rFonts w:ascii="Arial" w:eastAsia="Times New Roman" w:hAnsi="Arial" w:cs="Arial"/>
          <w:sz w:val="21"/>
          <w:szCs w:val="21"/>
          <w:lang w:val="sr-Cyrl-RS" w:eastAsia="sr-Latn-CS"/>
        </w:rPr>
        <w:tab/>
        <w:t>Финасијска средстав ће се реализатору истраживања преносити у три транше и то следећом динамиком:</w:t>
      </w:r>
      <w:r w:rsidR="002617F8"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</w:t>
      </w:r>
    </w:p>
    <w:p w:rsidR="002617F8" w:rsidRPr="00D152AA" w:rsidRDefault="002617F8" w:rsidP="00DD20D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D152AA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Прва транша, у износу од </w:t>
      </w:r>
      <w:r w:rsidR="00DD20DD">
        <w:rPr>
          <w:rFonts w:ascii="Arial" w:eastAsia="Times New Roman" w:hAnsi="Arial" w:cs="Arial"/>
          <w:sz w:val="21"/>
          <w:szCs w:val="21"/>
          <w:lang w:val="sr-Cyrl-RS" w:eastAsia="sr-Latn-CS"/>
        </w:rPr>
        <w:t>4</w:t>
      </w:r>
      <w:r w:rsidRPr="00D152AA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0% од укупно одобреног буџета, биће </w:t>
      </w:r>
      <w:r w:rsidR="00DD20DD">
        <w:rPr>
          <w:rFonts w:ascii="Arial" w:eastAsia="Times New Roman" w:hAnsi="Arial" w:cs="Arial"/>
          <w:sz w:val="21"/>
          <w:szCs w:val="21"/>
          <w:lang w:val="sr-Cyrl-RS" w:eastAsia="sr-Latn-CS"/>
        </w:rPr>
        <w:t>пренета</w:t>
      </w:r>
      <w:r w:rsidRPr="00D152AA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пре почетка истраживања, а након потписивања Уговора; </w:t>
      </w:r>
    </w:p>
    <w:p w:rsidR="002617F8" w:rsidRPr="00DD20DD" w:rsidRDefault="002617F8" w:rsidP="00DD20D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DD20DD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Друга транша, у износу од </w:t>
      </w:r>
      <w:r w:rsidR="00DD20DD" w:rsidRPr="00DD20DD">
        <w:rPr>
          <w:rFonts w:ascii="Arial" w:eastAsia="Times New Roman" w:hAnsi="Arial" w:cs="Arial"/>
          <w:sz w:val="21"/>
          <w:szCs w:val="21"/>
          <w:lang w:val="sr-Cyrl-RS" w:eastAsia="sr-Latn-CS"/>
        </w:rPr>
        <w:t>4</w:t>
      </w:r>
      <w:r w:rsidRPr="00DD20DD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0% од укупно одобреног буџета, биће </w:t>
      </w:r>
      <w:r w:rsidR="00DD20DD" w:rsidRPr="00DD20DD">
        <w:rPr>
          <w:rFonts w:ascii="Arial" w:eastAsia="Times New Roman" w:hAnsi="Arial" w:cs="Arial"/>
          <w:sz w:val="21"/>
          <w:szCs w:val="21"/>
          <w:lang w:val="sr-Cyrl-RS" w:eastAsia="sr-Latn-CS"/>
        </w:rPr>
        <w:t>пренета</w:t>
      </w:r>
      <w:r w:rsidRPr="00DD20DD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након предаје првог нацрта истраживачког извештаја; </w:t>
      </w:r>
    </w:p>
    <w:p w:rsidR="002617F8" w:rsidRPr="00D152AA" w:rsidRDefault="002617F8" w:rsidP="00DD20D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D152AA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Трећа транша, у износу од 20% од укупног одобреног буџета, биће </w:t>
      </w:r>
      <w:r w:rsidR="00DD20DD">
        <w:rPr>
          <w:rFonts w:ascii="Arial" w:eastAsia="Times New Roman" w:hAnsi="Arial" w:cs="Arial"/>
          <w:sz w:val="21"/>
          <w:szCs w:val="21"/>
          <w:lang w:val="sr-Cyrl-RS" w:eastAsia="sr-Latn-CS"/>
        </w:rPr>
        <w:t>пренета</w:t>
      </w:r>
      <w:r w:rsidRPr="00D152AA">
        <w:rPr>
          <w:rFonts w:ascii="Arial" w:eastAsia="Times New Roman" w:hAnsi="Arial" w:cs="Arial"/>
          <w:sz w:val="21"/>
          <w:szCs w:val="21"/>
          <w:lang w:val="sr-Latn-RS" w:eastAsia="sr-Latn-CS"/>
        </w:rPr>
        <w:t xml:space="preserve"> </w:t>
      </w:r>
      <w:r w:rsidRPr="00D152AA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након прихваћеног финалног истраживачког извештаја. </w:t>
      </w:r>
    </w:p>
    <w:p w:rsidR="002617F8" w:rsidRPr="002617F8" w:rsidRDefault="002617F8" w:rsidP="002617F8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Cyrl-RS"/>
        </w:rPr>
      </w:pPr>
    </w:p>
    <w:p w:rsidR="002617F8" w:rsidRPr="002617F8" w:rsidRDefault="002617F8" w:rsidP="00261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val="sr-Latn-RS"/>
        </w:rPr>
      </w:pPr>
      <w:r w:rsidRPr="002617F8">
        <w:rPr>
          <w:rFonts w:ascii="Arial" w:eastAsia="Calibri" w:hAnsi="Arial" w:cs="Arial"/>
          <w:b/>
          <w:sz w:val="21"/>
          <w:szCs w:val="21"/>
          <w:lang w:val="sr-Latn-RS"/>
        </w:rPr>
        <w:t>Извештавање</w:t>
      </w:r>
    </w:p>
    <w:p w:rsidR="002617F8" w:rsidRPr="002617F8" w:rsidRDefault="002617F8" w:rsidP="002617F8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Latn-RS"/>
        </w:rPr>
      </w:pPr>
    </w:p>
    <w:p w:rsidR="002617F8" w:rsidRDefault="002617F8" w:rsidP="00DD20DD">
      <w:pPr>
        <w:spacing w:after="0" w:line="240" w:lineRule="auto"/>
        <w:ind w:firstLine="360"/>
        <w:jc w:val="both"/>
        <w:rPr>
          <w:rFonts w:ascii="Arial" w:eastAsia="Calibri" w:hAnsi="Arial" w:cs="Arial"/>
          <w:sz w:val="21"/>
          <w:szCs w:val="21"/>
          <w:lang w:val="sr-Cyrl-RS"/>
        </w:rPr>
      </w:pPr>
      <w:r w:rsidRPr="002617F8">
        <w:rPr>
          <w:rFonts w:ascii="Arial" w:hAnsi="Arial" w:cs="Arial"/>
          <w:sz w:val="21"/>
          <w:szCs w:val="21"/>
          <w:lang w:val="sr-Cyrl-RS"/>
        </w:rPr>
        <w:t>Реализатор истраживања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 дужан је да</w:t>
      </w:r>
      <w:r w:rsidRPr="002617F8">
        <w:rPr>
          <w:rFonts w:ascii="Arial" w:hAnsi="Arial" w:cs="Arial"/>
          <w:sz w:val="21"/>
          <w:szCs w:val="21"/>
          <w:lang w:val="sr-Cyrl-RS"/>
        </w:rPr>
        <w:t>, у року од месец дана по завршетку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 истраживања, 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пројекту </w:t>
      </w:r>
      <w:r w:rsidRPr="002617F8">
        <w:rPr>
          <w:rFonts w:ascii="Arial" w:hAnsi="Arial" w:cs="Arial"/>
          <w:sz w:val="21"/>
          <w:szCs w:val="21"/>
          <w:lang w:val="sr-Latn-RS"/>
        </w:rPr>
        <w:t>PERFORM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 </w:t>
      </w:r>
      <w:r w:rsidR="00DD20DD">
        <w:rPr>
          <w:rFonts w:ascii="Arial" w:hAnsi="Arial" w:cs="Arial"/>
          <w:sz w:val="21"/>
          <w:szCs w:val="21"/>
          <w:lang w:val="sr-Latn-RS"/>
        </w:rPr>
        <w:t>достави</w:t>
      </w:r>
      <w:r w:rsidR="00DD20DD">
        <w:rPr>
          <w:rFonts w:ascii="Arial" w:hAnsi="Arial" w:cs="Arial"/>
          <w:sz w:val="21"/>
          <w:szCs w:val="21"/>
          <w:lang w:val="sr-Cyrl-RS"/>
        </w:rPr>
        <w:t xml:space="preserve"> </w:t>
      </w:r>
      <w:r w:rsidRPr="002617F8">
        <w:rPr>
          <w:rFonts w:ascii="Arial" w:eastAsia="Calibri" w:hAnsi="Arial" w:cs="Arial"/>
          <w:sz w:val="21"/>
          <w:szCs w:val="21"/>
          <w:lang w:val="sr-Latn-RS"/>
        </w:rPr>
        <w:t xml:space="preserve">Извештај о утрошку средстава који јасно показује наменско коришћење </w:t>
      </w:r>
      <w:r w:rsidR="00DD20DD">
        <w:rPr>
          <w:rFonts w:ascii="Arial" w:eastAsia="Calibri" w:hAnsi="Arial" w:cs="Arial"/>
          <w:sz w:val="21"/>
          <w:szCs w:val="21"/>
          <w:lang w:val="sr-Cyrl-RS"/>
        </w:rPr>
        <w:t>истих</w:t>
      </w:r>
      <w:r w:rsidRPr="002617F8">
        <w:rPr>
          <w:rFonts w:ascii="Arial" w:eastAsia="Calibri" w:hAnsi="Arial" w:cs="Arial"/>
          <w:sz w:val="21"/>
          <w:szCs w:val="21"/>
          <w:lang w:val="sr-Latn-RS"/>
        </w:rPr>
        <w:t xml:space="preserve">. </w:t>
      </w:r>
    </w:p>
    <w:p w:rsidR="007D5BCA" w:rsidRPr="007D5BCA" w:rsidRDefault="007D5BCA" w:rsidP="00DD20DD">
      <w:pPr>
        <w:spacing w:after="0" w:line="240" w:lineRule="auto"/>
        <w:ind w:firstLine="360"/>
        <w:jc w:val="both"/>
        <w:rPr>
          <w:rFonts w:ascii="Arial" w:hAnsi="Arial" w:cs="Arial"/>
          <w:sz w:val="21"/>
          <w:szCs w:val="21"/>
          <w:lang w:val="sr-Cyrl-RS"/>
        </w:rPr>
      </w:pPr>
    </w:p>
    <w:p w:rsidR="002617F8" w:rsidRPr="002617F8" w:rsidRDefault="002617F8" w:rsidP="00DD20DD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sz w:val="21"/>
          <w:szCs w:val="21"/>
          <w:lang w:val="sr-Latn-RS"/>
        </w:rPr>
      </w:pPr>
      <w:r w:rsidRPr="002617F8">
        <w:rPr>
          <w:rFonts w:ascii="Arial" w:eastAsia="Calibri" w:hAnsi="Arial" w:cs="Arial"/>
          <w:sz w:val="21"/>
          <w:szCs w:val="21"/>
          <w:lang w:val="sr-Latn-RS"/>
        </w:rPr>
        <w:t xml:space="preserve">Извештај </w:t>
      </w:r>
      <w:r w:rsidRPr="002617F8">
        <w:rPr>
          <w:rFonts w:ascii="Arial" w:eastAsia="Calibri" w:hAnsi="Arial" w:cs="Arial"/>
          <w:sz w:val="21"/>
          <w:szCs w:val="21"/>
          <w:lang w:val="sr-Cyrl-RS"/>
        </w:rPr>
        <w:t xml:space="preserve">треба да садржи наративни и финансијски део који кореспондира са </w:t>
      </w:r>
      <w:r w:rsidR="007D5BCA">
        <w:rPr>
          <w:rFonts w:ascii="Arial" w:eastAsia="Calibri" w:hAnsi="Arial" w:cs="Arial"/>
          <w:sz w:val="21"/>
          <w:szCs w:val="21"/>
          <w:lang w:val="sr-Cyrl-RS"/>
        </w:rPr>
        <w:t xml:space="preserve">прихваћеним </w:t>
      </w:r>
      <w:r w:rsidRPr="002617F8">
        <w:rPr>
          <w:rFonts w:ascii="Arial" w:eastAsia="Calibri" w:hAnsi="Arial" w:cs="Arial"/>
          <w:sz w:val="21"/>
          <w:szCs w:val="21"/>
          <w:lang w:val="sr-Cyrl-RS"/>
        </w:rPr>
        <w:t xml:space="preserve">предлогом </w:t>
      </w:r>
      <w:r w:rsidR="007D5BCA">
        <w:rPr>
          <w:rFonts w:ascii="Arial" w:eastAsia="Calibri" w:hAnsi="Arial" w:cs="Arial"/>
          <w:sz w:val="21"/>
          <w:szCs w:val="21"/>
          <w:lang w:val="sr-Cyrl-RS"/>
        </w:rPr>
        <w:t>буџета</w:t>
      </w:r>
      <w:r w:rsidR="007D5BCA" w:rsidRPr="007D5BCA">
        <w:t xml:space="preserve"> </w:t>
      </w:r>
      <w:r w:rsidR="007D5BCA" w:rsidRPr="007D5BCA">
        <w:rPr>
          <w:rFonts w:ascii="Arial" w:eastAsia="Calibri" w:hAnsi="Arial" w:cs="Arial"/>
          <w:sz w:val="21"/>
          <w:szCs w:val="21"/>
          <w:lang w:val="sr-Cyrl-RS"/>
        </w:rPr>
        <w:t>за спровођење истраживања</w:t>
      </w:r>
      <w:r w:rsidR="007D5BCA">
        <w:rPr>
          <w:rFonts w:ascii="Arial" w:eastAsia="Calibri" w:hAnsi="Arial" w:cs="Arial"/>
          <w:sz w:val="21"/>
          <w:szCs w:val="21"/>
          <w:lang w:val="sr-Cyrl-RS"/>
        </w:rPr>
        <w:t xml:space="preserve"> од стране Комисије за оцену и селекцију пријава</w:t>
      </w:r>
      <w:r w:rsidR="00DD20DD">
        <w:rPr>
          <w:rFonts w:ascii="Arial" w:eastAsia="Calibri" w:hAnsi="Arial" w:cs="Arial"/>
          <w:sz w:val="21"/>
          <w:szCs w:val="21"/>
          <w:lang w:val="sr-Cyrl-RS"/>
        </w:rPr>
        <w:t xml:space="preserve">, </w:t>
      </w:r>
      <w:r w:rsidR="007D5BCA">
        <w:rPr>
          <w:rFonts w:ascii="Arial" w:eastAsia="Calibri" w:hAnsi="Arial" w:cs="Arial"/>
          <w:sz w:val="21"/>
          <w:szCs w:val="21"/>
          <w:lang w:val="sr-Cyrl-RS"/>
        </w:rPr>
        <w:t>као и</w:t>
      </w:r>
      <w:r w:rsidRPr="002617F8">
        <w:rPr>
          <w:rFonts w:ascii="Arial" w:eastAsia="Calibri" w:hAnsi="Arial" w:cs="Arial"/>
          <w:sz w:val="21"/>
          <w:szCs w:val="21"/>
          <w:lang w:val="sr-Cyrl-RS"/>
        </w:rPr>
        <w:t xml:space="preserve"> од стране пројекта </w:t>
      </w:r>
      <w:r w:rsidR="007D5BCA">
        <w:rPr>
          <w:rFonts w:ascii="Arial" w:eastAsia="Calibri" w:hAnsi="Arial" w:cs="Arial"/>
          <w:sz w:val="21"/>
          <w:szCs w:val="21"/>
          <w:lang w:val="sr-Latn-RS"/>
        </w:rPr>
        <w:t>PERFORM</w:t>
      </w:r>
      <w:r w:rsidR="007D5BCA">
        <w:rPr>
          <w:rFonts w:ascii="Arial" w:eastAsia="Calibri" w:hAnsi="Arial" w:cs="Arial"/>
          <w:sz w:val="21"/>
          <w:szCs w:val="21"/>
          <w:lang w:val="sr-Cyrl-RS"/>
        </w:rPr>
        <w:t xml:space="preserve">. Овај извештај треба да садржи и </w:t>
      </w:r>
      <w:r w:rsidRPr="002617F8">
        <w:rPr>
          <w:rFonts w:ascii="Arial" w:eastAsia="Calibri" w:hAnsi="Arial" w:cs="Arial"/>
          <w:sz w:val="21"/>
          <w:szCs w:val="21"/>
          <w:lang w:val="sr-Latn-RS"/>
        </w:rPr>
        <w:t>податке о реализацији истраживања и утрошеним средствима</w:t>
      </w:r>
      <w:r w:rsidR="007D5BCA">
        <w:rPr>
          <w:rFonts w:ascii="Arial" w:eastAsia="Calibri" w:hAnsi="Arial" w:cs="Arial"/>
          <w:sz w:val="21"/>
          <w:szCs w:val="21"/>
          <w:lang w:val="sr-Cyrl-RS"/>
        </w:rPr>
        <w:t xml:space="preserve"> </w:t>
      </w:r>
      <w:r w:rsidR="009054FA">
        <w:rPr>
          <w:rFonts w:ascii="Arial" w:eastAsia="Calibri" w:hAnsi="Arial" w:cs="Arial"/>
          <w:sz w:val="21"/>
          <w:szCs w:val="21"/>
          <w:lang w:val="sr-Cyrl-RS"/>
        </w:rPr>
        <w:t>з</w:t>
      </w:r>
      <w:r w:rsidR="007D5BCA">
        <w:rPr>
          <w:rFonts w:ascii="Arial" w:eastAsia="Calibri" w:hAnsi="Arial" w:cs="Arial"/>
          <w:sz w:val="21"/>
          <w:szCs w:val="21"/>
          <w:lang w:val="sr-Cyrl-RS"/>
        </w:rPr>
        <w:t>а свку активност појединачно</w:t>
      </w:r>
      <w:r w:rsidRPr="002617F8">
        <w:rPr>
          <w:rFonts w:ascii="Arial" w:eastAsia="Calibri" w:hAnsi="Arial" w:cs="Arial"/>
          <w:sz w:val="21"/>
          <w:szCs w:val="21"/>
          <w:lang w:val="sr-Latn-RS"/>
        </w:rPr>
        <w:t>.</w:t>
      </w:r>
    </w:p>
    <w:p w:rsidR="002617F8" w:rsidRPr="002617F8" w:rsidRDefault="002617F8" w:rsidP="002617F8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Latn-RS"/>
        </w:rPr>
      </w:pPr>
    </w:p>
    <w:p w:rsidR="002617F8" w:rsidRPr="002617F8" w:rsidRDefault="002617F8" w:rsidP="007D5BCA">
      <w:pPr>
        <w:spacing w:after="0" w:line="240" w:lineRule="auto"/>
        <w:ind w:firstLine="360"/>
        <w:jc w:val="both"/>
        <w:rPr>
          <w:rFonts w:ascii="Arial" w:hAnsi="Arial" w:cs="Arial"/>
          <w:sz w:val="21"/>
          <w:szCs w:val="21"/>
          <w:lang w:val="sr-Latn-RS"/>
        </w:rPr>
      </w:pPr>
      <w:r w:rsidRPr="002617F8">
        <w:rPr>
          <w:rFonts w:ascii="Arial" w:hAnsi="Arial" w:cs="Arial"/>
          <w:sz w:val="21"/>
          <w:szCs w:val="21"/>
          <w:lang w:val="sr-Cyrl-RS"/>
        </w:rPr>
        <w:t>Реализатор истраживања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 дужан је да</w:t>
      </w:r>
      <w:r w:rsidRPr="002617F8">
        <w:rPr>
          <w:rFonts w:ascii="Arial" w:hAnsi="Arial" w:cs="Arial"/>
          <w:sz w:val="21"/>
          <w:szCs w:val="21"/>
          <w:lang w:val="sr-Cyrl-RS"/>
        </w:rPr>
        <w:t>,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 у сваком тренутку на захтев 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пројекта </w:t>
      </w:r>
      <w:r w:rsidR="00FA5045" w:rsidRPr="002617F8">
        <w:rPr>
          <w:rFonts w:ascii="Arial" w:eastAsia="Calibri" w:hAnsi="Arial" w:cs="Arial"/>
          <w:sz w:val="21"/>
          <w:szCs w:val="21"/>
          <w:lang w:val="sr-Latn-RS"/>
        </w:rPr>
        <w:t>PERFORM</w:t>
      </w:r>
      <w:r w:rsidRPr="002617F8">
        <w:rPr>
          <w:rFonts w:ascii="Arial" w:hAnsi="Arial" w:cs="Arial"/>
          <w:sz w:val="21"/>
          <w:szCs w:val="21"/>
          <w:lang w:val="sr-Cyrl-RS"/>
        </w:rPr>
        <w:t>,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 омогући </w:t>
      </w:r>
      <w:r w:rsidRPr="002617F8">
        <w:rPr>
          <w:rFonts w:ascii="Arial" w:hAnsi="Arial" w:cs="Arial"/>
          <w:sz w:val="21"/>
          <w:szCs w:val="21"/>
          <w:lang w:val="sr-Cyrl-RS"/>
        </w:rPr>
        <w:t>увид у ток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 реализације </w:t>
      </w:r>
      <w:r w:rsidRPr="002617F8">
        <w:rPr>
          <w:rFonts w:ascii="Arial" w:hAnsi="Arial" w:cs="Arial"/>
          <w:sz w:val="21"/>
          <w:szCs w:val="21"/>
          <w:lang w:val="sr-Cyrl-RS"/>
        </w:rPr>
        <w:t>истраживања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, 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увид у 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све додатне садржајне и административне информације о </w:t>
      </w:r>
      <w:r w:rsidRPr="002617F8">
        <w:rPr>
          <w:rFonts w:ascii="Arial" w:hAnsi="Arial" w:cs="Arial"/>
          <w:sz w:val="21"/>
          <w:szCs w:val="21"/>
          <w:lang w:val="sr-Cyrl-RS"/>
        </w:rPr>
        <w:t>истраживању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, као и сву финансијску документацију везану за спровођење </w:t>
      </w:r>
      <w:r w:rsidRPr="002617F8">
        <w:rPr>
          <w:rFonts w:ascii="Arial" w:hAnsi="Arial" w:cs="Arial"/>
          <w:sz w:val="21"/>
          <w:szCs w:val="21"/>
          <w:lang w:val="sr-Cyrl-RS"/>
        </w:rPr>
        <w:t>истраживања</w:t>
      </w:r>
      <w:r w:rsidRPr="002617F8">
        <w:rPr>
          <w:rFonts w:ascii="Arial" w:hAnsi="Arial" w:cs="Arial"/>
          <w:sz w:val="21"/>
          <w:szCs w:val="21"/>
          <w:lang w:val="sr-Latn-RS"/>
        </w:rPr>
        <w:t>.</w:t>
      </w:r>
    </w:p>
    <w:p w:rsidR="002617F8" w:rsidRPr="002617F8" w:rsidRDefault="002617F8" w:rsidP="002617F8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Latn-RS"/>
        </w:rPr>
      </w:pPr>
    </w:p>
    <w:p w:rsidR="002617F8" w:rsidRPr="007D5BCA" w:rsidRDefault="002617F8" w:rsidP="007D5BCA">
      <w:pPr>
        <w:spacing w:after="0" w:line="240" w:lineRule="auto"/>
        <w:ind w:firstLine="360"/>
        <w:jc w:val="both"/>
        <w:rPr>
          <w:rFonts w:ascii="Arial" w:hAnsi="Arial" w:cs="Arial"/>
          <w:sz w:val="21"/>
          <w:szCs w:val="21"/>
          <w:lang w:val="sr-Cyrl-RS"/>
        </w:rPr>
      </w:pPr>
      <w:r w:rsidRPr="002617F8">
        <w:rPr>
          <w:rFonts w:ascii="Arial" w:hAnsi="Arial" w:cs="Arial"/>
          <w:sz w:val="21"/>
          <w:szCs w:val="21"/>
          <w:lang w:val="sr-Latn-RS"/>
        </w:rPr>
        <w:t>У случају неизвршења обавеза, давања неистинитих података, ненаменског трошења средстава или неиспуњавања одредби Уговора о финансирању истр</w:t>
      </w:r>
      <w:r w:rsidR="007D5BCA">
        <w:rPr>
          <w:rFonts w:ascii="Arial" w:hAnsi="Arial" w:cs="Arial"/>
          <w:sz w:val="21"/>
          <w:szCs w:val="21"/>
          <w:lang w:val="sr-Latn-RS"/>
        </w:rPr>
        <w:t>аживања у предвиђеним роковима,</w:t>
      </w:r>
      <w:r w:rsidRPr="002617F8">
        <w:rPr>
          <w:rFonts w:ascii="Arial" w:hAnsi="Arial" w:cs="Arial"/>
          <w:sz w:val="21"/>
          <w:szCs w:val="21"/>
          <w:lang w:val="sr-Latn-RS"/>
        </w:rPr>
        <w:t xml:space="preserve"> </w:t>
      </w:r>
      <w:r w:rsidRPr="002617F8">
        <w:rPr>
          <w:rFonts w:ascii="Arial" w:hAnsi="Arial" w:cs="Arial"/>
          <w:sz w:val="21"/>
          <w:szCs w:val="21"/>
          <w:lang w:val="sr-Cyrl-RS"/>
        </w:rPr>
        <w:t xml:space="preserve">пројекат </w:t>
      </w:r>
      <w:r w:rsidRPr="002617F8">
        <w:rPr>
          <w:rFonts w:ascii="Arial" w:hAnsi="Arial" w:cs="Arial"/>
          <w:sz w:val="21"/>
          <w:szCs w:val="21"/>
          <w:lang w:val="sr-Latn-RS"/>
        </w:rPr>
        <w:t>PERFORM има право да раскине уговор за финансирање и да затражи повраћај средстава са припадајућом законском затезном каматом.</w:t>
      </w:r>
    </w:p>
    <w:p w:rsidR="002617F8" w:rsidRPr="002617F8" w:rsidRDefault="002617F8" w:rsidP="002617F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sr-Cyrl-RS" w:eastAsia="sr-Latn-CS"/>
        </w:rPr>
      </w:pPr>
    </w:p>
    <w:p w:rsidR="002617F8" w:rsidRPr="00BD4AE5" w:rsidRDefault="002617F8" w:rsidP="002617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sr-Cyrl-CS" w:eastAsia="sr-Latn-CS"/>
        </w:rPr>
      </w:pPr>
      <w:r w:rsidRPr="00BD4AE5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CS" w:eastAsia="sr-Latn-CS"/>
        </w:rPr>
        <w:t>Информације</w:t>
      </w:r>
    </w:p>
    <w:p w:rsidR="002617F8" w:rsidRPr="002617F8" w:rsidRDefault="002617F8" w:rsidP="002617F8">
      <w:pPr>
        <w:spacing w:after="0" w:line="240" w:lineRule="auto"/>
        <w:rPr>
          <w:rFonts w:ascii="Arial" w:eastAsia="Times New Roman" w:hAnsi="Arial" w:cs="Arial"/>
          <w:sz w:val="21"/>
          <w:szCs w:val="21"/>
          <w:lang w:val="sr-Latn-CS" w:eastAsia="sr-Latn-CS"/>
        </w:rPr>
      </w:pPr>
    </w:p>
    <w:p w:rsidR="002617F8" w:rsidRPr="002617F8" w:rsidRDefault="002617F8" w:rsidP="002617F8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val="sr-Latn-CS" w:eastAsia="sr-Latn-CS"/>
        </w:rPr>
      </w:pP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Додатне информације 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у вези са конкурсом 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могу се добити на телефоне: </w:t>
      </w:r>
    </w:p>
    <w:p w:rsidR="002617F8" w:rsidRPr="002617F8" w:rsidRDefault="002617F8" w:rsidP="002617F8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>(011) 33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>3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 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>42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 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>03</w:t>
      </w:r>
      <w:r w:rsidRPr="002617F8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  </w:t>
      </w:r>
      <w:r w:rsidR="007D5BCA">
        <w:rPr>
          <w:rFonts w:ascii="Arial" w:eastAsia="Times New Roman" w:hAnsi="Arial" w:cs="Arial"/>
          <w:sz w:val="21"/>
          <w:szCs w:val="21"/>
          <w:lang w:val="sr-Cyrl-RS" w:eastAsia="sr-Latn-CS"/>
        </w:rPr>
        <w:t>Диана Пауновић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и</w:t>
      </w:r>
    </w:p>
    <w:p w:rsidR="002617F8" w:rsidRPr="002617F8" w:rsidRDefault="007D5BCA" w:rsidP="002617F8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>
        <w:rPr>
          <w:rFonts w:ascii="Arial" w:eastAsia="Times New Roman" w:hAnsi="Arial" w:cs="Arial"/>
          <w:sz w:val="21"/>
          <w:szCs w:val="21"/>
          <w:lang w:val="sr-Cyrl-RS" w:eastAsia="sr-Latn-CS"/>
        </w:rPr>
        <w:t>060 73 73 678 Светлана Кијевчанин</w:t>
      </w:r>
    </w:p>
    <w:p w:rsidR="00FA5045" w:rsidRDefault="00FA5045" w:rsidP="002617F8">
      <w:pPr>
        <w:spacing w:after="0" w:line="240" w:lineRule="auto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Default="002617F8" w:rsidP="007D5BCA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>За сва специфична питања везана за појединачну тему, особе за контакт су:</w:t>
      </w:r>
    </w:p>
    <w:p w:rsidR="00FA5045" w:rsidRDefault="00FA5045" w:rsidP="0048595E">
      <w:pPr>
        <w:spacing w:after="0" w:line="240" w:lineRule="auto"/>
        <w:ind w:left="709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C95715" w:rsidRDefault="007D5BCA" w:rsidP="00C95715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>
        <w:rPr>
          <w:rFonts w:ascii="Arial" w:eastAsia="Times New Roman" w:hAnsi="Arial" w:cs="Arial"/>
          <w:sz w:val="21"/>
          <w:szCs w:val="21"/>
          <w:lang w:val="sr-Cyrl-RS" w:eastAsia="sr-Latn-CS"/>
        </w:rPr>
        <w:t>Министарство привреде</w:t>
      </w:r>
    </w:p>
    <w:p w:rsidR="007D5BCA" w:rsidRPr="007D5BCA" w:rsidRDefault="007D5BCA" w:rsidP="00982DE6">
      <w:pPr>
        <w:spacing w:after="0" w:line="240" w:lineRule="auto"/>
        <w:ind w:left="708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>
        <w:rPr>
          <w:rFonts w:ascii="Arial" w:eastAsia="Times New Roman" w:hAnsi="Arial" w:cs="Arial"/>
          <w:sz w:val="21"/>
          <w:szCs w:val="21"/>
          <w:lang w:val="sr-Cyrl-RS" w:eastAsia="sr-Latn-CS"/>
        </w:rPr>
        <w:t>011/3642-90</w:t>
      </w:r>
      <w:r w:rsidR="00CB6A73">
        <w:rPr>
          <w:rFonts w:ascii="Arial" w:eastAsia="Times New Roman" w:hAnsi="Arial" w:cs="Arial"/>
          <w:sz w:val="21"/>
          <w:szCs w:val="21"/>
          <w:lang w:val="sr-Cyrl-RS" w:eastAsia="sr-Latn-CS"/>
        </w:rPr>
        <w:t>5</w:t>
      </w:r>
      <w:r>
        <w:rPr>
          <w:rFonts w:ascii="Arial" w:eastAsia="Times New Roman" w:hAnsi="Arial" w:cs="Arial"/>
          <w:sz w:val="21"/>
          <w:szCs w:val="21"/>
          <w:lang w:val="sr-Cyrl-RS" w:eastAsia="sr-Latn-CS"/>
        </w:rPr>
        <w:t>, Ирена Булатовић</w:t>
      </w:r>
      <w:r>
        <w:rPr>
          <w:rFonts w:ascii="Arial" w:eastAsia="Times New Roman" w:hAnsi="Arial" w:cs="Arial"/>
          <w:sz w:val="21"/>
          <w:szCs w:val="21"/>
          <w:lang w:val="sr-Latn-RS" w:eastAsia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Cyrl-RS" w:eastAsia="sr-Latn-CS"/>
        </w:rPr>
        <w:t>Сектор за контролу и надзор над радом јавних предузећа</w:t>
      </w:r>
    </w:p>
    <w:p w:rsidR="007D5BCA" w:rsidRDefault="00087198" w:rsidP="00C95715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val="sr-Latn-RS" w:eastAsia="sr-Latn-CS"/>
        </w:rPr>
      </w:pPr>
      <w:hyperlink r:id="rId11" w:history="1">
        <w:r w:rsidR="00982DE6" w:rsidRPr="00DA315F">
          <w:rPr>
            <w:rStyle w:val="Hyperlink"/>
            <w:rFonts w:ascii="Arial" w:eastAsia="Times New Roman" w:hAnsi="Arial" w:cs="Arial"/>
            <w:sz w:val="21"/>
            <w:szCs w:val="21"/>
            <w:lang w:val="sr-Latn-RS" w:eastAsia="sr-Latn-CS"/>
          </w:rPr>
          <w:t>irena.bulatovic@privreda.gov.rs</w:t>
        </w:r>
      </w:hyperlink>
    </w:p>
    <w:p w:rsidR="00982DE6" w:rsidRPr="007D5BCA" w:rsidRDefault="00982DE6" w:rsidP="00C95715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val="sr-Latn-RS" w:eastAsia="sr-Latn-CS"/>
        </w:rPr>
      </w:pPr>
    </w:p>
    <w:p w:rsidR="00C95715" w:rsidRPr="001318E6" w:rsidRDefault="00C95715" w:rsidP="00C95715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7D5BCA" w:rsidRDefault="007D5BCA" w:rsidP="0048595E">
      <w:pPr>
        <w:spacing w:after="0" w:line="240" w:lineRule="auto"/>
        <w:ind w:left="709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7D5BCA" w:rsidRDefault="007D5BCA" w:rsidP="0048595E">
      <w:pPr>
        <w:spacing w:after="0" w:line="240" w:lineRule="auto"/>
        <w:ind w:left="709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7D5BCA" w:rsidRDefault="007D5BCA" w:rsidP="0048595E">
      <w:pPr>
        <w:spacing w:after="0" w:line="240" w:lineRule="auto"/>
        <w:ind w:left="709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48595E" w:rsidRPr="00B32661" w:rsidRDefault="0048595E" w:rsidP="0048595E">
      <w:pPr>
        <w:spacing w:after="0" w:line="240" w:lineRule="auto"/>
        <w:ind w:left="709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B32661">
        <w:rPr>
          <w:rFonts w:ascii="Arial" w:eastAsia="Times New Roman" w:hAnsi="Arial" w:cs="Arial"/>
          <w:sz w:val="21"/>
          <w:szCs w:val="21"/>
          <w:lang w:val="sr-Cyrl-RS" w:eastAsia="sr-Latn-CS"/>
        </w:rPr>
        <w:t>Министарство омладине и спорта</w:t>
      </w:r>
    </w:p>
    <w:p w:rsidR="0048595E" w:rsidRDefault="0048595E" w:rsidP="0048595E">
      <w:pPr>
        <w:spacing w:after="0" w:line="240" w:lineRule="auto"/>
        <w:ind w:left="709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B32661">
        <w:rPr>
          <w:rFonts w:ascii="Arial" w:eastAsia="Times New Roman" w:hAnsi="Arial" w:cs="Arial"/>
          <w:sz w:val="21"/>
          <w:szCs w:val="21"/>
          <w:lang w:val="sr-Cyrl-RS" w:eastAsia="sr-Latn-CS"/>
        </w:rPr>
        <w:t>011</w:t>
      </w:r>
      <w:r w:rsidR="001B1C7D">
        <w:rPr>
          <w:rFonts w:ascii="Arial" w:eastAsia="Times New Roman" w:hAnsi="Arial" w:cs="Arial"/>
          <w:sz w:val="21"/>
          <w:szCs w:val="21"/>
          <w:lang w:val="sr-Cyrl-RS" w:eastAsia="sr-Latn-CS"/>
        </w:rPr>
        <w:t>/</w:t>
      </w:r>
      <w:r w:rsidR="00C95715">
        <w:rPr>
          <w:rFonts w:ascii="Arial" w:eastAsia="Times New Roman" w:hAnsi="Arial" w:cs="Arial"/>
          <w:sz w:val="21"/>
          <w:szCs w:val="21"/>
          <w:lang w:val="sr-Cyrl-RS" w:eastAsia="sr-Latn-CS"/>
        </w:rPr>
        <w:t>311</w:t>
      </w:r>
      <w:r w:rsidRPr="00B32661">
        <w:rPr>
          <w:rFonts w:ascii="Arial" w:eastAsia="Times New Roman" w:hAnsi="Arial" w:cs="Arial"/>
          <w:sz w:val="21"/>
          <w:szCs w:val="21"/>
          <w:lang w:val="sr-Cyrl-RS" w:eastAsia="sr-Latn-CS"/>
        </w:rPr>
        <w:t>7</w:t>
      </w:r>
      <w:r w:rsidR="00C95715">
        <w:rPr>
          <w:rFonts w:ascii="Arial" w:eastAsia="Times New Roman" w:hAnsi="Arial" w:cs="Arial"/>
          <w:sz w:val="21"/>
          <w:szCs w:val="21"/>
          <w:lang w:val="sr-Cyrl-RS" w:eastAsia="sr-Latn-CS"/>
        </w:rPr>
        <w:t>-</w:t>
      </w:r>
      <w:r w:rsidR="007D5BCA">
        <w:rPr>
          <w:rFonts w:ascii="Arial" w:eastAsia="Times New Roman" w:hAnsi="Arial" w:cs="Arial"/>
          <w:sz w:val="21"/>
          <w:szCs w:val="21"/>
          <w:lang w:val="sr-Cyrl-RS" w:eastAsia="sr-Latn-CS"/>
        </w:rPr>
        <w:t>164</w:t>
      </w:r>
      <w:r w:rsidR="007D5BCA">
        <w:rPr>
          <w:rFonts w:ascii="Arial" w:eastAsia="Times New Roman" w:hAnsi="Arial" w:cs="Arial"/>
          <w:sz w:val="21"/>
          <w:szCs w:val="21"/>
          <w:lang w:val="sr-Latn-RS" w:eastAsia="sr-Latn-CS"/>
        </w:rPr>
        <w:t>,</w:t>
      </w:r>
      <w:r w:rsidRPr="00B32661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Бојана Перовић</w:t>
      </w:r>
      <w:r w:rsidR="00B32661" w:rsidRPr="00B32661">
        <w:rPr>
          <w:rFonts w:ascii="Arial" w:eastAsia="Times New Roman" w:hAnsi="Arial" w:cs="Arial"/>
          <w:sz w:val="21"/>
          <w:szCs w:val="21"/>
          <w:lang w:val="sr-Cyrl-RS" w:eastAsia="sr-Latn-CS"/>
        </w:rPr>
        <w:t>, Сектор за омладину</w:t>
      </w:r>
    </w:p>
    <w:p w:rsidR="00B32661" w:rsidRDefault="00087198" w:rsidP="00B32661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val="sr-Cyrl-CS" w:eastAsia="sr-Latn-CS"/>
        </w:rPr>
      </w:pPr>
      <w:hyperlink r:id="rId12" w:history="1">
        <w:r w:rsidR="00982DE6" w:rsidRPr="00DA315F">
          <w:rPr>
            <w:rStyle w:val="Hyperlink"/>
            <w:rFonts w:ascii="Arial" w:eastAsia="Times New Roman" w:hAnsi="Arial" w:cs="Arial"/>
            <w:sz w:val="21"/>
            <w:szCs w:val="21"/>
            <w:lang w:val="sr-Cyrl-CS" w:eastAsia="sr-Latn-CS"/>
          </w:rPr>
          <w:t>bojana.perovic@mos.gov.rs</w:t>
        </w:r>
      </w:hyperlink>
    </w:p>
    <w:p w:rsidR="00982DE6" w:rsidRDefault="00982DE6" w:rsidP="00B32661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val="sr-Cyrl-CS" w:eastAsia="sr-Latn-CS"/>
        </w:rPr>
      </w:pPr>
    </w:p>
    <w:p w:rsidR="00B32661" w:rsidRDefault="00B32661" w:rsidP="00B32661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sr-Latn-CS"/>
        </w:rPr>
      </w:pPr>
    </w:p>
    <w:p w:rsidR="00B32661" w:rsidRPr="00B32661" w:rsidRDefault="00B32661" w:rsidP="00B32661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sr-Latn-CS"/>
        </w:rPr>
      </w:pPr>
      <w:proofErr w:type="spellStart"/>
      <w:r w:rsidRPr="00B32661">
        <w:rPr>
          <w:rFonts w:ascii="Arial" w:eastAsia="Times New Roman" w:hAnsi="Arial" w:cs="Arial"/>
          <w:sz w:val="21"/>
          <w:szCs w:val="21"/>
          <w:lang w:eastAsia="sr-Latn-CS"/>
        </w:rPr>
        <w:t>Комисија</w:t>
      </w:r>
      <w:proofErr w:type="spellEnd"/>
      <w:r w:rsidRPr="00B32661">
        <w:rPr>
          <w:rFonts w:ascii="Arial" w:eastAsia="Times New Roman" w:hAnsi="Arial" w:cs="Arial"/>
          <w:sz w:val="21"/>
          <w:szCs w:val="21"/>
          <w:lang w:eastAsia="sr-Latn-CS"/>
        </w:rPr>
        <w:t xml:space="preserve"> </w:t>
      </w:r>
      <w:proofErr w:type="spellStart"/>
      <w:r w:rsidRPr="00B32661">
        <w:rPr>
          <w:rFonts w:ascii="Arial" w:eastAsia="Times New Roman" w:hAnsi="Arial" w:cs="Arial"/>
          <w:sz w:val="21"/>
          <w:szCs w:val="21"/>
          <w:lang w:eastAsia="sr-Latn-CS"/>
        </w:rPr>
        <w:t>за</w:t>
      </w:r>
      <w:proofErr w:type="spellEnd"/>
      <w:r w:rsidRPr="00B32661">
        <w:rPr>
          <w:rFonts w:ascii="Arial" w:eastAsia="Times New Roman" w:hAnsi="Arial" w:cs="Arial"/>
          <w:sz w:val="21"/>
          <w:szCs w:val="21"/>
          <w:lang w:eastAsia="sr-Latn-CS"/>
        </w:rPr>
        <w:t xml:space="preserve"> </w:t>
      </w:r>
      <w:proofErr w:type="spellStart"/>
      <w:r w:rsidRPr="00B32661">
        <w:rPr>
          <w:rFonts w:ascii="Arial" w:eastAsia="Times New Roman" w:hAnsi="Arial" w:cs="Arial"/>
          <w:sz w:val="21"/>
          <w:szCs w:val="21"/>
          <w:lang w:eastAsia="sr-Latn-CS"/>
        </w:rPr>
        <w:t>заштиту</w:t>
      </w:r>
      <w:proofErr w:type="spellEnd"/>
      <w:r w:rsidRPr="00B32661">
        <w:rPr>
          <w:rFonts w:ascii="Arial" w:eastAsia="Times New Roman" w:hAnsi="Arial" w:cs="Arial"/>
          <w:sz w:val="21"/>
          <w:szCs w:val="21"/>
          <w:lang w:eastAsia="sr-Latn-CS"/>
        </w:rPr>
        <w:t xml:space="preserve"> </w:t>
      </w:r>
      <w:proofErr w:type="spellStart"/>
      <w:r w:rsidRPr="00B32661">
        <w:rPr>
          <w:rFonts w:ascii="Arial" w:eastAsia="Times New Roman" w:hAnsi="Arial" w:cs="Arial"/>
          <w:sz w:val="21"/>
          <w:szCs w:val="21"/>
          <w:lang w:eastAsia="sr-Latn-CS"/>
        </w:rPr>
        <w:t>конкуренције</w:t>
      </w:r>
      <w:proofErr w:type="spellEnd"/>
      <w:r w:rsidRPr="00B32661">
        <w:rPr>
          <w:rFonts w:ascii="Arial" w:eastAsia="Times New Roman" w:hAnsi="Arial" w:cs="Arial"/>
          <w:sz w:val="21"/>
          <w:szCs w:val="21"/>
          <w:lang w:eastAsia="sr-Latn-CS"/>
        </w:rPr>
        <w:t xml:space="preserve">  </w:t>
      </w:r>
    </w:p>
    <w:p w:rsidR="00982DE6" w:rsidRDefault="007D5BCA" w:rsidP="00B32661">
      <w:pPr>
        <w:spacing w:after="0" w:line="240" w:lineRule="auto"/>
        <w:ind w:left="709"/>
        <w:rPr>
          <w:rFonts w:ascii="Arial" w:eastAsia="Times New Roman" w:hAnsi="Arial" w:cs="Arial"/>
          <w:sz w:val="21"/>
          <w:szCs w:val="21"/>
          <w:lang w:eastAsia="sr-Latn-CS"/>
        </w:rPr>
      </w:pPr>
      <w:r>
        <w:rPr>
          <w:rFonts w:ascii="Arial" w:eastAsia="Times New Roman" w:hAnsi="Arial" w:cs="Arial"/>
          <w:sz w:val="21"/>
          <w:szCs w:val="21"/>
          <w:lang w:eastAsia="sr-Latn-CS"/>
        </w:rPr>
        <w:t>011/3811-915</w:t>
      </w:r>
      <w:r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, </w:t>
      </w:r>
      <w:proofErr w:type="spellStart"/>
      <w:r w:rsidR="00B32661" w:rsidRPr="00B32661">
        <w:rPr>
          <w:rFonts w:ascii="Arial" w:eastAsia="Times New Roman" w:hAnsi="Arial" w:cs="Arial"/>
          <w:sz w:val="21"/>
          <w:szCs w:val="21"/>
          <w:lang w:eastAsia="sr-Latn-CS"/>
        </w:rPr>
        <w:t>Јелена</w:t>
      </w:r>
      <w:proofErr w:type="spellEnd"/>
      <w:r w:rsidR="00B32661" w:rsidRPr="00B32661">
        <w:rPr>
          <w:rFonts w:ascii="Arial" w:eastAsia="Times New Roman" w:hAnsi="Arial" w:cs="Arial"/>
          <w:sz w:val="21"/>
          <w:szCs w:val="21"/>
          <w:lang w:eastAsia="sr-Latn-CS"/>
        </w:rPr>
        <w:t xml:space="preserve"> </w:t>
      </w:r>
      <w:proofErr w:type="spellStart"/>
      <w:r w:rsidR="00B32661" w:rsidRPr="00B32661">
        <w:rPr>
          <w:rFonts w:ascii="Arial" w:eastAsia="Times New Roman" w:hAnsi="Arial" w:cs="Arial"/>
          <w:sz w:val="21"/>
          <w:szCs w:val="21"/>
          <w:lang w:eastAsia="sr-Latn-CS"/>
        </w:rPr>
        <w:t>Грахова</w:t>
      </w:r>
      <w:r>
        <w:rPr>
          <w:rFonts w:ascii="Arial" w:eastAsia="Times New Roman" w:hAnsi="Arial" w:cs="Arial"/>
          <w:sz w:val="21"/>
          <w:szCs w:val="21"/>
          <w:lang w:eastAsia="sr-Latn-CS"/>
        </w:rPr>
        <w:t>ц</w:t>
      </w:r>
      <w:proofErr w:type="spellEnd"/>
      <w:r>
        <w:rPr>
          <w:rFonts w:ascii="Arial" w:eastAsia="Times New Roman" w:hAnsi="Arial" w:cs="Arial"/>
          <w:sz w:val="21"/>
          <w:szCs w:val="21"/>
          <w:lang w:eastAsia="sr-Latn-C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eastAsia="sr-Latn-CS"/>
        </w:rPr>
        <w:t>Сектор</w:t>
      </w:r>
      <w:proofErr w:type="spellEnd"/>
      <w:r>
        <w:rPr>
          <w:rFonts w:ascii="Arial" w:eastAsia="Times New Roman" w:hAnsi="Arial" w:cs="Arial"/>
          <w:sz w:val="21"/>
          <w:szCs w:val="21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1"/>
          <w:szCs w:val="21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sr-Latn-CS"/>
        </w:rPr>
        <w:t>економске</w:t>
      </w:r>
      <w:proofErr w:type="spellEnd"/>
      <w:r>
        <w:rPr>
          <w:rFonts w:ascii="Arial" w:eastAsia="Times New Roman" w:hAnsi="Arial" w:cs="Arial"/>
          <w:sz w:val="21"/>
          <w:szCs w:val="21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sr-Latn-CS"/>
        </w:rPr>
        <w:t>анализе</w:t>
      </w:r>
      <w:proofErr w:type="spellEnd"/>
      <w:r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</w:t>
      </w:r>
      <w:hyperlink r:id="rId13" w:history="1">
        <w:r w:rsidR="00982DE6" w:rsidRPr="00DA315F">
          <w:rPr>
            <w:rStyle w:val="Hyperlink"/>
            <w:rFonts w:ascii="Arial" w:eastAsia="Times New Roman" w:hAnsi="Arial" w:cs="Arial"/>
            <w:sz w:val="21"/>
            <w:szCs w:val="21"/>
            <w:lang w:val="sr-Latn-RS" w:eastAsia="sr-Latn-CS"/>
          </w:rPr>
          <w:t>jelena.grahovac@kzk.gov.rs</w:t>
        </w:r>
      </w:hyperlink>
      <w:r w:rsidR="00982DE6">
        <w:rPr>
          <w:rFonts w:ascii="Arial" w:eastAsia="Times New Roman" w:hAnsi="Arial" w:cs="Arial"/>
          <w:sz w:val="21"/>
          <w:szCs w:val="21"/>
          <w:lang w:val="sr-Latn-RS" w:eastAsia="sr-Latn-CS"/>
        </w:rPr>
        <w:t xml:space="preserve"> </w:t>
      </w:r>
    </w:p>
    <w:p w:rsidR="00982DE6" w:rsidRDefault="00982DE6" w:rsidP="00B32661">
      <w:pPr>
        <w:spacing w:after="0" w:line="240" w:lineRule="auto"/>
        <w:ind w:left="709"/>
        <w:rPr>
          <w:rFonts w:ascii="Arial" w:eastAsia="Times New Roman" w:hAnsi="Arial" w:cs="Arial"/>
          <w:sz w:val="21"/>
          <w:szCs w:val="21"/>
          <w:lang w:eastAsia="sr-Latn-CS"/>
        </w:rPr>
      </w:pPr>
    </w:p>
    <w:p w:rsidR="00B32661" w:rsidRDefault="00B32661" w:rsidP="00982DE6">
      <w:pPr>
        <w:spacing w:after="0" w:line="240" w:lineRule="auto"/>
        <w:rPr>
          <w:rFonts w:ascii="Arial" w:eastAsia="Times New Roman" w:hAnsi="Arial" w:cs="Arial"/>
          <w:sz w:val="21"/>
          <w:szCs w:val="21"/>
          <w:lang w:val="sr-Latn-CS" w:eastAsia="sr-Latn-CS"/>
        </w:rPr>
      </w:pPr>
    </w:p>
    <w:p w:rsidR="002617F8" w:rsidRPr="007D5BCA" w:rsidRDefault="002617F8" w:rsidP="007D5B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CB6A73" w:rsidRDefault="002617F8" w:rsidP="007D5B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1318E6">
        <w:rPr>
          <w:rFonts w:ascii="Arial" w:eastAsia="Times New Roman" w:hAnsi="Arial" w:cs="Arial"/>
          <w:sz w:val="21"/>
          <w:szCs w:val="21"/>
          <w:lang w:val="sr-Latn-RS" w:eastAsia="sr-Latn-CS"/>
        </w:rPr>
        <w:t xml:space="preserve">PERFORM </w:t>
      </w:r>
      <w:r w:rsidR="007D5BCA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тим, </w:t>
      </w:r>
      <w:r w:rsidRPr="001318E6">
        <w:rPr>
          <w:rFonts w:ascii="Arial" w:eastAsia="Times New Roman" w:hAnsi="Arial" w:cs="Arial"/>
          <w:sz w:val="21"/>
          <w:szCs w:val="21"/>
          <w:lang w:val="sr-Latn-CS" w:eastAsia="sr-Latn-CS"/>
        </w:rPr>
        <w:t>РСЈП</w:t>
      </w:r>
      <w:r w:rsidR="007D5BCA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и наручиоци истраживања</w:t>
      </w:r>
      <w:r w:rsidRPr="001318E6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</w:t>
      </w:r>
      <w:r w:rsidRPr="001318E6">
        <w:rPr>
          <w:rFonts w:ascii="Arial" w:eastAsia="Times New Roman" w:hAnsi="Arial" w:cs="Arial"/>
          <w:sz w:val="21"/>
          <w:szCs w:val="21"/>
          <w:lang w:val="sr-Latn-CS" w:eastAsia="sr-Latn-CS"/>
        </w:rPr>
        <w:t>нуде могућност свим заинтересованима да дођу на информативн</w:t>
      </w:r>
      <w:r w:rsidRPr="001318E6">
        <w:rPr>
          <w:rFonts w:ascii="Arial" w:eastAsia="Times New Roman" w:hAnsi="Arial" w:cs="Arial"/>
          <w:sz w:val="21"/>
          <w:szCs w:val="21"/>
          <w:lang w:val="sr-Cyrl-RS" w:eastAsia="sr-Latn-CS"/>
        </w:rPr>
        <w:t>е сесије о</w:t>
      </w:r>
      <w:r w:rsidRPr="001318E6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 учешћу на </w:t>
      </w:r>
      <w:r w:rsidRPr="001318E6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овом </w:t>
      </w:r>
      <w:r w:rsidRPr="001318E6">
        <w:rPr>
          <w:rFonts w:ascii="Arial" w:eastAsia="Times New Roman" w:hAnsi="Arial" w:cs="Arial"/>
          <w:sz w:val="21"/>
          <w:szCs w:val="21"/>
          <w:lang w:val="sr-Latn-CS" w:eastAsia="sr-Latn-CS"/>
        </w:rPr>
        <w:t xml:space="preserve">конкурсу, које ће се одржати  </w:t>
      </w:r>
      <w:r w:rsidRPr="001318E6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>2</w:t>
      </w:r>
      <w:r w:rsidR="001318E6" w:rsidRPr="001318E6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9</w:t>
      </w:r>
      <w:r w:rsidRPr="001318E6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 xml:space="preserve">. </w:t>
      </w:r>
      <w:r w:rsidR="001318E6" w:rsidRPr="007D5BCA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фебруар</w:t>
      </w:r>
      <w:r w:rsidR="00982DE6">
        <w:rPr>
          <w:rFonts w:ascii="Arial" w:eastAsia="Times New Roman" w:hAnsi="Arial" w:cs="Arial"/>
          <w:b/>
          <w:sz w:val="21"/>
          <w:szCs w:val="21"/>
          <w:lang w:val="sr-Latn-RS" w:eastAsia="sr-Latn-CS"/>
        </w:rPr>
        <w:t>a</w:t>
      </w:r>
      <w:r w:rsidR="001318E6" w:rsidRPr="007D5BCA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 xml:space="preserve"> и 1</w:t>
      </w:r>
      <w:r w:rsidRPr="007D5BCA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 xml:space="preserve">. </w:t>
      </w:r>
      <w:r w:rsidR="001318E6" w:rsidRPr="007D5BCA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>март</w:t>
      </w:r>
      <w:r w:rsidR="00982DE6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>a</w:t>
      </w:r>
      <w:r w:rsidR="001318E6" w:rsidRPr="007D5BCA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 xml:space="preserve"> 2016. </w:t>
      </w:r>
      <w:r w:rsidR="00CB6A73">
        <w:rPr>
          <w:rFonts w:ascii="Arial" w:eastAsia="Times New Roman" w:hAnsi="Arial" w:cs="Arial"/>
          <w:b/>
          <w:sz w:val="21"/>
          <w:szCs w:val="21"/>
          <w:lang w:val="sr-Cyrl-RS" w:eastAsia="sr-Latn-CS"/>
        </w:rPr>
        <w:t>године</w:t>
      </w:r>
      <w:r w:rsidRPr="007D5BCA">
        <w:rPr>
          <w:rFonts w:ascii="Arial" w:eastAsia="Times New Roman" w:hAnsi="Arial" w:cs="Arial"/>
          <w:b/>
          <w:sz w:val="21"/>
          <w:szCs w:val="21"/>
          <w:lang w:val="sr-Latn-CS" w:eastAsia="sr-Latn-CS"/>
        </w:rPr>
        <w:t xml:space="preserve"> </w:t>
      </w:r>
      <w:r w:rsidRPr="007D5BCA">
        <w:rPr>
          <w:rFonts w:ascii="Arial" w:eastAsia="Times New Roman" w:hAnsi="Arial" w:cs="Arial"/>
          <w:sz w:val="21"/>
          <w:szCs w:val="21"/>
          <w:lang w:val="sr-Cyrl-RS" w:eastAsia="sr-Latn-CS"/>
        </w:rPr>
        <w:t>у просторијама РСЈП</w:t>
      </w:r>
      <w:r w:rsidR="00CB6A73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и то по следећем распореду:</w:t>
      </w:r>
    </w:p>
    <w:p w:rsidR="00CB6A73" w:rsidRDefault="00CB6A73" w:rsidP="007D5B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>
        <w:rPr>
          <w:rFonts w:ascii="Arial" w:eastAsia="Times New Roman" w:hAnsi="Arial" w:cs="Arial"/>
          <w:sz w:val="21"/>
          <w:szCs w:val="21"/>
          <w:lang w:val="sr-Cyrl-RS" w:eastAsia="sr-Latn-CS"/>
        </w:rPr>
        <w:t>- 29. фебруара 2016. године у 10</w:t>
      </w:r>
      <w:r w:rsidR="00E14A75">
        <w:rPr>
          <w:rFonts w:ascii="Arial" w:eastAsia="Times New Roman" w:hAnsi="Arial" w:cs="Arial"/>
          <w:sz w:val="21"/>
          <w:szCs w:val="21"/>
          <w:lang w:val="sr-Cyrl-RS" w:eastAsia="sr-Latn-CS"/>
        </w:rPr>
        <w:t>:00</w:t>
      </w:r>
      <w:r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часова – </w:t>
      </w:r>
      <w:r w:rsidRPr="00982DE6">
        <w:rPr>
          <w:rFonts w:ascii="Arial" w:eastAsia="Times New Roman" w:hAnsi="Arial" w:cs="Arial"/>
          <w:i/>
          <w:sz w:val="21"/>
          <w:szCs w:val="21"/>
          <w:lang w:val="sr-Cyrl-RS" w:eastAsia="sr-Latn-CS"/>
        </w:rPr>
        <w:t>Ниво корпоративног управљања у јавним предузећима чији је оснивач Република Србија,</w:t>
      </w:r>
      <w:r w:rsidRPr="00CB6A73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у надлежности Министарства привреде;</w:t>
      </w:r>
    </w:p>
    <w:p w:rsidR="00CB6A73" w:rsidRPr="00982DE6" w:rsidRDefault="00CB6A73" w:rsidP="007D5B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- </w:t>
      </w:r>
      <w:r w:rsidRPr="00982DE6">
        <w:rPr>
          <w:rFonts w:ascii="Arial" w:eastAsia="Times New Roman" w:hAnsi="Arial" w:cs="Arial"/>
          <w:sz w:val="21"/>
          <w:szCs w:val="21"/>
          <w:lang w:val="sr-Cyrl-RS" w:eastAsia="sr-Latn-CS"/>
        </w:rPr>
        <w:t>29. фебруара 2016. године у 13</w:t>
      </w:r>
      <w:r w:rsidR="00E14A75" w:rsidRPr="00982DE6">
        <w:rPr>
          <w:rFonts w:ascii="Arial" w:eastAsia="Times New Roman" w:hAnsi="Arial" w:cs="Arial"/>
          <w:sz w:val="21"/>
          <w:szCs w:val="21"/>
          <w:lang w:val="sr-Cyrl-RS" w:eastAsia="sr-Latn-CS"/>
        </w:rPr>
        <w:t>:00</w:t>
      </w:r>
      <w:r w:rsidRPr="00982DE6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часова – </w:t>
      </w:r>
      <w:r w:rsidRPr="00982DE6">
        <w:rPr>
          <w:rFonts w:ascii="Arial" w:eastAsia="Times New Roman" w:hAnsi="Arial" w:cs="Arial"/>
          <w:i/>
          <w:sz w:val="21"/>
          <w:szCs w:val="21"/>
          <w:lang w:val="sr-Cyrl-RS" w:eastAsia="sr-Latn-CS"/>
        </w:rPr>
        <w:t>Анализа регулаторног оквира за развој предузетништва младих у три најперспективније делатности са предлогом поједностављења пословања за младе предузетнике</w:t>
      </w:r>
      <w:r w:rsidRPr="00982DE6">
        <w:rPr>
          <w:rFonts w:ascii="Arial" w:eastAsia="Times New Roman" w:hAnsi="Arial" w:cs="Arial"/>
          <w:sz w:val="21"/>
          <w:szCs w:val="21"/>
          <w:lang w:val="sr-Cyrl-RS" w:eastAsia="sr-Latn-CS"/>
        </w:rPr>
        <w:t>, у надлежности Министарства омладине и спорта;</w:t>
      </w:r>
    </w:p>
    <w:p w:rsidR="00CB6A73" w:rsidRDefault="00CB6A73" w:rsidP="007D5B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982DE6">
        <w:rPr>
          <w:rFonts w:ascii="Arial" w:eastAsia="Times New Roman" w:hAnsi="Arial" w:cs="Arial"/>
          <w:sz w:val="21"/>
          <w:szCs w:val="21"/>
          <w:lang w:val="sr-Cyrl-RS" w:eastAsia="sr-Latn-CS"/>
        </w:rPr>
        <w:t>- 1. мар</w:t>
      </w:r>
      <w:r w:rsidR="00982DE6">
        <w:rPr>
          <w:rFonts w:ascii="Arial" w:eastAsia="Times New Roman" w:hAnsi="Arial" w:cs="Arial"/>
          <w:sz w:val="21"/>
          <w:szCs w:val="21"/>
          <w:lang w:val="sr-Cyrl-RS" w:eastAsia="sr-Latn-CS"/>
        </w:rPr>
        <w:t>та 2016. године у 10:00 часова –</w:t>
      </w:r>
      <w:r w:rsidRPr="00982DE6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</w:t>
      </w:r>
      <w:r w:rsidRPr="00982DE6">
        <w:rPr>
          <w:rFonts w:ascii="Arial" w:eastAsia="Times New Roman" w:hAnsi="Arial" w:cs="Arial"/>
          <w:i/>
          <w:sz w:val="21"/>
          <w:szCs w:val="21"/>
          <w:lang w:val="sr-Cyrl-RS" w:eastAsia="sr-Latn-CS"/>
        </w:rPr>
        <w:t>Анализа тржишта постпродајних услуга (aftermarkets) која би обухватила гаранције, сервисне услуге, промет и коришћење резервних делова у односу на најважније индустријске производе (моторна возила, електрични апарати и др.) и њихов утицај на одвијање тржишног надметања</w:t>
      </w:r>
      <w:r w:rsidRPr="00CB6A73">
        <w:rPr>
          <w:rFonts w:ascii="Arial" w:eastAsia="Times New Roman" w:hAnsi="Arial" w:cs="Arial"/>
          <w:sz w:val="21"/>
          <w:szCs w:val="21"/>
          <w:lang w:val="sr-Cyrl-RS" w:eastAsia="sr-Latn-CS"/>
        </w:rPr>
        <w:t>, у надлежности Комисије за заштиту конкуренције</w:t>
      </w:r>
      <w:r w:rsidR="002617F8" w:rsidRPr="007D5BCA">
        <w:rPr>
          <w:rFonts w:ascii="Arial" w:eastAsia="Times New Roman" w:hAnsi="Arial" w:cs="Arial"/>
          <w:sz w:val="21"/>
          <w:szCs w:val="21"/>
          <w:lang w:val="sr-Cyrl-RS" w:eastAsia="sr-Latn-CS"/>
        </w:rPr>
        <w:t>.</w:t>
      </w:r>
      <w:r w:rsidR="002617F8" w:rsidRPr="001318E6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 </w:t>
      </w:r>
    </w:p>
    <w:p w:rsidR="002617F8" w:rsidRPr="002617F8" w:rsidRDefault="002617F8" w:rsidP="007D5B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sr-Cyrl-RS" w:eastAsia="sr-Latn-CS"/>
        </w:rPr>
      </w:pPr>
      <w:r w:rsidRPr="001318E6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Долазак на овај разговор потребно је унапред најавити на горе наведене телефоне за контакт. У зависности од теме, на сесијама ће бити присутни и представници сваког од надлежних министарстава односно </w:t>
      </w:r>
      <w:r w:rsidR="007D5BCA">
        <w:rPr>
          <w:rFonts w:ascii="Arial" w:eastAsia="Times New Roman" w:hAnsi="Arial" w:cs="Arial"/>
          <w:sz w:val="21"/>
          <w:szCs w:val="21"/>
          <w:lang w:val="sr-Cyrl-RS" w:eastAsia="sr-Latn-CS"/>
        </w:rPr>
        <w:t>Комисије за заштиту конкуренције</w:t>
      </w:r>
      <w:r w:rsidRPr="001318E6">
        <w:rPr>
          <w:rFonts w:ascii="Arial" w:eastAsia="Times New Roman" w:hAnsi="Arial" w:cs="Arial"/>
          <w:sz w:val="21"/>
          <w:szCs w:val="21"/>
          <w:lang w:val="sr-Cyrl-RS" w:eastAsia="sr-Latn-CS"/>
        </w:rPr>
        <w:t>, који су наручиоци истраживања.</w:t>
      </w:r>
      <w:r w:rsidRPr="002617F8">
        <w:rPr>
          <w:rFonts w:ascii="Arial" w:eastAsia="Times New Roman" w:hAnsi="Arial" w:cs="Arial"/>
          <w:sz w:val="21"/>
          <w:szCs w:val="21"/>
          <w:lang w:val="sr-Cyrl-RS" w:eastAsia="sr-Latn-CS"/>
        </w:rPr>
        <w:t xml:space="preserve"> </w:t>
      </w:r>
    </w:p>
    <w:p w:rsidR="002617F8" w:rsidRPr="002617F8" w:rsidRDefault="002617F8" w:rsidP="002617F8">
      <w:pPr>
        <w:spacing w:after="0" w:line="240" w:lineRule="auto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2617F8" w:rsidRDefault="002617F8" w:rsidP="002617F8">
      <w:pPr>
        <w:spacing w:after="0" w:line="240" w:lineRule="auto"/>
        <w:rPr>
          <w:rFonts w:ascii="Arial" w:eastAsia="Times New Roman" w:hAnsi="Arial" w:cs="Arial"/>
          <w:sz w:val="21"/>
          <w:szCs w:val="21"/>
          <w:lang w:val="sr-Cyrl-RS" w:eastAsia="sr-Latn-CS"/>
        </w:rPr>
      </w:pPr>
    </w:p>
    <w:p w:rsidR="002617F8" w:rsidRPr="002617F8" w:rsidRDefault="002617F8" w:rsidP="002617F8">
      <w:pPr>
        <w:rPr>
          <w:rFonts w:ascii="Arial" w:hAnsi="Arial" w:cs="Arial"/>
          <w:color w:val="FF0000"/>
          <w:sz w:val="21"/>
          <w:szCs w:val="21"/>
        </w:rPr>
      </w:pPr>
    </w:p>
    <w:p w:rsidR="002617F8" w:rsidRPr="002617F8" w:rsidRDefault="002617F8" w:rsidP="002617F8">
      <w:pPr>
        <w:rPr>
          <w:rFonts w:ascii="Arial" w:hAnsi="Arial" w:cs="Arial"/>
          <w:sz w:val="21"/>
          <w:szCs w:val="21"/>
        </w:rPr>
      </w:pPr>
    </w:p>
    <w:p w:rsidR="002617F8" w:rsidRPr="002617F8" w:rsidRDefault="002617F8" w:rsidP="002617F8">
      <w:pPr>
        <w:rPr>
          <w:rFonts w:ascii="Arial" w:hAnsi="Arial" w:cs="Arial"/>
          <w:sz w:val="21"/>
          <w:szCs w:val="21"/>
        </w:rPr>
      </w:pPr>
    </w:p>
    <w:p w:rsidR="002617F8" w:rsidRPr="00BD4AE5" w:rsidRDefault="002617F8" w:rsidP="004C1229">
      <w:pPr>
        <w:pStyle w:val="NoSpacing"/>
        <w:rPr>
          <w:rFonts w:ascii="Arial" w:hAnsi="Arial" w:cs="Arial"/>
          <w:sz w:val="21"/>
          <w:szCs w:val="21"/>
          <w:lang w:val="sr-Cyrl-RS"/>
        </w:rPr>
      </w:pPr>
    </w:p>
    <w:p w:rsidR="002617F8" w:rsidRPr="00BD4AE5" w:rsidRDefault="002617F8" w:rsidP="004C1229">
      <w:pPr>
        <w:pStyle w:val="NoSpacing"/>
        <w:rPr>
          <w:rFonts w:ascii="Arial" w:hAnsi="Arial" w:cs="Arial"/>
          <w:sz w:val="21"/>
          <w:szCs w:val="21"/>
          <w:lang w:val="sr-Cyrl-RS"/>
        </w:rPr>
      </w:pPr>
    </w:p>
    <w:p w:rsidR="002617F8" w:rsidRPr="00BD4AE5" w:rsidRDefault="002617F8" w:rsidP="004C1229">
      <w:pPr>
        <w:pStyle w:val="NoSpacing"/>
        <w:rPr>
          <w:rFonts w:ascii="Arial" w:hAnsi="Arial" w:cs="Arial"/>
          <w:sz w:val="21"/>
          <w:szCs w:val="21"/>
          <w:lang w:val="sr-Cyrl-RS"/>
        </w:rPr>
      </w:pPr>
    </w:p>
    <w:p w:rsidR="002617F8" w:rsidRPr="00BD4AE5" w:rsidRDefault="002617F8" w:rsidP="004C1229">
      <w:pPr>
        <w:pStyle w:val="NoSpacing"/>
        <w:rPr>
          <w:rFonts w:ascii="Arial" w:hAnsi="Arial" w:cs="Arial"/>
          <w:sz w:val="21"/>
          <w:szCs w:val="21"/>
          <w:lang w:val="sr-Cyrl-RS"/>
        </w:rPr>
      </w:pPr>
    </w:p>
    <w:sectPr w:rsidR="002617F8" w:rsidRPr="00BD4AE5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98" w:rsidRDefault="00087198" w:rsidP="00FE27BB">
      <w:pPr>
        <w:spacing w:after="0" w:line="240" w:lineRule="auto"/>
      </w:pPr>
      <w:r>
        <w:separator/>
      </w:r>
    </w:p>
  </w:endnote>
  <w:endnote w:type="continuationSeparator" w:id="0">
    <w:p w:rsidR="00087198" w:rsidRDefault="00087198" w:rsidP="00FE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6D" w:rsidRDefault="0004706D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2336" behindDoc="0" locked="0" layoutInCell="1" allowOverlap="1" wp14:anchorId="2EE24F9B" wp14:editId="3B14C02F">
          <wp:simplePos x="0" y="0"/>
          <wp:positionH relativeFrom="rightMargin">
            <wp:align>left</wp:align>
          </wp:positionH>
          <wp:positionV relativeFrom="bottomMargin">
            <wp:posOffset>137844</wp:posOffset>
          </wp:positionV>
          <wp:extent cx="716280" cy="508635"/>
          <wp:effectExtent l="0" t="0" r="7620" b="5715"/>
          <wp:wrapSquare wrapText="bothSides"/>
          <wp:docPr id="71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261D9182" wp14:editId="5763F82D">
          <wp:simplePos x="0" y="0"/>
          <wp:positionH relativeFrom="column">
            <wp:posOffset>4576313</wp:posOffset>
          </wp:positionH>
          <wp:positionV relativeFrom="paragraph">
            <wp:posOffset>-108156</wp:posOffset>
          </wp:positionV>
          <wp:extent cx="1083878" cy="4191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78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3134A8EB" wp14:editId="4C411FA7">
          <wp:simplePos x="0" y="0"/>
          <wp:positionH relativeFrom="margin">
            <wp:posOffset>3380608</wp:posOffset>
          </wp:positionH>
          <wp:positionV relativeFrom="margin">
            <wp:posOffset>8405545</wp:posOffset>
          </wp:positionV>
          <wp:extent cx="1006475" cy="4572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98" w:rsidRDefault="00087198" w:rsidP="00FE27BB">
      <w:pPr>
        <w:spacing w:after="0" w:line="240" w:lineRule="auto"/>
      </w:pPr>
      <w:r>
        <w:separator/>
      </w:r>
    </w:p>
  </w:footnote>
  <w:footnote w:type="continuationSeparator" w:id="0">
    <w:p w:rsidR="00087198" w:rsidRDefault="00087198" w:rsidP="00FE27BB">
      <w:pPr>
        <w:spacing w:after="0" w:line="240" w:lineRule="auto"/>
      </w:pPr>
      <w:r>
        <w:continuationSeparator/>
      </w:r>
    </w:p>
  </w:footnote>
  <w:footnote w:id="1">
    <w:p w:rsidR="0004706D" w:rsidRPr="004B61E9" w:rsidRDefault="0004706D" w:rsidP="00C25DBE">
      <w:pPr>
        <w:pStyle w:val="NoSpacing"/>
        <w:jc w:val="both"/>
        <w:rPr>
          <w:sz w:val="20"/>
          <w:szCs w:val="20"/>
        </w:rPr>
      </w:pPr>
      <w:r w:rsidRPr="00586DD1">
        <w:rPr>
          <w:rStyle w:val="FootnoteReference"/>
          <w:sz w:val="20"/>
          <w:szCs w:val="20"/>
        </w:rPr>
        <w:footnoteRef/>
      </w:r>
      <w:r w:rsidRPr="00586DD1">
        <w:rPr>
          <w:sz w:val="20"/>
          <w:szCs w:val="20"/>
        </w:rPr>
        <w:t xml:space="preserve"> </w:t>
      </w:r>
      <w:r w:rsidRPr="00586DD1">
        <w:rPr>
          <w:sz w:val="20"/>
          <w:szCs w:val="20"/>
          <w:lang w:val="sr-Cyrl-RS"/>
        </w:rPr>
        <w:t xml:space="preserve">Пројекат PERFORM </w:t>
      </w:r>
      <w:r w:rsidRPr="00586DD1">
        <w:rPr>
          <w:sz w:val="20"/>
          <w:szCs w:val="20"/>
        </w:rPr>
        <w:t xml:space="preserve"> финансира Швајцарска агенција за развој и сарадњу (SDC), а </w:t>
      </w:r>
      <w:r w:rsidRPr="00586DD1">
        <w:rPr>
          <w:sz w:val="20"/>
          <w:szCs w:val="20"/>
          <w:lang w:val="sr-Cyrl-RS"/>
        </w:rPr>
        <w:t xml:space="preserve">у Србији га </w:t>
      </w:r>
      <w:r w:rsidRPr="00586DD1">
        <w:rPr>
          <w:sz w:val="20"/>
          <w:szCs w:val="20"/>
        </w:rPr>
        <w:t xml:space="preserve">спроводи </w:t>
      </w:r>
      <w:r w:rsidRPr="00586DD1">
        <w:rPr>
          <w:sz w:val="20"/>
          <w:szCs w:val="20"/>
          <w:lang w:val="sr-Cyrl-RS"/>
        </w:rPr>
        <w:t>Представништво</w:t>
      </w:r>
      <w:r w:rsidRPr="00586DD1">
        <w:rPr>
          <w:sz w:val="20"/>
          <w:szCs w:val="20"/>
        </w:rPr>
        <w:t xml:space="preserve"> HELVETAS Swiss Intercooperation </w:t>
      </w:r>
      <w:r w:rsidRPr="00586DD1">
        <w:rPr>
          <w:sz w:val="20"/>
          <w:szCs w:val="20"/>
          <w:lang w:val="en-US"/>
        </w:rPr>
        <w:t xml:space="preserve">SRB </w:t>
      </w:r>
      <w:r w:rsidRPr="00586DD1">
        <w:rPr>
          <w:sz w:val="20"/>
          <w:szCs w:val="20"/>
        </w:rPr>
        <w:t>у партнерству са Универзитетом у Фриборгу у Швајцарској.</w:t>
      </w:r>
    </w:p>
  </w:footnote>
  <w:footnote w:id="2">
    <w:p w:rsidR="0004706D" w:rsidRPr="004B61E9" w:rsidRDefault="0004706D" w:rsidP="00C25DBE">
      <w:pPr>
        <w:pStyle w:val="CommentText"/>
        <w:spacing w:after="0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C25DBE">
        <w:rPr>
          <w:rFonts w:ascii="Times New Roman" w:hAnsi="Times New Roman" w:cs="Times New Roman"/>
          <w:lang w:val="sr-Cyrl-RS"/>
        </w:rPr>
        <w:t xml:space="preserve">У складу са чланом </w:t>
      </w:r>
      <w:r w:rsidRPr="006868E7">
        <w:rPr>
          <w:rFonts w:ascii="Times New Roman" w:hAnsi="Times New Roman" w:cs="Times New Roman"/>
          <w:lang w:val="sr-Cyrl-RS"/>
        </w:rPr>
        <w:t xml:space="preserve"> 30 Закона о научно-истраживачкој делатности: </w:t>
      </w:r>
      <w:hyperlink r:id="rId1" w:history="1">
        <w:r w:rsidRPr="006868E7">
          <w:rPr>
            <w:rStyle w:val="Hyperlink"/>
            <w:rFonts w:ascii="Times New Roman" w:hAnsi="Times New Roman" w:cs="Times New Roman"/>
            <w:lang w:val="sr-Cyrl-RS"/>
          </w:rPr>
          <w:t>http://www.paragraf.rs/propisi/zakon_o_naucnoistrazivackoj_delatnosti.html</w:t>
        </w:r>
      </w:hyperlink>
      <w:r w:rsidRPr="006868E7">
        <w:rPr>
          <w:rFonts w:ascii="Times New Roman" w:hAnsi="Times New Roman" w:cs="Times New Roman"/>
          <w:lang w:val="sr-Cyrl-RS"/>
        </w:rPr>
        <w:t xml:space="preserve"> </w:t>
      </w:r>
    </w:p>
  </w:footnote>
  <w:footnote w:id="3">
    <w:p w:rsidR="0004706D" w:rsidRPr="006815D7" w:rsidRDefault="0004706D" w:rsidP="00C25DB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669B2">
        <w:t xml:space="preserve">Теме су одабране на основу Јавног </w:t>
      </w:r>
      <w:r w:rsidR="00B32661">
        <w:rPr>
          <w:lang w:val="sr-Cyrl-RS"/>
        </w:rPr>
        <w:t>п</w:t>
      </w:r>
      <w:r w:rsidRPr="002669B2">
        <w:t xml:space="preserve">озива који је РСЈП расписао 1. децембра 2015. а номиновала су их Министарства и независне </w:t>
      </w:r>
      <w:r w:rsidRPr="00B32661">
        <w:t>органи</w:t>
      </w:r>
      <w:r w:rsidR="00B32661" w:rsidRPr="00B32661">
        <w:t>з</w:t>
      </w:r>
      <w:r w:rsidRPr="00B32661">
        <w:t>ације које</w:t>
      </w:r>
      <w:r w:rsidRPr="002669B2">
        <w:t xml:space="preserve"> врше јавна овлашћења.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6D" w:rsidRDefault="00C25DBE" w:rsidP="00FE27BB">
    <w:pPr>
      <w:pStyle w:val="Header"/>
      <w:rPr>
        <w:sz w:val="18"/>
        <w:szCs w:val="18"/>
      </w:rPr>
    </w:pPr>
    <w:r>
      <w:rPr>
        <w:noProof/>
        <w:sz w:val="18"/>
        <w:szCs w:val="18"/>
        <w:lang w:val="sr-Latn-RS" w:eastAsia="sr-Latn-RS"/>
      </w:rPr>
      <w:drawing>
        <wp:anchor distT="0" distB="0" distL="114300" distR="114300" simplePos="0" relativeHeight="251663360" behindDoc="0" locked="0" layoutInCell="1" allowOverlap="1" wp14:anchorId="531FB105" wp14:editId="6580C44A">
          <wp:simplePos x="0" y="0"/>
          <wp:positionH relativeFrom="margin">
            <wp:posOffset>-920115</wp:posOffset>
          </wp:positionH>
          <wp:positionV relativeFrom="paragraph">
            <wp:posOffset>-374650</wp:posOffset>
          </wp:positionV>
          <wp:extent cx="6749415" cy="11417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erform he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41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8"/>
          <w:szCs w:val="18"/>
        </w:rPr>
        <w:id w:val="-539743362"/>
        <w:docPartObj>
          <w:docPartGallery w:val="Page Numbers (Margins)"/>
          <w:docPartUnique/>
        </w:docPartObj>
      </w:sdtPr>
      <w:sdtEndPr/>
      <w:sdtContent>
        <w:r w:rsidR="0004706D" w:rsidRPr="007E03F8">
          <w:rPr>
            <w:noProof/>
            <w:sz w:val="18"/>
            <w:szCs w:val="18"/>
            <w:lang w:val="sr-Latn-RS" w:eastAsia="sr-Latn-RS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1810CE0" wp14:editId="4E0376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6D" w:rsidRDefault="0004706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96F70" w:rsidRPr="00396F7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4706D" w:rsidRDefault="0004706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96F70" w:rsidRPr="00396F7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04706D" w:rsidRPr="00FE27BB" w:rsidRDefault="0004706D" w:rsidP="00FE27BB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7FF"/>
    <w:multiLevelType w:val="hybridMultilevel"/>
    <w:tmpl w:val="12D025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F7D"/>
    <w:multiLevelType w:val="hybridMultilevel"/>
    <w:tmpl w:val="6D248DCC"/>
    <w:lvl w:ilvl="0" w:tplc="D0C6F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071"/>
    <w:multiLevelType w:val="hybridMultilevel"/>
    <w:tmpl w:val="EA24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0990"/>
    <w:multiLevelType w:val="hybridMultilevel"/>
    <w:tmpl w:val="E8EA01B8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A75"/>
    <w:multiLevelType w:val="hybridMultilevel"/>
    <w:tmpl w:val="30F82072"/>
    <w:lvl w:ilvl="0" w:tplc="FD30BF2A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0395256"/>
    <w:multiLevelType w:val="hybridMultilevel"/>
    <w:tmpl w:val="E9CE4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5C5B"/>
    <w:multiLevelType w:val="hybridMultilevel"/>
    <w:tmpl w:val="0EEE0A0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63E3C"/>
    <w:multiLevelType w:val="hybridMultilevel"/>
    <w:tmpl w:val="9D74F68C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ED5C5C"/>
    <w:multiLevelType w:val="hybridMultilevel"/>
    <w:tmpl w:val="17EC109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E6E87"/>
    <w:multiLevelType w:val="hybridMultilevel"/>
    <w:tmpl w:val="0E74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18D8"/>
    <w:multiLevelType w:val="hybridMultilevel"/>
    <w:tmpl w:val="B1EC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00650"/>
    <w:multiLevelType w:val="hybridMultilevel"/>
    <w:tmpl w:val="6924F00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3C"/>
    <w:rsid w:val="00004676"/>
    <w:rsid w:val="00005942"/>
    <w:rsid w:val="00013011"/>
    <w:rsid w:val="00020420"/>
    <w:rsid w:val="000338FD"/>
    <w:rsid w:val="0004706D"/>
    <w:rsid w:val="00056B2B"/>
    <w:rsid w:val="00087198"/>
    <w:rsid w:val="00092078"/>
    <w:rsid w:val="000A66BC"/>
    <w:rsid w:val="000C510C"/>
    <w:rsid w:val="000C5742"/>
    <w:rsid w:val="000E2B39"/>
    <w:rsid w:val="000F45E2"/>
    <w:rsid w:val="00116698"/>
    <w:rsid w:val="00122420"/>
    <w:rsid w:val="00130189"/>
    <w:rsid w:val="001318E6"/>
    <w:rsid w:val="00132D4D"/>
    <w:rsid w:val="00142CBF"/>
    <w:rsid w:val="001505FC"/>
    <w:rsid w:val="00155598"/>
    <w:rsid w:val="001556A4"/>
    <w:rsid w:val="00163CB8"/>
    <w:rsid w:val="00175380"/>
    <w:rsid w:val="001A14F4"/>
    <w:rsid w:val="001A4EDC"/>
    <w:rsid w:val="001B1C7D"/>
    <w:rsid w:val="001C1598"/>
    <w:rsid w:val="001D26FD"/>
    <w:rsid w:val="00225A40"/>
    <w:rsid w:val="00236949"/>
    <w:rsid w:val="00243B6E"/>
    <w:rsid w:val="0024419F"/>
    <w:rsid w:val="002504FF"/>
    <w:rsid w:val="002617F8"/>
    <w:rsid w:val="002669B2"/>
    <w:rsid w:val="002900C6"/>
    <w:rsid w:val="00294A76"/>
    <w:rsid w:val="00294F01"/>
    <w:rsid w:val="002A1471"/>
    <w:rsid w:val="002A167D"/>
    <w:rsid w:val="002C3251"/>
    <w:rsid w:val="002C4ED2"/>
    <w:rsid w:val="003050EC"/>
    <w:rsid w:val="00307CA5"/>
    <w:rsid w:val="00310AE1"/>
    <w:rsid w:val="0032283A"/>
    <w:rsid w:val="0034040B"/>
    <w:rsid w:val="0035358F"/>
    <w:rsid w:val="0035574E"/>
    <w:rsid w:val="003567A0"/>
    <w:rsid w:val="00362571"/>
    <w:rsid w:val="00366137"/>
    <w:rsid w:val="00374A8A"/>
    <w:rsid w:val="00377245"/>
    <w:rsid w:val="00396F70"/>
    <w:rsid w:val="003970D7"/>
    <w:rsid w:val="003D3BB4"/>
    <w:rsid w:val="003E61B2"/>
    <w:rsid w:val="0041641F"/>
    <w:rsid w:val="004203D2"/>
    <w:rsid w:val="004218AD"/>
    <w:rsid w:val="0042749E"/>
    <w:rsid w:val="00433B6E"/>
    <w:rsid w:val="00443E4E"/>
    <w:rsid w:val="004468CD"/>
    <w:rsid w:val="0046134C"/>
    <w:rsid w:val="004621A7"/>
    <w:rsid w:val="00482BAD"/>
    <w:rsid w:val="0048595E"/>
    <w:rsid w:val="00493116"/>
    <w:rsid w:val="00493677"/>
    <w:rsid w:val="00496B9D"/>
    <w:rsid w:val="004A2AC4"/>
    <w:rsid w:val="004B323C"/>
    <w:rsid w:val="004B61E9"/>
    <w:rsid w:val="004C1229"/>
    <w:rsid w:val="004F2931"/>
    <w:rsid w:val="004F391B"/>
    <w:rsid w:val="004F708A"/>
    <w:rsid w:val="0055300D"/>
    <w:rsid w:val="0055400F"/>
    <w:rsid w:val="00562FA2"/>
    <w:rsid w:val="005661DF"/>
    <w:rsid w:val="00581660"/>
    <w:rsid w:val="0059207E"/>
    <w:rsid w:val="005C34CF"/>
    <w:rsid w:val="005D0167"/>
    <w:rsid w:val="005D0BAF"/>
    <w:rsid w:val="005D6AC7"/>
    <w:rsid w:val="005E0166"/>
    <w:rsid w:val="005F0695"/>
    <w:rsid w:val="005F5C11"/>
    <w:rsid w:val="005F6C1A"/>
    <w:rsid w:val="00615920"/>
    <w:rsid w:val="0063511E"/>
    <w:rsid w:val="006371A1"/>
    <w:rsid w:val="00643E0F"/>
    <w:rsid w:val="00676EFD"/>
    <w:rsid w:val="006815D7"/>
    <w:rsid w:val="006868E7"/>
    <w:rsid w:val="006A04AA"/>
    <w:rsid w:val="006B2B1D"/>
    <w:rsid w:val="006D55CA"/>
    <w:rsid w:val="006E78EC"/>
    <w:rsid w:val="0070492F"/>
    <w:rsid w:val="007215ED"/>
    <w:rsid w:val="00750041"/>
    <w:rsid w:val="00754B84"/>
    <w:rsid w:val="0075618E"/>
    <w:rsid w:val="00765178"/>
    <w:rsid w:val="00780938"/>
    <w:rsid w:val="007B5189"/>
    <w:rsid w:val="007B7ED6"/>
    <w:rsid w:val="007C63C4"/>
    <w:rsid w:val="007D51B5"/>
    <w:rsid w:val="007D5BCA"/>
    <w:rsid w:val="007E03F8"/>
    <w:rsid w:val="00801C34"/>
    <w:rsid w:val="00806897"/>
    <w:rsid w:val="008123AA"/>
    <w:rsid w:val="008237E2"/>
    <w:rsid w:val="00824010"/>
    <w:rsid w:val="00826846"/>
    <w:rsid w:val="00832EA3"/>
    <w:rsid w:val="00833C02"/>
    <w:rsid w:val="0085212C"/>
    <w:rsid w:val="00884D5E"/>
    <w:rsid w:val="0088544B"/>
    <w:rsid w:val="008926A0"/>
    <w:rsid w:val="008B48DB"/>
    <w:rsid w:val="008D6815"/>
    <w:rsid w:val="008E1CA6"/>
    <w:rsid w:val="008E4E8B"/>
    <w:rsid w:val="008F0C70"/>
    <w:rsid w:val="008F5723"/>
    <w:rsid w:val="009054FA"/>
    <w:rsid w:val="00934346"/>
    <w:rsid w:val="009365AB"/>
    <w:rsid w:val="009516C6"/>
    <w:rsid w:val="00961D67"/>
    <w:rsid w:val="009744FF"/>
    <w:rsid w:val="0097769E"/>
    <w:rsid w:val="00982DE6"/>
    <w:rsid w:val="009A64A3"/>
    <w:rsid w:val="009A7EDC"/>
    <w:rsid w:val="009B0948"/>
    <w:rsid w:val="009D201B"/>
    <w:rsid w:val="009D59AE"/>
    <w:rsid w:val="00A14045"/>
    <w:rsid w:val="00A22AD8"/>
    <w:rsid w:val="00A33D5B"/>
    <w:rsid w:val="00A34746"/>
    <w:rsid w:val="00A46574"/>
    <w:rsid w:val="00A50A69"/>
    <w:rsid w:val="00A54BDA"/>
    <w:rsid w:val="00A609E4"/>
    <w:rsid w:val="00A62CE8"/>
    <w:rsid w:val="00A826D6"/>
    <w:rsid w:val="00A86A5F"/>
    <w:rsid w:val="00AA669E"/>
    <w:rsid w:val="00AD123A"/>
    <w:rsid w:val="00AE6704"/>
    <w:rsid w:val="00B155E1"/>
    <w:rsid w:val="00B223AB"/>
    <w:rsid w:val="00B24934"/>
    <w:rsid w:val="00B27253"/>
    <w:rsid w:val="00B32661"/>
    <w:rsid w:val="00B45401"/>
    <w:rsid w:val="00B52BB2"/>
    <w:rsid w:val="00B63B4B"/>
    <w:rsid w:val="00B6413C"/>
    <w:rsid w:val="00B643BC"/>
    <w:rsid w:val="00B83B94"/>
    <w:rsid w:val="00B91D75"/>
    <w:rsid w:val="00BB05C6"/>
    <w:rsid w:val="00BD1D4C"/>
    <w:rsid w:val="00BD4AE5"/>
    <w:rsid w:val="00BD73CC"/>
    <w:rsid w:val="00BF6FD6"/>
    <w:rsid w:val="00C11252"/>
    <w:rsid w:val="00C23C28"/>
    <w:rsid w:val="00C24D7E"/>
    <w:rsid w:val="00C25DBE"/>
    <w:rsid w:val="00C47963"/>
    <w:rsid w:val="00C62501"/>
    <w:rsid w:val="00C72A7F"/>
    <w:rsid w:val="00C74183"/>
    <w:rsid w:val="00C87CE7"/>
    <w:rsid w:val="00C95715"/>
    <w:rsid w:val="00CA32BC"/>
    <w:rsid w:val="00CB135B"/>
    <w:rsid w:val="00CB4D41"/>
    <w:rsid w:val="00CB5A16"/>
    <w:rsid w:val="00CB6A73"/>
    <w:rsid w:val="00CE4AED"/>
    <w:rsid w:val="00D003DF"/>
    <w:rsid w:val="00D152AA"/>
    <w:rsid w:val="00D17545"/>
    <w:rsid w:val="00D446C9"/>
    <w:rsid w:val="00D46A49"/>
    <w:rsid w:val="00D53E91"/>
    <w:rsid w:val="00D5443E"/>
    <w:rsid w:val="00D75373"/>
    <w:rsid w:val="00D85098"/>
    <w:rsid w:val="00D852CA"/>
    <w:rsid w:val="00D85BF8"/>
    <w:rsid w:val="00D94046"/>
    <w:rsid w:val="00DD20DD"/>
    <w:rsid w:val="00DF51C5"/>
    <w:rsid w:val="00E14A75"/>
    <w:rsid w:val="00E55593"/>
    <w:rsid w:val="00E7437E"/>
    <w:rsid w:val="00E92745"/>
    <w:rsid w:val="00EC1DC8"/>
    <w:rsid w:val="00EF78AC"/>
    <w:rsid w:val="00F11CE9"/>
    <w:rsid w:val="00F308CF"/>
    <w:rsid w:val="00F572AC"/>
    <w:rsid w:val="00F779F2"/>
    <w:rsid w:val="00FA4AAC"/>
    <w:rsid w:val="00FA5045"/>
    <w:rsid w:val="00FD1A7C"/>
    <w:rsid w:val="00FD76DD"/>
    <w:rsid w:val="00FE27BB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7BB"/>
  </w:style>
  <w:style w:type="paragraph" w:styleId="Footer">
    <w:name w:val="footer"/>
    <w:basedOn w:val="Normal"/>
    <w:link w:val="FooterChar"/>
    <w:uiPriority w:val="99"/>
    <w:unhideWhenUsed/>
    <w:rsid w:val="00FE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7BB"/>
  </w:style>
  <w:style w:type="paragraph" w:styleId="BalloonText">
    <w:name w:val="Balloon Text"/>
    <w:basedOn w:val="Normal"/>
    <w:link w:val="BalloonTextChar"/>
    <w:uiPriority w:val="99"/>
    <w:semiHidden/>
    <w:unhideWhenUsed/>
    <w:rsid w:val="000C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0C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4C1229"/>
    <w:rPr>
      <w:b/>
      <w:bCs/>
    </w:rPr>
  </w:style>
  <w:style w:type="character" w:customStyle="1" w:styleId="apple-converted-space">
    <w:name w:val="apple-converted-space"/>
    <w:basedOn w:val="DefaultParagraphFont"/>
    <w:rsid w:val="004C1229"/>
  </w:style>
  <w:style w:type="character" w:styleId="Hyperlink">
    <w:name w:val="Hyperlink"/>
    <w:rsid w:val="004C1229"/>
    <w:rPr>
      <w:color w:val="0000FF"/>
      <w:u w:val="single"/>
    </w:rPr>
  </w:style>
  <w:style w:type="paragraph" w:styleId="NoSpacing">
    <w:name w:val="No Spacing"/>
    <w:uiPriority w:val="1"/>
    <w:qFormat/>
    <w:rsid w:val="004C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qFormat/>
    <w:rsid w:val="004C1229"/>
    <w:rPr>
      <w:i/>
      <w:iCs/>
    </w:rPr>
  </w:style>
  <w:style w:type="paragraph" w:styleId="FootnoteText">
    <w:name w:val="footnote text"/>
    <w:basedOn w:val="Normal"/>
    <w:link w:val="FootnoteTextChar"/>
    <w:rsid w:val="004C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rsid w:val="004C122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rsid w:val="004C1229"/>
    <w:rPr>
      <w:vertAlign w:val="superscript"/>
    </w:rPr>
  </w:style>
  <w:style w:type="paragraph" w:styleId="ListParagraph">
    <w:name w:val="List Paragraph"/>
    <w:basedOn w:val="Normal"/>
    <w:uiPriority w:val="99"/>
    <w:qFormat/>
    <w:rsid w:val="00B643B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BDA"/>
    <w:rPr>
      <w:b/>
      <w:bCs/>
      <w:sz w:val="20"/>
      <w:szCs w:val="20"/>
    </w:rPr>
  </w:style>
  <w:style w:type="paragraph" w:customStyle="1" w:styleId="Text1">
    <w:name w:val="Text 1"/>
    <w:basedOn w:val="Normal"/>
    <w:rsid w:val="00A33D5B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7BB"/>
  </w:style>
  <w:style w:type="paragraph" w:styleId="Footer">
    <w:name w:val="footer"/>
    <w:basedOn w:val="Normal"/>
    <w:link w:val="FooterChar"/>
    <w:uiPriority w:val="99"/>
    <w:unhideWhenUsed/>
    <w:rsid w:val="00FE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7BB"/>
  </w:style>
  <w:style w:type="paragraph" w:styleId="BalloonText">
    <w:name w:val="Balloon Text"/>
    <w:basedOn w:val="Normal"/>
    <w:link w:val="BalloonTextChar"/>
    <w:uiPriority w:val="99"/>
    <w:semiHidden/>
    <w:unhideWhenUsed/>
    <w:rsid w:val="000C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0C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4C1229"/>
    <w:rPr>
      <w:b/>
      <w:bCs/>
    </w:rPr>
  </w:style>
  <w:style w:type="character" w:customStyle="1" w:styleId="apple-converted-space">
    <w:name w:val="apple-converted-space"/>
    <w:basedOn w:val="DefaultParagraphFont"/>
    <w:rsid w:val="004C1229"/>
  </w:style>
  <w:style w:type="character" w:styleId="Hyperlink">
    <w:name w:val="Hyperlink"/>
    <w:rsid w:val="004C1229"/>
    <w:rPr>
      <w:color w:val="0000FF"/>
      <w:u w:val="single"/>
    </w:rPr>
  </w:style>
  <w:style w:type="paragraph" w:styleId="NoSpacing">
    <w:name w:val="No Spacing"/>
    <w:uiPriority w:val="1"/>
    <w:qFormat/>
    <w:rsid w:val="004C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qFormat/>
    <w:rsid w:val="004C1229"/>
    <w:rPr>
      <w:i/>
      <w:iCs/>
    </w:rPr>
  </w:style>
  <w:style w:type="paragraph" w:styleId="FootnoteText">
    <w:name w:val="footnote text"/>
    <w:basedOn w:val="Normal"/>
    <w:link w:val="FootnoteTextChar"/>
    <w:rsid w:val="004C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rsid w:val="004C122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rsid w:val="004C1229"/>
    <w:rPr>
      <w:vertAlign w:val="superscript"/>
    </w:rPr>
  </w:style>
  <w:style w:type="paragraph" w:styleId="ListParagraph">
    <w:name w:val="List Paragraph"/>
    <w:basedOn w:val="Normal"/>
    <w:uiPriority w:val="99"/>
    <w:qFormat/>
    <w:rsid w:val="00B643B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BDA"/>
    <w:rPr>
      <w:b/>
      <w:bCs/>
      <w:sz w:val="20"/>
      <w:szCs w:val="20"/>
    </w:rPr>
  </w:style>
  <w:style w:type="paragraph" w:customStyle="1" w:styleId="Text1">
    <w:name w:val="Text 1"/>
    <w:basedOn w:val="Normal"/>
    <w:rsid w:val="00A33D5B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lena.grahovac@kzk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jana.perovic@mos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ena.bulatovic@privreda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erform@rsjp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jp.gov.r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raf.rs/propisi/zakon_o_naucnoistrazivackoj_delatnost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\Documents\Templates\PERFOR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354-CBDC-401D-A82A-0B7EEF6C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 Letterhead</Template>
  <TotalTime>3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Ninoslav Kekic</cp:lastModifiedBy>
  <cp:revision>4</cp:revision>
  <cp:lastPrinted>2015-06-01T09:09:00Z</cp:lastPrinted>
  <dcterms:created xsi:type="dcterms:W3CDTF">2016-02-22T13:20:00Z</dcterms:created>
  <dcterms:modified xsi:type="dcterms:W3CDTF">2016-02-22T14:07:00Z</dcterms:modified>
</cp:coreProperties>
</file>